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03C" w:rsidRPr="0060603C" w:rsidRDefault="0060603C" w:rsidP="0060603C">
      <w:pPr>
        <w:spacing w:before="100" w:beforeAutospacing="1" w:after="100" w:afterAutospacing="1" w:line="240" w:lineRule="auto"/>
        <w:jc w:val="right"/>
        <w:rPr>
          <w:rFonts w:ascii="Arial" w:eastAsia="Times New Roman" w:hAnsi="Arial" w:cs="Arial"/>
          <w:color w:val="222222"/>
          <w:sz w:val="26"/>
          <w:szCs w:val="26"/>
        </w:rPr>
      </w:pPr>
      <w:bookmarkStart w:id="0" w:name="_GoBack"/>
      <w:r w:rsidRPr="0060603C">
        <w:rPr>
          <w:rFonts w:ascii="Arial" w:eastAsia="Times New Roman" w:hAnsi="Arial" w:cs="Arial"/>
          <w:b/>
          <w:bCs/>
          <w:color w:val="000000"/>
          <w:sz w:val="20"/>
          <w:szCs w:val="20"/>
        </w:rPr>
        <w:t>Mẫu số: 01-1/BK-CNKD-TMĐT</w:t>
      </w:r>
    </w:p>
    <w:p w:rsidR="0060603C" w:rsidRPr="0060603C" w:rsidRDefault="0060603C" w:rsidP="0060603C">
      <w:pPr>
        <w:spacing w:before="100" w:beforeAutospacing="1" w:after="100" w:afterAutospacing="1" w:line="240" w:lineRule="auto"/>
        <w:jc w:val="center"/>
        <w:rPr>
          <w:rFonts w:ascii="Arial" w:eastAsia="Times New Roman" w:hAnsi="Arial" w:cs="Arial"/>
          <w:color w:val="222222"/>
          <w:sz w:val="26"/>
          <w:szCs w:val="26"/>
        </w:rPr>
      </w:pPr>
      <w:r w:rsidRPr="0060603C">
        <w:rPr>
          <w:rFonts w:ascii="Arial" w:eastAsia="Times New Roman" w:hAnsi="Arial" w:cs="Arial"/>
          <w:b/>
          <w:bCs/>
          <w:color w:val="000000"/>
          <w:sz w:val="20"/>
          <w:szCs w:val="20"/>
        </w:rPr>
        <w:t>BẢNG KÊ CHI TIẾT SỐ THUẾ ĐÃ KHẤU TRỪ CỦA HỘ, CÁ NHÂN</w:t>
      </w:r>
      <w:r w:rsidRPr="0060603C">
        <w:rPr>
          <w:rFonts w:ascii="Arial" w:eastAsia="Times New Roman" w:hAnsi="Arial" w:cs="Arial"/>
          <w:b/>
          <w:bCs/>
          <w:color w:val="000000"/>
          <w:sz w:val="20"/>
          <w:szCs w:val="20"/>
        </w:rPr>
        <w:br/>
        <w:t>CÓ HOẠT ĐỘNG KINH DOANH TRÊN NỀN TẢNG THƯƠNG MẠI ĐIỆN TỬ</w:t>
      </w:r>
    </w:p>
    <w:p w:rsidR="0060603C" w:rsidRPr="0060603C" w:rsidRDefault="0060603C" w:rsidP="0060603C">
      <w:pPr>
        <w:spacing w:before="100" w:beforeAutospacing="1" w:after="100" w:afterAutospacing="1" w:line="240" w:lineRule="auto"/>
        <w:jc w:val="center"/>
        <w:rPr>
          <w:rFonts w:ascii="Arial" w:eastAsia="Times New Roman" w:hAnsi="Arial" w:cs="Arial"/>
          <w:color w:val="222222"/>
          <w:sz w:val="26"/>
          <w:szCs w:val="26"/>
        </w:rPr>
      </w:pPr>
      <w:r w:rsidRPr="0060603C">
        <w:rPr>
          <w:rFonts w:ascii="Arial" w:eastAsia="Times New Roman" w:hAnsi="Arial" w:cs="Arial"/>
          <w:i/>
          <w:iCs/>
          <w:color w:val="000000"/>
          <w:sz w:val="20"/>
          <w:szCs w:val="20"/>
        </w:rPr>
        <w:t>(Kèm theo Tờ khai 01/CNKD-TMĐT)</w:t>
      </w:r>
    </w:p>
    <w:p w:rsidR="0060603C" w:rsidRPr="0060603C" w:rsidRDefault="0060603C" w:rsidP="0060603C">
      <w:pPr>
        <w:spacing w:before="100" w:beforeAutospacing="1" w:after="100" w:afterAutospacing="1" w:line="240" w:lineRule="auto"/>
        <w:rPr>
          <w:rFonts w:ascii="Arial" w:eastAsia="Times New Roman" w:hAnsi="Arial" w:cs="Arial"/>
          <w:color w:val="222222"/>
          <w:sz w:val="26"/>
          <w:szCs w:val="26"/>
        </w:rPr>
      </w:pPr>
      <w:r w:rsidRPr="0060603C">
        <w:rPr>
          <w:rFonts w:ascii="Arial" w:eastAsia="Times New Roman" w:hAnsi="Arial" w:cs="Arial"/>
          <w:color w:val="222222"/>
          <w:sz w:val="26"/>
          <w:szCs w:val="26"/>
        </w:rPr>
        <w:t>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[01] Kỳ tính thuế:           Tháng………….năm…………………</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[02] Lần đầu: □              [03] Bổ sung lần thứ:....</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[04] Tên của tổ chức quản lý nền tảng thương mại điện tử: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[05] Mã số thuế khấu trừ, nộp thay: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[06] Tên đại lý thuế (nếu có):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[07] Mã số thuế: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[08] Hợp đồng đại lý thuế: Số: …………………………………………Ngày: ………………</w:t>
      </w:r>
    </w:p>
    <w:p w:rsidR="0060603C" w:rsidRPr="0060603C" w:rsidRDefault="0060603C" w:rsidP="0060603C">
      <w:pPr>
        <w:spacing w:before="100" w:beforeAutospacing="1" w:after="100" w:afterAutospacing="1" w:line="240" w:lineRule="auto"/>
        <w:jc w:val="right"/>
        <w:rPr>
          <w:rFonts w:ascii="Arial" w:eastAsia="Times New Roman" w:hAnsi="Arial" w:cs="Arial"/>
          <w:color w:val="222222"/>
          <w:sz w:val="26"/>
          <w:szCs w:val="26"/>
        </w:rPr>
      </w:pPr>
      <w:r w:rsidRPr="0060603C">
        <w:rPr>
          <w:rFonts w:ascii="Arial" w:eastAsia="Times New Roman" w:hAnsi="Arial" w:cs="Arial"/>
          <w:i/>
          <w:iCs/>
          <w:color w:val="000000"/>
          <w:sz w:val="20"/>
          <w:szCs w:val="20"/>
        </w:rPr>
        <w:t>Đơn vị tiền:...</w:t>
      </w:r>
    </w:p>
    <w:tbl>
      <w:tblPr>
        <w:tblW w:w="5000" w:type="pct"/>
        <w:jc w:val="center"/>
        <w:tblCellMar>
          <w:left w:w="0" w:type="dxa"/>
          <w:right w:w="0" w:type="dxa"/>
        </w:tblCellMar>
        <w:tblLook w:val="04A0" w:firstRow="1" w:lastRow="0" w:firstColumn="1" w:lastColumn="0" w:noHBand="0" w:noVBand="1"/>
      </w:tblPr>
      <w:tblGrid>
        <w:gridCol w:w="467"/>
        <w:gridCol w:w="822"/>
        <w:gridCol w:w="961"/>
        <w:gridCol w:w="837"/>
        <w:gridCol w:w="670"/>
        <w:gridCol w:w="1137"/>
        <w:gridCol w:w="689"/>
        <w:gridCol w:w="689"/>
        <w:gridCol w:w="736"/>
        <w:gridCol w:w="640"/>
        <w:gridCol w:w="690"/>
        <w:gridCol w:w="1042"/>
      </w:tblGrid>
      <w:tr w:rsidR="0060603C" w:rsidRPr="0060603C" w:rsidTr="0060603C">
        <w:trPr>
          <w:trHeight w:val="15"/>
          <w:jc w:val="center"/>
        </w:trPr>
        <w:tc>
          <w:tcPr>
            <w:tcW w:w="576"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STT</w:t>
            </w:r>
          </w:p>
        </w:tc>
        <w:tc>
          <w:tcPr>
            <w:tcW w:w="953"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Tên nền tảng thương mại điện tử</w:t>
            </w:r>
          </w:p>
        </w:tc>
        <w:tc>
          <w:tcPr>
            <w:tcW w:w="1316"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Mã quản lý trên nền tảng thương mại điện tử của người bán là hộ, cá nhân</w:t>
            </w:r>
          </w:p>
        </w:tc>
        <w:tc>
          <w:tcPr>
            <w:tcW w:w="993"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Tên gian hàng/ Tên tài khoản trên nền tảng thương mại điện tử</w:t>
            </w:r>
          </w:p>
        </w:tc>
        <w:tc>
          <w:tcPr>
            <w:tcW w:w="946"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Tên hộ/ Họ và tên cá nhân</w:t>
            </w:r>
          </w:p>
        </w:tc>
        <w:tc>
          <w:tcPr>
            <w:tcW w:w="1504"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Mã số thuế/ Số định danh cá nhân (Số CCCD/Số hộ chiếu/ Số giấy tờ định danh của hộ, cá nhân</w:t>
            </w:r>
          </w:p>
        </w:tc>
        <w:tc>
          <w:tcPr>
            <w:tcW w:w="800"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Cá nhân không cư trú</w:t>
            </w:r>
          </w:p>
        </w:tc>
        <w:tc>
          <w:tcPr>
            <w:tcW w:w="800"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Nhóm ngành nghề</w:t>
            </w:r>
          </w:p>
        </w:tc>
        <w:tc>
          <w:tcPr>
            <w:tcW w:w="887" w:type="dxa"/>
            <w:vMerge w:val="restart"/>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Doanh thu của hộ, cá nhân</w:t>
            </w:r>
          </w:p>
        </w:tc>
        <w:tc>
          <w:tcPr>
            <w:tcW w:w="2970" w:type="dxa"/>
            <w:gridSpan w:val="3"/>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Số thuế đã khấu trừ</w:t>
            </w:r>
          </w:p>
        </w:tc>
      </w:tr>
      <w:tr w:rsidR="0060603C" w:rsidRPr="0060603C" w:rsidTr="0060603C">
        <w:trPr>
          <w:trHeight w:val="15"/>
          <w:jc w:val="center"/>
        </w:trPr>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single" w:sz="8" w:space="0" w:color="auto"/>
              <w:bottom w:val="nil"/>
              <w:right w:val="nil"/>
            </w:tcBorders>
            <w:vAlign w:val="center"/>
            <w:hideMark/>
          </w:tcPr>
          <w:p w:rsidR="0060603C" w:rsidRPr="0060603C" w:rsidRDefault="0060603C" w:rsidP="0060603C">
            <w:pPr>
              <w:spacing w:after="0" w:line="240" w:lineRule="auto"/>
              <w:rPr>
                <w:rFonts w:ascii="Times New Roman" w:eastAsia="Times New Roman" w:hAnsi="Times New Roman" w:cs="Times New Roman"/>
                <w:color w:val="222222"/>
                <w:sz w:val="24"/>
                <w:szCs w:val="24"/>
              </w:rPr>
            </w:pPr>
          </w:p>
        </w:tc>
        <w:tc>
          <w:tcPr>
            <w:tcW w:w="74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Số thuế GTGT</w:t>
            </w:r>
          </w:p>
        </w:tc>
        <w:tc>
          <w:tcPr>
            <w:tcW w:w="87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số thuế TNCN</w:t>
            </w:r>
          </w:p>
        </w:tc>
        <w:tc>
          <w:tcPr>
            <w:tcW w:w="1354"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Tổng cộng</w:t>
            </w:r>
          </w:p>
        </w:tc>
      </w:tr>
      <w:tr w:rsidR="0060603C" w:rsidRPr="0060603C" w:rsidTr="0060603C">
        <w:trPr>
          <w:trHeight w:val="15"/>
          <w:jc w:val="center"/>
        </w:trPr>
        <w:tc>
          <w:tcPr>
            <w:tcW w:w="57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(01)</w:t>
            </w:r>
          </w:p>
        </w:tc>
        <w:tc>
          <w:tcPr>
            <w:tcW w:w="95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(02)</w:t>
            </w:r>
          </w:p>
        </w:tc>
        <w:tc>
          <w:tcPr>
            <w:tcW w:w="131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(03)</w:t>
            </w:r>
          </w:p>
        </w:tc>
        <w:tc>
          <w:tcPr>
            <w:tcW w:w="99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(04)</w:t>
            </w:r>
          </w:p>
        </w:tc>
        <w:tc>
          <w:tcPr>
            <w:tcW w:w="94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(05)</w:t>
            </w:r>
          </w:p>
        </w:tc>
        <w:tc>
          <w:tcPr>
            <w:tcW w:w="150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(06)</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(07)</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(08)</w:t>
            </w:r>
          </w:p>
        </w:tc>
        <w:tc>
          <w:tcPr>
            <w:tcW w:w="887"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(09)</w:t>
            </w:r>
          </w:p>
        </w:tc>
        <w:tc>
          <w:tcPr>
            <w:tcW w:w="74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(10)</w:t>
            </w:r>
          </w:p>
        </w:tc>
        <w:tc>
          <w:tcPr>
            <w:tcW w:w="87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(11)</w:t>
            </w:r>
          </w:p>
        </w:tc>
        <w:tc>
          <w:tcPr>
            <w:tcW w:w="1354"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(12) = (10)+(11)</w:t>
            </w:r>
          </w:p>
        </w:tc>
      </w:tr>
      <w:tr w:rsidR="0060603C" w:rsidRPr="0060603C" w:rsidTr="0060603C">
        <w:trPr>
          <w:trHeight w:val="15"/>
          <w:jc w:val="center"/>
        </w:trPr>
        <w:tc>
          <w:tcPr>
            <w:tcW w:w="57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1</w:t>
            </w:r>
          </w:p>
        </w:tc>
        <w:tc>
          <w:tcPr>
            <w:tcW w:w="95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1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9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4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50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87"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74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7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54"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r>
      <w:tr w:rsidR="0060603C" w:rsidRPr="0060603C" w:rsidTr="0060603C">
        <w:trPr>
          <w:trHeight w:val="15"/>
          <w:jc w:val="center"/>
        </w:trPr>
        <w:tc>
          <w:tcPr>
            <w:tcW w:w="57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2</w:t>
            </w:r>
          </w:p>
        </w:tc>
        <w:tc>
          <w:tcPr>
            <w:tcW w:w="95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1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9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4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50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87"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74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7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54"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r>
      <w:tr w:rsidR="0060603C" w:rsidRPr="0060603C" w:rsidTr="0060603C">
        <w:trPr>
          <w:trHeight w:val="15"/>
          <w:jc w:val="center"/>
        </w:trPr>
        <w:tc>
          <w:tcPr>
            <w:tcW w:w="57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w:t>
            </w:r>
          </w:p>
        </w:tc>
        <w:tc>
          <w:tcPr>
            <w:tcW w:w="95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1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9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94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50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w:t>
            </w:r>
          </w:p>
        </w:tc>
        <w:tc>
          <w:tcPr>
            <w:tcW w:w="800"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87"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743"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74"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54"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r>
      <w:tr w:rsidR="0060603C" w:rsidRPr="0060603C" w:rsidTr="0060603C">
        <w:trPr>
          <w:trHeight w:val="15"/>
          <w:jc w:val="center"/>
        </w:trPr>
        <w:tc>
          <w:tcPr>
            <w:tcW w:w="7888" w:type="dxa"/>
            <w:gridSpan w:val="8"/>
            <w:tcBorders>
              <w:top w:val="single" w:sz="8" w:space="0" w:color="auto"/>
              <w:left w:val="single" w:sz="8" w:space="0" w:color="auto"/>
              <w:bottom w:val="single" w:sz="8" w:space="0" w:color="auto"/>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Tổng cộng</w:t>
            </w:r>
          </w:p>
        </w:tc>
        <w:tc>
          <w:tcPr>
            <w:tcW w:w="887" w:type="dxa"/>
            <w:tcBorders>
              <w:top w:val="single" w:sz="8" w:space="0" w:color="auto"/>
              <w:left w:val="single" w:sz="8" w:space="0" w:color="auto"/>
              <w:bottom w:val="single" w:sz="8" w:space="0" w:color="auto"/>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743" w:type="dxa"/>
            <w:tcBorders>
              <w:top w:val="single" w:sz="8" w:space="0" w:color="auto"/>
              <w:left w:val="single" w:sz="8" w:space="0" w:color="auto"/>
              <w:bottom w:val="single" w:sz="8" w:space="0" w:color="auto"/>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874" w:type="dxa"/>
            <w:tcBorders>
              <w:top w:val="single" w:sz="8" w:space="0" w:color="auto"/>
              <w:left w:val="single" w:sz="8" w:space="0" w:color="auto"/>
              <w:bottom w:val="single" w:sz="8" w:space="0" w:color="auto"/>
              <w:right w:val="nil"/>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c>
          <w:tcPr>
            <w:tcW w:w="1354"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60603C" w:rsidRPr="0060603C" w:rsidRDefault="0060603C" w:rsidP="0060603C">
            <w:pPr>
              <w:spacing w:before="100" w:beforeAutospacing="1" w:after="100" w:afterAutospacing="1" w:line="15" w:lineRule="atLeast"/>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tc>
      </w:tr>
    </w:tbl>
    <w:p w:rsidR="0060603C" w:rsidRPr="0060603C" w:rsidRDefault="0060603C" w:rsidP="0060603C">
      <w:pPr>
        <w:spacing w:after="0" w:line="240" w:lineRule="auto"/>
        <w:rPr>
          <w:rFonts w:ascii="Arial" w:eastAsia="Times New Roman" w:hAnsi="Arial" w:cs="Arial"/>
          <w:color w:val="2E2E2E"/>
          <w:sz w:val="26"/>
          <w:szCs w:val="26"/>
        </w:rPr>
      </w:pPr>
      <w:r w:rsidRPr="0060603C">
        <w:rPr>
          <w:rFonts w:ascii="Arial" w:eastAsia="Times New Roman" w:hAnsi="Arial" w:cs="Arial"/>
          <w:color w:val="2E2E2E"/>
          <w:sz w:val="26"/>
          <w:szCs w:val="26"/>
        </w:rPr>
        <w:t> </w:t>
      </w:r>
    </w:p>
    <w:p w:rsidR="0060603C" w:rsidRPr="0060603C" w:rsidRDefault="0060603C" w:rsidP="0060603C">
      <w:pPr>
        <w:spacing w:before="100" w:beforeAutospacing="1" w:after="100" w:afterAutospacing="1"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Tôi cam đoan số liệu khai trên là đúng và chịu trách nhiệm trước pháp luật về những số liệu đã khai.</w:t>
      </w:r>
    </w:p>
    <w:p w:rsidR="0060603C" w:rsidRPr="0060603C" w:rsidRDefault="0060603C" w:rsidP="0060603C">
      <w:pPr>
        <w:spacing w:before="100" w:beforeAutospacing="1" w:after="100" w:afterAutospacing="1" w:line="240" w:lineRule="auto"/>
        <w:rPr>
          <w:rFonts w:ascii="Arial" w:eastAsia="Times New Roman" w:hAnsi="Arial" w:cs="Arial"/>
          <w:color w:val="222222"/>
          <w:sz w:val="26"/>
          <w:szCs w:val="26"/>
        </w:rPr>
      </w:pPr>
      <w:r w:rsidRPr="0060603C">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4446"/>
        <w:gridCol w:w="5130"/>
      </w:tblGrid>
      <w:tr w:rsidR="0060603C" w:rsidRPr="0060603C" w:rsidTr="0060603C">
        <w:tc>
          <w:tcPr>
            <w:tcW w:w="5235" w:type="dxa"/>
            <w:tcMar>
              <w:top w:w="0" w:type="dxa"/>
              <w:left w:w="108" w:type="dxa"/>
              <w:bottom w:w="0" w:type="dxa"/>
              <w:right w:w="108" w:type="dxa"/>
            </w:tcMar>
            <w:hideMark/>
          </w:tcPr>
          <w:p w:rsidR="0060603C" w:rsidRPr="0060603C" w:rsidRDefault="0060603C" w:rsidP="0060603C">
            <w:pPr>
              <w:spacing w:before="100" w:beforeAutospacing="1" w:after="100" w:afterAutospacing="1" w:line="240" w:lineRule="auto"/>
              <w:rPr>
                <w:rFonts w:ascii="Times New Roman" w:eastAsia="Times New Roman" w:hAnsi="Times New Roman" w:cs="Times New Roman"/>
                <w:color w:val="222222"/>
                <w:sz w:val="24"/>
                <w:szCs w:val="24"/>
              </w:rPr>
            </w:pPr>
            <w:r w:rsidRPr="0060603C">
              <w:rPr>
                <w:rFonts w:ascii="Times New Roman" w:eastAsia="Times New Roman" w:hAnsi="Times New Roman" w:cs="Times New Roman"/>
                <w:color w:val="222222"/>
                <w:sz w:val="24"/>
                <w:szCs w:val="24"/>
              </w:rPr>
              <w:t> </w:t>
            </w:r>
          </w:p>
          <w:p w:rsidR="0060603C" w:rsidRPr="0060603C" w:rsidRDefault="0060603C" w:rsidP="0060603C">
            <w:pPr>
              <w:spacing w:before="100" w:beforeAutospacing="1" w:after="100" w:afterAutospacing="1" w:line="240" w:lineRule="auto"/>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lastRenderedPageBreak/>
              <w:t>NHÂN VIÊN ĐẠI LÝ THUẾ</w:t>
            </w:r>
          </w:p>
          <w:p w:rsidR="0060603C" w:rsidRPr="0060603C" w:rsidRDefault="0060603C" w:rsidP="0060603C">
            <w:pPr>
              <w:spacing w:before="100" w:beforeAutospacing="1" w:after="100" w:afterAutospacing="1" w:line="240" w:lineRule="auto"/>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Họ và tên:…………………..</w:t>
            </w:r>
          </w:p>
          <w:p w:rsidR="0060603C" w:rsidRPr="0060603C" w:rsidRDefault="0060603C" w:rsidP="0060603C">
            <w:pPr>
              <w:spacing w:before="100" w:beforeAutospacing="1" w:after="100" w:afterAutospacing="1" w:line="240" w:lineRule="auto"/>
              <w:rPr>
                <w:rFonts w:ascii="Times New Roman" w:eastAsia="Times New Roman" w:hAnsi="Times New Roman" w:cs="Times New Roman"/>
                <w:color w:val="222222"/>
                <w:sz w:val="24"/>
                <w:szCs w:val="24"/>
              </w:rPr>
            </w:pPr>
            <w:r w:rsidRPr="0060603C">
              <w:rPr>
                <w:rFonts w:ascii="Arial" w:eastAsia="Times New Roman" w:hAnsi="Arial" w:cs="Arial"/>
                <w:color w:val="000000"/>
                <w:sz w:val="20"/>
                <w:szCs w:val="20"/>
              </w:rPr>
              <w:t>Chứng chỉ hành nghề số: …….</w:t>
            </w:r>
          </w:p>
        </w:tc>
        <w:tc>
          <w:tcPr>
            <w:tcW w:w="6525" w:type="dxa"/>
            <w:tcMar>
              <w:top w:w="0" w:type="dxa"/>
              <w:left w:w="108" w:type="dxa"/>
              <w:bottom w:w="0" w:type="dxa"/>
              <w:right w:w="108" w:type="dxa"/>
            </w:tcMar>
            <w:hideMark/>
          </w:tcPr>
          <w:p w:rsidR="0060603C" w:rsidRPr="0060603C" w:rsidRDefault="0060603C" w:rsidP="0060603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60603C">
              <w:rPr>
                <w:rFonts w:ascii="Arial" w:eastAsia="Times New Roman" w:hAnsi="Arial" w:cs="Arial"/>
                <w:i/>
                <w:iCs/>
                <w:color w:val="000000"/>
                <w:sz w:val="20"/>
                <w:szCs w:val="20"/>
              </w:rPr>
              <w:lastRenderedPageBreak/>
              <w:t>….., ngày... tháng... năm .....</w:t>
            </w:r>
          </w:p>
          <w:p w:rsidR="0060603C" w:rsidRPr="0060603C" w:rsidRDefault="0060603C" w:rsidP="0060603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lastRenderedPageBreak/>
              <w:t>NGƯỜI NỘP THUẾ hoặc</w:t>
            </w:r>
          </w:p>
          <w:p w:rsidR="0060603C" w:rsidRPr="0060603C" w:rsidRDefault="0060603C" w:rsidP="0060603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60603C">
              <w:rPr>
                <w:rFonts w:ascii="Arial" w:eastAsia="Times New Roman" w:hAnsi="Arial" w:cs="Arial"/>
                <w:b/>
                <w:bCs/>
                <w:color w:val="000000"/>
                <w:sz w:val="20"/>
                <w:szCs w:val="20"/>
              </w:rPr>
              <w:t>ĐẠI DIỆN HỢP PHÁP CỦA NGƯỜI NỘP THUẾ</w:t>
            </w:r>
          </w:p>
          <w:p w:rsidR="0060603C" w:rsidRPr="0060603C" w:rsidRDefault="0060603C" w:rsidP="0060603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60603C">
              <w:rPr>
                <w:rFonts w:ascii="Arial" w:eastAsia="Times New Roman" w:hAnsi="Arial" w:cs="Arial"/>
                <w:i/>
                <w:iCs/>
                <w:color w:val="000000"/>
                <w:sz w:val="20"/>
                <w:szCs w:val="20"/>
              </w:rPr>
              <w:t>(Chữ ký, ghi rõ họ tên; chức vụ và đóng dấu (nếu có)/Ký điện tử)</w:t>
            </w:r>
          </w:p>
        </w:tc>
      </w:tr>
    </w:tbl>
    <w:p w:rsidR="0060603C" w:rsidRPr="0060603C" w:rsidRDefault="0060603C" w:rsidP="0060603C">
      <w:pPr>
        <w:spacing w:before="100" w:beforeAutospacing="1" w:after="100" w:afterAutospacing="1" w:line="240" w:lineRule="auto"/>
        <w:rPr>
          <w:rFonts w:ascii="Arial" w:eastAsia="Times New Roman" w:hAnsi="Arial" w:cs="Arial"/>
          <w:color w:val="222222"/>
          <w:sz w:val="26"/>
          <w:szCs w:val="26"/>
        </w:rPr>
      </w:pPr>
      <w:r w:rsidRPr="0060603C">
        <w:rPr>
          <w:rFonts w:ascii="Arial" w:eastAsia="Times New Roman" w:hAnsi="Arial" w:cs="Arial"/>
          <w:color w:val="222222"/>
          <w:sz w:val="26"/>
          <w:szCs w:val="26"/>
        </w:rPr>
        <w:lastRenderedPageBreak/>
        <w:t> </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i/>
          <w:iCs/>
          <w:color w:val="000000"/>
          <w:sz w:val="20"/>
          <w:szCs w:val="20"/>
        </w:rPr>
        <w:t>Ghi chú:</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 Tên nền tảng thương mại điện tử (cột 02): Ghi đầy đủ tên tổ chức quản lý nền tảng thương mại điện tử.</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 Cá nhân không cư trú (cột 07): Tích vào ô này nếu kê khai khấu trừ thuế của cá nhân không cư trú</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 Nhóm ngành nghề (cột 08): (01) Hàng hóa; (02) Dịch vụ: (03) Vận tải, dịch vụ có gắn với hàng hóa; (04) Không xác định được hàng hóa hoặc dịch vụ hoặc loại dịch vụ. Trường hợp một gian hàng kinh doanh hàng hóa, dịch vụ thuộc các nhóm ngành nghề khác nhau thì mỗi ngành nghề kê khai một dòng.</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 Doanh thu của hộ, cá nhân (cột 09): Kê khai doanh thu phát sinh trong tháng theo từng nhóm ngành nghề (sau khi đã trừ đi doanh thu của giao dịch bị hủy hoặc trả lại hàng).</w:t>
      </w:r>
    </w:p>
    <w:p w:rsidR="0060603C" w:rsidRPr="0060603C" w:rsidRDefault="0060603C" w:rsidP="0060603C">
      <w:pPr>
        <w:spacing w:before="100" w:beforeAutospacing="1" w:after="120" w:line="240" w:lineRule="auto"/>
        <w:ind w:firstLine="720"/>
        <w:jc w:val="both"/>
        <w:rPr>
          <w:rFonts w:ascii="Arial" w:eastAsia="Times New Roman" w:hAnsi="Arial" w:cs="Arial"/>
          <w:color w:val="222222"/>
          <w:sz w:val="26"/>
          <w:szCs w:val="26"/>
        </w:rPr>
      </w:pPr>
      <w:r w:rsidRPr="0060603C">
        <w:rPr>
          <w:rFonts w:ascii="Arial" w:eastAsia="Times New Roman" w:hAnsi="Arial" w:cs="Arial"/>
          <w:color w:val="000000"/>
          <w:sz w:val="20"/>
          <w:szCs w:val="20"/>
        </w:rPr>
        <w:t>- Số thuế GTGT (cột 10): Kê khai số thuế GTGT đã khấu trừ phát sinh trong tháng theo từng nhóm ngành nghề (sau khi đã trừ đi thuế GTGT đã khấu trừ của giao dịch bị hủy hoặc trả lại hàng).</w:t>
      </w:r>
    </w:p>
    <w:p w:rsidR="001F60B0" w:rsidRDefault="0060603C" w:rsidP="0060603C">
      <w:r w:rsidRPr="0060603C">
        <w:rPr>
          <w:rFonts w:ascii="Arial" w:eastAsia="Times New Roman" w:hAnsi="Arial" w:cs="Arial"/>
          <w:color w:val="000000"/>
          <w:sz w:val="20"/>
          <w:szCs w:val="20"/>
        </w:rPr>
        <w:t>- Số thuế TNCN (cột 11): Kê khai số thuế TNCN đã khấu trừ phát sinh trong tháng theo từng nhóm ngành nghề (sau khi đã trừ đi thuế TNCN đã khấu trừ của giao dịch bị hủy hoặc trả lại hàng).</w:t>
      </w:r>
      <w:bookmarkEnd w:id="0"/>
    </w:p>
    <w:sectPr w:rsidR="001F60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03C"/>
    <w:rsid w:val="001F60B0"/>
    <w:rsid w:val="00606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60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603C"/>
    <w:rPr>
      <w:b/>
      <w:bCs/>
    </w:rPr>
  </w:style>
  <w:style w:type="character" w:styleId="Emphasis">
    <w:name w:val="Emphasis"/>
    <w:basedOn w:val="DefaultParagraphFont"/>
    <w:uiPriority w:val="20"/>
    <w:qFormat/>
    <w:rsid w:val="006060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60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603C"/>
    <w:rPr>
      <w:b/>
      <w:bCs/>
    </w:rPr>
  </w:style>
  <w:style w:type="character" w:styleId="Emphasis">
    <w:name w:val="Emphasis"/>
    <w:basedOn w:val="DefaultParagraphFont"/>
    <w:uiPriority w:val="20"/>
    <w:qFormat/>
    <w:rsid w:val="006060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594404">
      <w:bodyDiv w:val="1"/>
      <w:marLeft w:val="0"/>
      <w:marRight w:val="0"/>
      <w:marTop w:val="0"/>
      <w:marBottom w:val="0"/>
      <w:divBdr>
        <w:top w:val="none" w:sz="0" w:space="0" w:color="auto"/>
        <w:left w:val="none" w:sz="0" w:space="0" w:color="auto"/>
        <w:bottom w:val="none" w:sz="0" w:space="0" w:color="auto"/>
        <w:right w:val="none" w:sz="0" w:space="0" w:color="auto"/>
      </w:divBdr>
      <w:divsChild>
        <w:div w:id="1733968785">
          <w:marLeft w:val="0"/>
          <w:marRight w:val="0"/>
          <w:marTop w:val="0"/>
          <w:marBottom w:val="0"/>
          <w:divBdr>
            <w:top w:val="none" w:sz="0" w:space="0" w:color="auto"/>
            <w:left w:val="none" w:sz="0" w:space="0" w:color="auto"/>
            <w:bottom w:val="none" w:sz="0" w:space="0" w:color="auto"/>
            <w:right w:val="none" w:sz="0" w:space="0" w:color="auto"/>
          </w:divBdr>
        </w:div>
        <w:div w:id="461656691">
          <w:marLeft w:val="0"/>
          <w:marRight w:val="0"/>
          <w:marTop w:val="0"/>
          <w:marBottom w:val="0"/>
          <w:divBdr>
            <w:top w:val="none" w:sz="0" w:space="0" w:color="auto"/>
            <w:left w:val="none" w:sz="0" w:space="0" w:color="auto"/>
            <w:bottom w:val="none" w:sz="0" w:space="0" w:color="auto"/>
            <w:right w:val="none" w:sz="0" w:space="0" w:color="auto"/>
          </w:divBdr>
        </w:div>
        <w:div w:id="284774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2025-06-12T04:26:00Z</dcterms:created>
  <dcterms:modified xsi:type="dcterms:W3CDTF">2025-06-12T04:26:00Z</dcterms:modified>
</cp:coreProperties>
</file>