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4297"/>
        <w:gridCol w:w="5873"/>
      </w:tblGrid>
      <w:tr w:rsidR="00D10650" w:rsidRPr="00D10650" w:rsidTr="00D10650">
        <w:trPr>
          <w:trHeight w:val="1440"/>
        </w:trPr>
        <w:tc>
          <w:tcPr>
            <w:tcW w:w="4500" w:type="dxa"/>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UBND QUẬN .............</w:t>
            </w:r>
          </w:p>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TRƯỜNG TIỂU HỌC ................</w:t>
            </w:r>
          </w:p>
        </w:tc>
        <w:tc>
          <w:tcPr>
            <w:tcW w:w="6120" w:type="dxa"/>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CỘNG HÒA XÃ HỘI CHỦ NGHĨA VIỆT NAM</w:t>
            </w:r>
          </w:p>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Độc lập - Tự do - Hạnh phúc</w:t>
            </w:r>
          </w:p>
        </w:tc>
      </w:tr>
      <w:tr w:rsidR="00D10650" w:rsidRPr="00D10650" w:rsidTr="00D10650">
        <w:trPr>
          <w:trHeight w:val="810"/>
        </w:trPr>
        <w:tc>
          <w:tcPr>
            <w:tcW w:w="4500" w:type="dxa"/>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Số: /KH-TH…</w:t>
            </w:r>
          </w:p>
        </w:tc>
        <w:tc>
          <w:tcPr>
            <w:tcW w:w="6120" w:type="dxa"/>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right"/>
              <w:rPr>
                <w:rFonts w:ascii="Times New Roman" w:eastAsia="Times New Roman" w:hAnsi="Times New Roman" w:cs="Times New Roman"/>
                <w:sz w:val="24"/>
                <w:szCs w:val="24"/>
              </w:rPr>
            </w:pPr>
            <w:r w:rsidRPr="00D10650">
              <w:rPr>
                <w:rFonts w:ascii="Times New Roman" w:eastAsia="Times New Roman" w:hAnsi="Times New Roman" w:cs="Times New Roman"/>
                <w:i/>
                <w:iCs/>
                <w:sz w:val="24"/>
                <w:szCs w:val="24"/>
                <w:bdr w:val="none" w:sz="0" w:space="0" w:color="auto" w:frame="1"/>
              </w:rPr>
              <w:t>................, ngày 10 tháng 2 năm 2025</w:t>
            </w:r>
          </w:p>
        </w:tc>
      </w:tr>
    </w:tbl>
    <w:p w:rsidR="00D10650" w:rsidRPr="00D10650" w:rsidRDefault="00D10650" w:rsidP="00D10650">
      <w:pPr>
        <w:shd w:val="clear" w:color="auto" w:fill="FFFFFF"/>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KẾ HOẠCH</w:t>
      </w:r>
    </w:p>
    <w:p w:rsidR="00D10650" w:rsidRPr="00D10650" w:rsidRDefault="00D10650" w:rsidP="00D10650">
      <w:pPr>
        <w:shd w:val="clear" w:color="auto" w:fill="FFFFFF"/>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Tổ chức hoạt động kỷ niệm 115 năm ngày quốc tế Phụ nữ 8/3</w:t>
      </w:r>
    </w:p>
    <w:p w:rsidR="00D10650" w:rsidRPr="00D10650" w:rsidRDefault="00D10650" w:rsidP="00D10650">
      <w:pPr>
        <w:shd w:val="clear" w:color="auto" w:fill="FFFFFF"/>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(8/3/1910 – 8/3/ 2025)</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I. MỤC ĐÍCH</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Nhằm ôn lại và phát huy truyền thống vẻ vang của Phụ nữ Thế giới nói chung và Phụ nữ Việt Nam nói riêng.</w:t>
      </w:r>
      <w:bookmarkStart w:id="0" w:name="_GoBack"/>
      <w:bookmarkEnd w:id="0"/>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Kỷ niệm 115 năm ngày Quốc tế Phụ nữ 8/3 (8/3/1910 – 8/3/2025) và khởi nghĩa Hai Bà Trưng là dịp để ôn lại tinh thần quật cường của Phụ nữ Việt Nam trong quá trình đấu tranh giải phóng dân tộc, bảo vệ và xây dựng đất nước, thực hiện quyền bình đẳng trong xã hội, về việc làm đời sống, về lợi ích của lao động phụ nữ Việt Nam. Nhằm phát huy vai trò của phụ nữ trong thời kỳ công nghiệp hóa, hiện đại hóa đất nước.</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Thực hiện phong trào thi đua phụ nữ "Giỏi việc trường - Đảm việc nhà", giao lưu văn nghệ trên tinh thần vui khỏe, an toàn, tiết kiệm và lành mạnh.</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II. THỜI GIAN, ĐỐI TƯỢNG THAM GIA</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Thời gian tổ chức: Có mặt 16h ngày .../3/2025 (Thứ...)</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Địa điểm: Tại nhà hàng Trường Giang</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Thành phần: CB – GV – NV cùng các dâu rể.</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Trang phục: tự chọn</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i/>
          <w:iCs/>
          <w:sz w:val="24"/>
          <w:szCs w:val="24"/>
          <w:bdr w:val="none" w:sz="0" w:space="0" w:color="auto" w:frame="1"/>
        </w:rPr>
        <w:t>* </w:t>
      </w:r>
      <w:r w:rsidRPr="00D10650">
        <w:rPr>
          <w:rFonts w:ascii="Times New Roman" w:eastAsia="Times New Roman" w:hAnsi="Times New Roman" w:cs="Times New Roman"/>
          <w:i/>
          <w:iCs/>
          <w:sz w:val="24"/>
          <w:szCs w:val="24"/>
          <w:u w:val="single"/>
          <w:bdr w:val="none" w:sz="0" w:space="0" w:color="auto" w:frame="1"/>
        </w:rPr>
        <w:t>Chú ý</w:t>
      </w:r>
      <w:r w:rsidRPr="00D10650">
        <w:rPr>
          <w:rFonts w:ascii="Times New Roman" w:eastAsia="Times New Roman" w:hAnsi="Times New Roman" w:cs="Times New Roman"/>
          <w:i/>
          <w:iCs/>
          <w:sz w:val="24"/>
          <w:szCs w:val="24"/>
          <w:bdr w:val="none" w:sz="0" w:space="0" w:color="auto" w:frame="1"/>
        </w:rPr>
        <w:t>: Các Tổ khối báo lại số lượng dâu, rể tham gia về đ/c … - PHT trước 15h00 ngày …/3/2025.</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III. CHƯƠNG TRÌNH LỄ KỶ NIỆM NGÀY QUỐC TẾ PHỤ NỮ 8/3</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1. Chương trình</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Tuyên bố lí do; giới thiệu đại biểu, khách mời.</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Khai mạc buồi liên hoan</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Thi văn nghệ</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Bắt thăm trúng thưởng</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Công bố các giải văn nghệ, trò chơi</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Khai tiệc + Giao lưu văn nghệ xen kẽ</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2. Nội dunghoạt động thi văn nghệ giữa các tổ</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b/>
          <w:bCs/>
          <w:i/>
          <w:iCs/>
          <w:sz w:val="24"/>
          <w:szCs w:val="24"/>
          <w:bdr w:val="none" w:sz="0" w:space="0" w:color="auto" w:frame="1"/>
        </w:rPr>
        <w:t>a) Quy định chung:</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Mỗi tổ, khối đăng ký 01 tiết mục.</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Chủ đề: về quê hương, đất nước, con người, tình yêu,…</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Thể loại: hát, múa, nhảy, kịch,…</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i/>
          <w:iCs/>
          <w:sz w:val="24"/>
          <w:szCs w:val="24"/>
          <w:bdr w:val="none" w:sz="0" w:space="0" w:color="auto" w:frame="1"/>
        </w:rPr>
        <w:t>* Lưu ý:</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i/>
          <w:iCs/>
          <w:sz w:val="24"/>
          <w:szCs w:val="24"/>
          <w:bdr w:val="none" w:sz="0" w:space="0" w:color="auto" w:frame="1"/>
        </w:rPr>
        <w:t>+ Các tiết mục văn nghệ được công diễn trong ngày kỉ niệm không qua vòng sơ khảo.</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i/>
          <w:iCs/>
          <w:sz w:val="24"/>
          <w:szCs w:val="24"/>
          <w:bdr w:val="none" w:sz="0" w:space="0" w:color="auto" w:frame="1"/>
        </w:rPr>
        <w:t>+ Các tổ đăng kí tiết mục về đ/c Hường - PHT vào thứ …, ngày …./2/2025.</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Thành phần tham gia thi: Tổ 1,2,3,4,5 + NKTC + tổ văn phòng + tổ bếp</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lastRenderedPageBreak/>
        <w:t>- Trang phục biểu diễn: Các tập thể và cá nhân tham gia tự chuẩn bị trang phục văn minh, lịch sự và phù hợp với tiết mục của tổ mình.</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Thời gian biểu diễn: Từ 3 phút đến 7 phút/tiết mục</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b/>
          <w:bCs/>
          <w:i/>
          <w:iCs/>
          <w:sz w:val="24"/>
          <w:szCs w:val="24"/>
          <w:bdr w:val="none" w:sz="0" w:space="0" w:color="auto" w:frame="1"/>
        </w:rPr>
        <w:t>b) Biểu điểm chấm văn nghệ: Tổng điểm là 20 điểm. Cụ thể:</w:t>
      </w:r>
    </w:p>
    <w:tbl>
      <w:tblPr>
        <w:tblW w:w="10170" w:type="dxa"/>
        <w:shd w:val="clear" w:color="auto" w:fill="FFFFFF"/>
        <w:tblCellMar>
          <w:left w:w="0" w:type="dxa"/>
          <w:right w:w="0" w:type="dxa"/>
        </w:tblCellMar>
        <w:tblLook w:val="04A0" w:firstRow="1" w:lastRow="0" w:firstColumn="1" w:lastColumn="0" w:noHBand="0" w:noVBand="1"/>
      </w:tblPr>
      <w:tblGrid>
        <w:gridCol w:w="990"/>
        <w:gridCol w:w="1067"/>
        <w:gridCol w:w="1004"/>
        <w:gridCol w:w="989"/>
        <w:gridCol w:w="1004"/>
        <w:gridCol w:w="1004"/>
        <w:gridCol w:w="989"/>
        <w:gridCol w:w="989"/>
        <w:gridCol w:w="1004"/>
        <w:gridCol w:w="1130"/>
      </w:tblGrid>
      <w:tr w:rsidR="00D10650" w:rsidRPr="00D10650" w:rsidTr="00D10650">
        <w:tc>
          <w:tcPr>
            <w:tcW w:w="94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Chủ đề</w:t>
            </w:r>
          </w:p>
        </w:tc>
        <w:tc>
          <w:tcPr>
            <w:tcW w:w="102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Sổ lượng tham gia</w:t>
            </w:r>
          </w:p>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(Thiếu 1 thành viên trừ 0,5 đ)</w:t>
            </w:r>
          </w:p>
        </w:tc>
        <w:tc>
          <w:tcPr>
            <w:tcW w:w="96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Trang phục</w:t>
            </w:r>
          </w:p>
        </w:tc>
        <w:tc>
          <w:tcPr>
            <w:tcW w:w="5715" w:type="dxa"/>
            <w:gridSpan w:val="6"/>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Phong cách biểu diễn</w:t>
            </w:r>
          </w:p>
        </w:tc>
        <w:tc>
          <w:tcPr>
            <w:tcW w:w="108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Điểm thưởng</w:t>
            </w:r>
          </w:p>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(Có dâu hoặc rể tham gia)</w:t>
            </w:r>
          </w:p>
        </w:tc>
      </w:tr>
      <w:tr w:rsidR="00D10650" w:rsidRPr="00D10650" w:rsidTr="00D1065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10650" w:rsidRPr="00D10650" w:rsidRDefault="00D10650" w:rsidP="00D10650">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10650" w:rsidRPr="00D10650" w:rsidRDefault="00D10650" w:rsidP="00D10650">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10650" w:rsidRPr="00D10650" w:rsidRDefault="00D10650" w:rsidP="00D10650">
            <w:pPr>
              <w:spacing w:after="0" w:line="240" w:lineRule="auto"/>
              <w:rPr>
                <w:rFonts w:ascii="Times New Roman" w:eastAsia="Times New Roman" w:hAnsi="Times New Roman" w:cs="Times New Roman"/>
                <w:sz w:val="24"/>
                <w:szCs w:val="24"/>
              </w:rPr>
            </w:pPr>
          </w:p>
        </w:tc>
        <w:tc>
          <w:tcPr>
            <w:tcW w:w="19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Hát</w:t>
            </w:r>
          </w:p>
        </w:tc>
        <w:tc>
          <w:tcPr>
            <w:tcW w:w="19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Múa, nhảy</w:t>
            </w:r>
          </w:p>
        </w:tc>
        <w:tc>
          <w:tcPr>
            <w:tcW w:w="190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Kịch, nhạc kịch</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10650" w:rsidRPr="00D10650" w:rsidRDefault="00D10650" w:rsidP="00D10650">
            <w:pPr>
              <w:spacing w:after="0" w:line="240" w:lineRule="auto"/>
              <w:rPr>
                <w:rFonts w:ascii="Times New Roman" w:eastAsia="Times New Roman" w:hAnsi="Times New Roman" w:cs="Times New Roman"/>
                <w:sz w:val="24"/>
                <w:szCs w:val="24"/>
              </w:rPr>
            </w:pPr>
          </w:p>
        </w:tc>
      </w:tr>
      <w:tr w:rsidR="00D10650" w:rsidRPr="00D10650" w:rsidTr="00D1065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10650" w:rsidRPr="00D10650" w:rsidRDefault="00D10650" w:rsidP="00D10650">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10650" w:rsidRPr="00D10650" w:rsidRDefault="00D10650" w:rsidP="00D10650">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10650" w:rsidRPr="00D10650" w:rsidRDefault="00D10650" w:rsidP="00D10650">
            <w:pPr>
              <w:spacing w:after="0" w:line="240" w:lineRule="auto"/>
              <w:rPr>
                <w:rFonts w:ascii="Times New Roman" w:eastAsia="Times New Roman" w:hAnsi="Times New Roman" w:cs="Times New Roman"/>
                <w:sz w:val="24"/>
                <w:szCs w:val="24"/>
              </w:rPr>
            </w:pP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Chất giọng</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Biểu cảm</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Động tác</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Biểu cảm</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Nội dung</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Diễn xuất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10650" w:rsidRPr="00D10650" w:rsidRDefault="00D10650" w:rsidP="00D10650">
            <w:pPr>
              <w:spacing w:after="0" w:line="240" w:lineRule="auto"/>
              <w:rPr>
                <w:rFonts w:ascii="Times New Roman" w:eastAsia="Times New Roman" w:hAnsi="Times New Roman" w:cs="Times New Roman"/>
                <w:sz w:val="24"/>
                <w:szCs w:val="24"/>
              </w:rPr>
            </w:pPr>
          </w:p>
        </w:tc>
      </w:tr>
      <w:tr w:rsidR="00D10650" w:rsidRPr="00D10650" w:rsidTr="00D10650">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1 đ</w:t>
            </w:r>
          </w:p>
        </w:tc>
        <w:tc>
          <w:tcPr>
            <w:tcW w:w="10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4 đ</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3 đ</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7 đ</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3 đ</w:t>
            </w:r>
          </w:p>
        </w:tc>
        <w:tc>
          <w:tcPr>
            <w:tcW w:w="9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7 đ</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3 đ</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7 đ</w:t>
            </w:r>
          </w:p>
        </w:tc>
        <w:tc>
          <w:tcPr>
            <w:tcW w:w="9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3 đ</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2 đ</w:t>
            </w:r>
          </w:p>
        </w:tc>
      </w:tr>
    </w:tbl>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b/>
          <w:bCs/>
          <w:i/>
          <w:iCs/>
          <w:sz w:val="24"/>
          <w:szCs w:val="24"/>
          <w:bdr w:val="none" w:sz="0" w:space="0" w:color="auto" w:frame="1"/>
        </w:rPr>
        <w:t>c) Giải thưởng</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Phần văn nghệ: 01 giải Xuất sắc; 01 giải Nhất; 02 giải Nhì; 02 giải Ba; 02 giải Khuyến khích.</w:t>
      </w:r>
    </w:p>
    <w:p w:rsidR="00D10650" w:rsidRPr="00D10650" w:rsidRDefault="00D10650" w:rsidP="00D10650">
      <w:pPr>
        <w:shd w:val="clear" w:color="auto" w:fill="FFFFFF"/>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Trên đây là Kế hoạch tổ chức hoạt động tại buổi liên hoan kỷ niệm 115 năm ngày Quốc tế phụ nữ của trường Tiểu học ................. Đề nghị các bộ phận, tổ chuyên môn đóng góp ý kiến và gửi về đ/c Hường – PHT trước 15h ngày …/02/2025.</w:t>
      </w:r>
    </w:p>
    <w:tbl>
      <w:tblPr>
        <w:tblW w:w="10170" w:type="dxa"/>
        <w:shd w:val="clear" w:color="auto" w:fill="FFFFFF"/>
        <w:tblCellMar>
          <w:left w:w="0" w:type="dxa"/>
          <w:right w:w="0" w:type="dxa"/>
        </w:tblCellMar>
        <w:tblLook w:val="04A0" w:firstRow="1" w:lastRow="0" w:firstColumn="1" w:lastColumn="0" w:noHBand="0" w:noVBand="1"/>
      </w:tblPr>
      <w:tblGrid>
        <w:gridCol w:w="5386"/>
        <w:gridCol w:w="4784"/>
      </w:tblGrid>
      <w:tr w:rsidR="00D10650" w:rsidRPr="00D10650" w:rsidTr="00D10650">
        <w:tc>
          <w:tcPr>
            <w:tcW w:w="4965" w:type="dxa"/>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b/>
                <w:bCs/>
                <w:i/>
                <w:iCs/>
                <w:sz w:val="24"/>
                <w:szCs w:val="24"/>
                <w:bdr w:val="none" w:sz="0" w:space="0" w:color="auto" w:frame="1"/>
              </w:rPr>
              <w:t>Nơi nhận:</w:t>
            </w:r>
          </w:p>
          <w:p w:rsidR="00D10650" w:rsidRPr="00D10650" w:rsidRDefault="00D10650" w:rsidP="00D10650">
            <w:pPr>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Hiệu trưởng (để b/c)</w:t>
            </w:r>
          </w:p>
          <w:p w:rsidR="00D10650" w:rsidRPr="00D10650" w:rsidRDefault="00D10650" w:rsidP="00D10650">
            <w:pPr>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GVCN, các bộ phận (để t/h);</w:t>
            </w:r>
          </w:p>
          <w:p w:rsidR="00D10650" w:rsidRPr="00D10650" w:rsidRDefault="00D10650" w:rsidP="00D10650">
            <w:pPr>
              <w:spacing w:after="0" w:line="240" w:lineRule="auto"/>
              <w:rPr>
                <w:rFonts w:ascii="Times New Roman" w:eastAsia="Times New Roman" w:hAnsi="Times New Roman" w:cs="Times New Roman"/>
                <w:sz w:val="24"/>
                <w:szCs w:val="24"/>
              </w:rPr>
            </w:pPr>
            <w:r w:rsidRPr="00D10650">
              <w:rPr>
                <w:rFonts w:ascii="Times New Roman" w:eastAsia="Times New Roman" w:hAnsi="Times New Roman" w:cs="Times New Roman"/>
                <w:sz w:val="24"/>
                <w:szCs w:val="24"/>
              </w:rPr>
              <w:t>- Lưu: VT.</w:t>
            </w:r>
          </w:p>
        </w:tc>
        <w:tc>
          <w:tcPr>
            <w:tcW w:w="4410" w:type="dxa"/>
            <w:shd w:val="clear" w:color="auto" w:fill="FFFFFF"/>
            <w:tcMar>
              <w:top w:w="60" w:type="dxa"/>
              <w:left w:w="60" w:type="dxa"/>
              <w:bottom w:w="60" w:type="dxa"/>
              <w:right w:w="60" w:type="dxa"/>
            </w:tcMar>
            <w:vAlign w:val="center"/>
            <w:hideMark/>
          </w:tcPr>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T/M BGH</w:t>
            </w:r>
          </w:p>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PHÓ HIỆU TRƯỞNG</w:t>
            </w:r>
          </w:p>
          <w:p w:rsidR="00D10650" w:rsidRPr="00D10650" w:rsidRDefault="00D10650" w:rsidP="00D10650">
            <w:pPr>
              <w:spacing w:after="0" w:line="240" w:lineRule="auto"/>
              <w:jc w:val="center"/>
              <w:rPr>
                <w:rFonts w:ascii="Times New Roman" w:eastAsia="Times New Roman" w:hAnsi="Times New Roman" w:cs="Times New Roman"/>
                <w:sz w:val="24"/>
                <w:szCs w:val="24"/>
              </w:rPr>
            </w:pPr>
            <w:r w:rsidRPr="00D10650">
              <w:rPr>
                <w:rFonts w:ascii="Times New Roman" w:eastAsia="Times New Roman" w:hAnsi="Times New Roman" w:cs="Times New Roman"/>
                <w:b/>
                <w:bCs/>
                <w:sz w:val="24"/>
                <w:szCs w:val="24"/>
                <w:bdr w:val="none" w:sz="0" w:space="0" w:color="auto" w:frame="1"/>
              </w:rPr>
              <w:t>.........................</w:t>
            </w:r>
          </w:p>
        </w:tc>
      </w:tr>
    </w:tbl>
    <w:p w:rsidR="007A4BE5" w:rsidRPr="00D10650" w:rsidRDefault="00D10650">
      <w:pPr>
        <w:rPr>
          <w:rFonts w:ascii="Times New Roman" w:hAnsi="Times New Roman" w:cs="Times New Roman"/>
          <w:sz w:val="24"/>
          <w:szCs w:val="24"/>
        </w:rPr>
      </w:pPr>
    </w:p>
    <w:sectPr w:rsidR="007A4BE5" w:rsidRPr="00D106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50"/>
    <w:rsid w:val="00414D81"/>
    <w:rsid w:val="008C3D19"/>
    <w:rsid w:val="00D1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8CEDF-58C9-4071-A6FA-2A335785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06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650"/>
    <w:rPr>
      <w:b/>
      <w:bCs/>
    </w:rPr>
  </w:style>
  <w:style w:type="character" w:styleId="Emphasis">
    <w:name w:val="Emphasis"/>
    <w:basedOn w:val="DefaultParagraphFont"/>
    <w:uiPriority w:val="20"/>
    <w:qFormat/>
    <w:rsid w:val="00D106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1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2025-03-01T07:20:00Z</dcterms:created>
  <dcterms:modified xsi:type="dcterms:W3CDTF">2025-03-01T07:21:00Z</dcterms:modified>
</cp:coreProperties>
</file>