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AD" w:rsidRPr="002332AD" w:rsidRDefault="002332AD" w:rsidP="002332AD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Phòng Giáo dục và Đào tạo ...</w:t>
      </w:r>
    </w:p>
    <w:p w:rsidR="002332AD" w:rsidRPr="002332AD" w:rsidRDefault="002332AD" w:rsidP="002332AD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Trường THCS Lương Thế Vinh</w:t>
      </w:r>
    </w:p>
    <w:p w:rsidR="002332AD" w:rsidRPr="002332AD" w:rsidRDefault="002332AD" w:rsidP="002332AD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thi Giữa kì 2 GDCD 6</w:t>
      </w:r>
    </w:p>
    <w:p w:rsidR="002332AD" w:rsidRPr="002332AD" w:rsidRDefault="002332AD" w:rsidP="002332AD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Bộ sách: Chân trời sáng tạo</w:t>
      </w:r>
    </w:p>
    <w:p w:rsidR="002332AD" w:rsidRDefault="002332AD" w:rsidP="002332AD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Năm học: </w:t>
      </w:r>
    </w:p>
    <w:p w:rsidR="002332AD" w:rsidRPr="002332AD" w:rsidRDefault="002332AD" w:rsidP="002332AD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Thời gian: .... phút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 Trắc nghiệm khách quan: (4 điểm)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Hãy khoanh tròn vào câu trả lời đúng cho các câu sau. (Mỗi câu đúng 0,25 điểm)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1.</w:t>
      </w: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 Trong các tình huống sau đâu là tình huống nguy hiểm?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A. Bị người lạ mặt rủ đi chơi.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B. Đi học với bố mẹ.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C. Đi chơi với các bạn ở lớp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D. Sang nhà ông bà chơi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2.</w:t>
      </w: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 Khi bị bắt cóc em sẽ làm gì?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A. Gào khóc thật to để mọi người biết đến giúp.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B. Bỏ chạy thật nhanh.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C. Đứng im tại chỗ .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D. Không có phản ứng gì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3.</w:t>
      </w: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 Khi bị hỏa hoạn chúng ta sẽ gọi số nào sau đây để chữa cháy?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A.115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B. 113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C. 116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D.114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4.</w:t>
      </w: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 Mối nguy hiểm nào sau đây là do con người gây ra?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A. Sấm chớp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B. Mưa đá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C. Đánh nhau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D. Nước lũ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5.</w:t>
      </w: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 Tình huống nguy hiểm từ tự nhiên là?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A. Cướp giật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B. Bắt có trẻ con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C. Mưa giông, sấm chớp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D. Tai nạn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6.</w:t>
      </w: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 Khi gặp tình huống nguy hiểm chúng ta cần phải làm gì?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A. Lo lắng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B. Bình tĩnh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C. Hốt hoảng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D. Hoang mang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7.</w:t>
      </w: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 Trong các tình huống sau đây đâu là tình huống không nguy hiểm?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A. Các bạn lớp 6 đi học về ra sông tắm.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B. Các bạn tập trung ở bãi biển cấm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C. Bạn A được bố cho học bơi ở trung tâm văn hóa huyện có thầy dạy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D. Bạn T lội qua suối về nhà khi nước lũ.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8.</w:t>
      </w: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 Hành động nào sau đây thể hiện tính tiết kiệm?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A. Ăn chơi lãng phí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B. Vứt đồ còn ăn được ra thùng rác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C. Tiết kiệm tiền mua sách vở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D. Khai thác tài nguyên khoáng sản không khoa học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9.</w:t>
      </w: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 Đâu là câu thành ngữ nói về tính tiết kiệm?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A. Học, học nữa học mãi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B. Tích tiểu thành đại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C. Đi một ngày đàng học một sàng khôn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D. Có công mài sắt có ngày lên kim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10.</w:t>
      </w: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 Ngoài tiết kiệm về tiền của chúng ta cần tiết kiệm?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A. Nhân phẩm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B. Lời nói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C. Sức khỏe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D. Danh dự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11.</w:t>
      </w: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 Tiết kiệm sẽ giúp chúng ta?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A. Làm giàu cho gia đình, cho đất nước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B. Sống có ích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C. Yêu đời hơn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D. Tự tin trong cuộc sống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12.</w:t>
      </w: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 Để tiết kiệm thời gian chúng ta cần phải làm gì?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A. Đi chơi với bạn bè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B. Tranh thủ học bài và giúp bố mẹ trông em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C. Chơi game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D. Ngủ cả ngày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13.</w:t>
      </w: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 Đối lập với tiết kiệm là?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A. Trung thực, thẳng thắn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B. Cần cù, chăm chỉ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C. Cẩu thả, hời hợt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D. Xa hoa, lãng phí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14.</w:t>
      </w: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 Câu nói “Cơm thừa gạo thiếu” nói đến đức tính nào sau đây?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A. Lãng phí, thừa thãi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B. Cần cù, siêng năng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C. Trung thực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D. Tiết kiệm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15.</w:t>
      </w: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 Câu nào nói đến keo kiệt, bủn xỉn?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A. Vung tay quá chán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B. Năng nhặt chặt bị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C. Vắt cổ chày ra nước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D. Kiếm củi 3 năm thiêu 1 giờ.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16.</w:t>
      </w: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 Việc làm nào sau đây thể hiện tính tiết kiệm?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A.Tắt các thiết bị điện khi không cần thiết.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B. Đổ cơm thừa đi mà không để cho gà ăn.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C. Bật tivi sau để đó đi chơi.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D. Mua sắm đồ đạc khi không cần thiết.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B. Tự luận: (6 điểm)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 (1 điểm)</w:t>
      </w: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 Kể ra các tình huống nguy hiểm ở địa phương do thiên tai thường xuyên xảy ra?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 (2 điểm):</w:t>
      </w: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 Nêu ý nghĩa của tiết kiệm? Cho ví dụ minh họa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 (3 điểm):</w:t>
      </w: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 Cho tình huống sau: Khi trên đường đi học về em thấy có người đi sau mình và em nghi ngờ là họ có ý định bắt cóc mình. Vậy trong tình huống trên em sẽ có cách ứng phó như thế nào?</w:t>
      </w:r>
    </w:p>
    <w:p w:rsidR="002332AD" w:rsidRPr="002332AD" w:rsidRDefault="002332AD" w:rsidP="002332AD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ĐÁP ÁN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Trắc nghiệm khách quan: (4 điểm)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Hãy khoanh tròn vào câu trả lời đúng cho các câu sau. (Mỗi câu đúng 0,25 điểm)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966"/>
        <w:gridCol w:w="1099"/>
        <w:gridCol w:w="1099"/>
        <w:gridCol w:w="1099"/>
        <w:gridCol w:w="1099"/>
        <w:gridCol w:w="1099"/>
        <w:gridCol w:w="1099"/>
        <w:gridCol w:w="1099"/>
      </w:tblGrid>
      <w:tr w:rsidR="002332AD" w:rsidRPr="002332AD" w:rsidTr="002332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2332AD" w:rsidRPr="002332AD" w:rsidTr="002332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Đáp án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2332AD" w:rsidRPr="002332AD" w:rsidTr="002332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2332AD" w:rsidRPr="002332AD" w:rsidTr="002332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Đáp án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2AD" w:rsidRPr="002332AD" w:rsidRDefault="002332AD" w:rsidP="002332AD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</w:tbl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Tự luận (6 điểm)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Hs trả lời được theo các ý sau: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 (1 điểm):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* Các tình huống nguy hiểm ở địa phương do thiên tai thường xuyên xảy ra đó là: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- Vào mùa mưa thường có: Sấm chớp, mưa bão, mưa đá giông tố, gió to, lũ quét, lũ lụt ở ven sông sông ven suối, sạt lở đất ở khu vực núi cao...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- Mùa khô: Hạn hán gây cháy rừng, thiếu nước sinh hoạt và sản xuất.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Câu 2 (2 điểm):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Tiết kiệm có ý nghĩa: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- Tiết kiệm giúp chúng ta quý trọng thành quả lao động, đảm bảo cho cuộc sống ổn định, ấm no, hạnh phúc và thành công.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- Ví dụ: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Đem tiền đút vào lợn đất để tiết kiệm.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Tắt các thiết bị điện không cần thiết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Dùng ánh sáng tự nhiên để thay một phần điện thắp sáng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Chi tiêu hợp lý trong gia đình, không mua những thứ không thật cần thiết.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 (3 điểm):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Trong tình huống trên các em sẽ có một số cách ứng phó như sau: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- Có thể chạy vào nhà dân gần nhất để tránh tạm.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- Vẫy người mà mình quen đi đường để thông báo cho họ biết.</w:t>
      </w:r>
    </w:p>
    <w:p w:rsidR="002332AD" w:rsidRPr="002332AD" w:rsidRDefault="002332AD" w:rsidP="002332A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32AD">
        <w:rPr>
          <w:rFonts w:ascii="Times New Roman" w:eastAsia="Times New Roman" w:hAnsi="Times New Roman" w:cs="Times New Roman"/>
          <w:color w:val="000000"/>
          <w:sz w:val="26"/>
          <w:szCs w:val="26"/>
        </w:rPr>
        <w:t>- Bình tĩnh di chuyển thật nhanh đến nơi có đông người hoặc đến cơ quan công an (Nếu ta gần chỗ công an).</w:t>
      </w:r>
    </w:p>
    <w:p w:rsidR="007A4BE5" w:rsidRPr="002332AD" w:rsidRDefault="002332AD">
      <w:pPr>
        <w:rPr>
          <w:rFonts w:ascii="Times New Roman" w:hAnsi="Times New Roman" w:cs="Times New Roman"/>
          <w:sz w:val="26"/>
          <w:szCs w:val="26"/>
        </w:rPr>
      </w:pPr>
    </w:p>
    <w:sectPr w:rsidR="007A4BE5" w:rsidRPr="002332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AD"/>
    <w:rsid w:val="002332AD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9F4D2E-DAE7-4324-BA7B-DCB8EE21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32AD"/>
    <w:rPr>
      <w:b/>
      <w:bCs/>
    </w:rPr>
  </w:style>
  <w:style w:type="character" w:styleId="Emphasis">
    <w:name w:val="Emphasis"/>
    <w:basedOn w:val="DefaultParagraphFont"/>
    <w:uiPriority w:val="20"/>
    <w:qFormat/>
    <w:rsid w:val="002332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2025-03-07T09:02:00Z</dcterms:created>
  <dcterms:modified xsi:type="dcterms:W3CDTF">2025-03-07T09:03:00Z</dcterms:modified>
</cp:coreProperties>
</file>