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047" w:rsidRPr="00E67047" w:rsidRDefault="00E67047" w:rsidP="00E67047">
      <w:pPr>
        <w:pStyle w:val="NormalWeb"/>
        <w:shd w:val="clear" w:color="auto" w:fill="FFFFFF"/>
        <w:spacing w:before="0" w:beforeAutospacing="0"/>
        <w:jc w:val="center"/>
        <w:rPr>
          <w:rStyle w:val="Strong"/>
          <w:color w:val="212529"/>
          <w:sz w:val="26"/>
          <w:szCs w:val="26"/>
        </w:rPr>
      </w:pPr>
      <w:r w:rsidRPr="00E67047">
        <w:rPr>
          <w:rStyle w:val="Strong"/>
          <w:color w:val="212529"/>
          <w:sz w:val="26"/>
          <w:szCs w:val="26"/>
        </w:rPr>
        <w:t>Nhận xét các môn học học sinh lớp 6</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1. Ngữ Văn</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hiểu rõ nội dung bài học, biết cách phân tích tác phẩm văn học và liên hệ thực tế.</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Bài viết có bố cục mạch lạc, ý tứ sâu sắc, lời văn phong phú, giàu cảm xúc.</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Hoàn thành bài tập đúng yêu cầu, thể hiện sự sáng tạo và độc đáo trong cách viết.</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Chưa 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chưa nắm được ý chính của tác phẩm, bài phân tích còn lạc đề và thiếu dẫn chứng.</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Bài viết chưa rõ ràng, mắc lỗi chính tả, ngữ pháp, và chưa đủ độ sâu trong phân tích.</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Chưa hoàn thành bài tập hoặc nội dung làm chưa đầy đủ, thiếu sự sáng tạo.</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2. Toán</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nắm vững kiến thức cơ bản và biết cách vận dụng linh hoạt vào bài tập.</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Trình bày bài toán rõ ràng, sạch đẹp, không mắc lỗi tính toán.</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Hoàn thành tốt các dạng bài, kể cả những bài toán nâng cao.</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Chưa 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chưa hiểu rõ phương pháp giải, dẫn đến làm sai hoặc bỏ sót bước quan trọng.</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Hay mắc lỗi tính toán cơ bản, trình bày bài làm chưa rõ ràng.</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Chưa hoàn thành bài tập hoặc chưa đủ nỗ lực với các bài toán khó.</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3. Tiếng Anh</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Đạt</w:t>
      </w:r>
      <w:r w:rsidRPr="00E67047">
        <w:rPr>
          <w:color w:val="212529"/>
          <w:sz w:val="26"/>
          <w:szCs w:val="26"/>
        </w:rPr>
        <w: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có khả năng phát âm rõ ràng, sử dụng từ vựng phù hợp và ngữ pháp chính xác.</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lastRenderedPageBreak/>
        <w:t>Hoàn thành tốt các bài tập kỹ năng nghe, nói, đọc, viết đúng yêu cầu.</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Tích cực trong các hoạt động giao tiếp và thảo luận bằng tiếng Anh.</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Chưa 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phát âm chưa chuẩn, câu văn viết sai ngữ pháp hoặc chưa đúng ý nghĩa.</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Kỹ năng nghe và đọc hiểu còn yếu, thường bỏ sót thông tin quan trọng.</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Bài tập chưa hoàn thiện hoặc làm chưa đúng yêu cầu.</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4. Tin Học</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thực hành các thao tác trên máy tính thành thạo và đúng yêu cầu.</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Nắm chắc kiến thức về lý thuyết tin học, biết áp dụng vào thực tế.</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Hoàn thành bài thực hành một cách chính xác và sáng tạo.</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Chưa 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chưa làm quen tốt với các thao tác cơ bản trên máy tính, bài thực hành còn sai sót.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Phần lý thuyết tin học chưa nắm rõ, trả lời chưa chính xác.</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Bài thực hành chưa hoàn thành hoặc làm chưa đạt yêu cầu.</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5. Giáo Dục Công Dân</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hiểu và vận dụng tốt bài học vào thực tế, thể hiện qua thái độ và hành vi đúng mực.</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Tích cực tham gia các hoạt động thảo luận nhóm, đưa ra ý kiến rõ ràng và đúng đắn.</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Có ý thức tốt trong việc thực hiện nội quy trường lớp và các quy định pháp luật.</w:t>
      </w:r>
    </w:p>
    <w:p w:rsidR="00E67047" w:rsidRPr="00E67047" w:rsidRDefault="00E67047" w:rsidP="00E67047">
      <w:pPr>
        <w:pStyle w:val="NormalWeb"/>
        <w:shd w:val="clear" w:color="auto" w:fill="FFFFFF"/>
        <w:spacing w:before="0" w:beforeAutospacing="0"/>
        <w:rPr>
          <w:color w:val="212529"/>
          <w:sz w:val="26"/>
          <w:szCs w:val="26"/>
        </w:rPr>
      </w:pPr>
      <w:r w:rsidRPr="00E67047">
        <w:rPr>
          <w:rStyle w:val="Strong"/>
          <w:color w:val="212529"/>
          <w:sz w:val="26"/>
          <w:szCs w:val="26"/>
        </w:rPr>
        <w:t>Chưa đạt:</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Em chưa nắm rõ nội dung bài học, trả lời chưa đủ ý hoặc chưa đúng trọng tâm.</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lastRenderedPageBreak/>
        <w:t>Thái độ học tập còn thiếu nghiêm túc, ít tham gia vào các hoạt động thảo luận.</w:t>
      </w:r>
    </w:p>
    <w:p w:rsidR="00E67047" w:rsidRPr="00E67047" w:rsidRDefault="00E67047" w:rsidP="00E67047">
      <w:pPr>
        <w:pStyle w:val="NormalWeb"/>
        <w:shd w:val="clear" w:color="auto" w:fill="FFFFFF"/>
        <w:spacing w:before="0" w:beforeAutospacing="0"/>
        <w:rPr>
          <w:color w:val="212529"/>
          <w:sz w:val="26"/>
          <w:szCs w:val="26"/>
        </w:rPr>
      </w:pPr>
      <w:r w:rsidRPr="00E67047">
        <w:rPr>
          <w:color w:val="212529"/>
          <w:sz w:val="26"/>
          <w:szCs w:val="26"/>
        </w:rPr>
        <w:t>Cần cải thiện ý thức chấp hành nội quy và tinh thần trách nhiệm.</w:t>
      </w:r>
    </w:p>
    <w:p w:rsidR="007A4BE5" w:rsidRPr="00E67047" w:rsidRDefault="00E67047">
      <w:pPr>
        <w:rPr>
          <w:rFonts w:ascii="Times New Roman" w:hAnsi="Times New Roman" w:cs="Times New Roman"/>
          <w:b/>
          <w:sz w:val="26"/>
          <w:szCs w:val="26"/>
        </w:rPr>
      </w:pPr>
      <w:r w:rsidRPr="00E67047">
        <w:rPr>
          <w:rFonts w:ascii="Times New Roman" w:hAnsi="Times New Roman" w:cs="Times New Roman"/>
          <w:b/>
          <w:sz w:val="26"/>
          <w:szCs w:val="26"/>
        </w:rPr>
        <w:t>6. Công nghệ</w:t>
      </w:r>
    </w:p>
    <w:p w:rsidR="00E67047" w:rsidRPr="00E67047" w:rsidRDefault="00E67047">
      <w:pPr>
        <w:rPr>
          <w:rFonts w:ascii="Times New Roman" w:hAnsi="Times New Roman" w:cs="Times New Roman"/>
          <w:sz w:val="26"/>
          <w:szCs w:val="26"/>
        </w:rPr>
      </w:pPr>
      <w:r w:rsidRPr="00E67047">
        <w:rPr>
          <w:rFonts w:ascii="Times New Roman" w:hAnsi="Times New Roman" w:cs="Times New Roman"/>
          <w:b/>
          <w:sz w:val="26"/>
          <w:szCs w:val="26"/>
        </w:rPr>
        <w:t>Đạt</w:t>
      </w:r>
      <w:r w:rsidRPr="00E67047">
        <w:rPr>
          <w:rFonts w:ascii="Times New Roman" w:hAnsi="Times New Roman" w:cs="Times New Roman"/>
          <w:sz w:val="26"/>
          <w:szCs w:val="26"/>
        </w:rPr>
        <w:t>:</w:t>
      </w:r>
    </w:p>
    <w:p w:rsidR="00E67047" w:rsidRPr="00E67047" w:rsidRDefault="00E67047">
      <w:pPr>
        <w:rPr>
          <w:rFonts w:ascii="Times New Roman" w:hAnsi="Times New Roman" w:cs="Times New Roman"/>
          <w:sz w:val="26"/>
          <w:szCs w:val="26"/>
        </w:rPr>
      </w:pPr>
      <w:r w:rsidRPr="00E67047">
        <w:rPr>
          <w:rFonts w:ascii="Times New Roman" w:hAnsi="Times New Roman" w:cs="Times New Roman"/>
          <w:sz w:val="26"/>
          <w:szCs w:val="26"/>
        </w:rPr>
        <w:t>Em có khả năng tự thực hiện các nhiệm vụ học tập, biết lắng nghe và tôn trọng ý kiến của bạn rất tốt, mạnh dạn đưa ra những ý kiến cá nhân. Em có khả năng nhận thức công nghệ, đánh giá công nghệ và vận dụng kiến thức, kĩ năng công nghệ rất tốt.</w:t>
      </w:r>
    </w:p>
    <w:p w:rsidR="00E67047" w:rsidRPr="00E67047" w:rsidRDefault="00E67047">
      <w:pPr>
        <w:rPr>
          <w:rFonts w:ascii="Times New Roman" w:hAnsi="Times New Roman" w:cs="Times New Roman"/>
          <w:sz w:val="26"/>
          <w:szCs w:val="26"/>
          <w:shd w:val="clear" w:color="auto" w:fill="FFFFFF"/>
        </w:rPr>
      </w:pPr>
      <w:r w:rsidRPr="00E67047">
        <w:rPr>
          <w:rFonts w:ascii="Times New Roman" w:hAnsi="Times New Roman" w:cs="Times New Roman"/>
          <w:sz w:val="26"/>
          <w:szCs w:val="26"/>
          <w:shd w:val="clear" w:color="auto" w:fill="FFFFFF"/>
        </w:rPr>
        <w:t>Em có khả năng phối hợp nhóm để hoàn thành tốt nhiệm vụ, có năng lực giải quyết tốt những tình huống phát sinh. Em có khả năng nhận thức công nghệ, đánh giá công nghệ và vận dụng kiến thức kĩ năng công nghệ rất tốt.</w:t>
      </w:r>
    </w:p>
    <w:p w:rsidR="00E67047" w:rsidRPr="00E67047" w:rsidRDefault="00E67047" w:rsidP="00E67047">
      <w:pPr>
        <w:pStyle w:val="NormalWeb"/>
        <w:shd w:val="clear" w:color="auto" w:fill="FFFFFF"/>
        <w:spacing w:before="0" w:beforeAutospacing="0" w:after="0" w:afterAutospacing="0"/>
        <w:rPr>
          <w:sz w:val="26"/>
          <w:szCs w:val="26"/>
        </w:rPr>
      </w:pPr>
      <w:r w:rsidRPr="00E67047">
        <w:rPr>
          <w:sz w:val="26"/>
          <w:szCs w:val="26"/>
        </w:rPr>
        <w:t>Em siêng năng, chủ động trong học tập và tích cực hoạt động nhóm, có trách nhiệm với bản thân. Em có khả năng nhận thức công nghệ, đánh giá công nghệ và vận dụng kiến thức kĩ năng công nghệ rất tốt.</w:t>
      </w:r>
    </w:p>
    <w:p w:rsidR="00E67047" w:rsidRDefault="00E67047" w:rsidP="00E67047">
      <w:pPr>
        <w:pStyle w:val="NormalWeb"/>
        <w:shd w:val="clear" w:color="auto" w:fill="FFFFFF"/>
        <w:spacing w:before="0" w:beforeAutospacing="0" w:after="0" w:afterAutospacing="0"/>
        <w:rPr>
          <w:sz w:val="26"/>
          <w:szCs w:val="26"/>
        </w:rPr>
      </w:pPr>
    </w:p>
    <w:p w:rsidR="00E67047" w:rsidRPr="00E67047" w:rsidRDefault="00E67047" w:rsidP="00E67047">
      <w:pPr>
        <w:pStyle w:val="NormalWeb"/>
        <w:shd w:val="clear" w:color="auto" w:fill="FFFFFF"/>
        <w:spacing w:before="0" w:beforeAutospacing="0" w:after="0" w:afterAutospacing="0"/>
        <w:rPr>
          <w:sz w:val="26"/>
          <w:szCs w:val="26"/>
        </w:rPr>
      </w:pPr>
      <w:r w:rsidRPr="00E67047">
        <w:rPr>
          <w:sz w:val="26"/>
          <w:szCs w:val="26"/>
        </w:rPr>
        <w:t>Em có ý thức tự học và tự chủ, có khả năng hoạt động nhóm tốt, biết lắng nghe và tôn trọng ý kiến của bạn. Em có khả năng nhận thức công nghệ, đánh giá công nghệ và vận dụng kiến thức kĩ năng công nghệ rất tốt.</w:t>
      </w:r>
    </w:p>
    <w:p w:rsidR="00E67047" w:rsidRDefault="00E67047">
      <w:pPr>
        <w:rPr>
          <w:rFonts w:ascii="Times New Roman" w:hAnsi="Times New Roman" w:cs="Times New Roman"/>
          <w:sz w:val="26"/>
          <w:szCs w:val="26"/>
          <w:shd w:val="clear" w:color="auto" w:fill="FFFFFF"/>
        </w:rPr>
      </w:pPr>
    </w:p>
    <w:p w:rsidR="00E67047" w:rsidRPr="00E67047" w:rsidRDefault="00E67047">
      <w:pPr>
        <w:rPr>
          <w:rFonts w:ascii="Times New Roman" w:hAnsi="Times New Roman" w:cs="Times New Roman"/>
          <w:b/>
          <w:sz w:val="26"/>
          <w:szCs w:val="26"/>
        </w:rPr>
      </w:pPr>
      <w:r w:rsidRPr="00E67047">
        <w:rPr>
          <w:rFonts w:ascii="Times New Roman" w:hAnsi="Times New Roman" w:cs="Times New Roman"/>
          <w:b/>
          <w:sz w:val="26"/>
          <w:szCs w:val="26"/>
        </w:rPr>
        <w:t>Chưa đạt:</w:t>
      </w:r>
    </w:p>
    <w:p w:rsidR="00E67047" w:rsidRPr="00E67047" w:rsidRDefault="00E67047">
      <w:pPr>
        <w:rPr>
          <w:rFonts w:ascii="Times New Roman" w:hAnsi="Times New Roman" w:cs="Times New Roman"/>
          <w:sz w:val="26"/>
          <w:szCs w:val="26"/>
        </w:rPr>
      </w:pPr>
      <w:r w:rsidRPr="00E67047">
        <w:rPr>
          <w:rFonts w:ascii="Times New Roman" w:hAnsi="Times New Roman" w:cs="Times New Roman"/>
          <w:sz w:val="26"/>
          <w:szCs w:val="26"/>
        </w:rPr>
        <w:t>Em chưa nắm rõ nội d</w:t>
      </w:r>
      <w:bookmarkStart w:id="0" w:name="_GoBack"/>
      <w:bookmarkEnd w:id="0"/>
      <w:r w:rsidRPr="00E67047">
        <w:rPr>
          <w:rFonts w:ascii="Times New Roman" w:hAnsi="Times New Roman" w:cs="Times New Roman"/>
          <w:sz w:val="26"/>
          <w:szCs w:val="26"/>
        </w:rPr>
        <w:t>ung bài học, trả lời chưa đủ ý hoặc chưa đúng trọng tâm.</w:t>
      </w:r>
    </w:p>
    <w:p w:rsidR="00E67047" w:rsidRPr="00E67047" w:rsidRDefault="00E67047">
      <w:pPr>
        <w:rPr>
          <w:rFonts w:ascii="Times New Roman" w:hAnsi="Times New Roman" w:cs="Times New Roman"/>
          <w:sz w:val="26"/>
          <w:szCs w:val="26"/>
        </w:rPr>
      </w:pPr>
      <w:r w:rsidRPr="00E67047">
        <w:rPr>
          <w:rFonts w:ascii="Times New Roman" w:hAnsi="Times New Roman" w:cs="Times New Roman"/>
          <w:sz w:val="26"/>
          <w:szCs w:val="26"/>
        </w:rPr>
        <w:t>Bài tập chưa hoàn thiện hoặc làm chưa đúng yêu cầu.</w:t>
      </w:r>
    </w:p>
    <w:sectPr w:rsidR="00E67047" w:rsidRPr="00E670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47"/>
    <w:rsid w:val="00414D81"/>
    <w:rsid w:val="008C3D19"/>
    <w:rsid w:val="00E6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14736-A68D-41BA-ADB5-FE483F5E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5765">
      <w:bodyDiv w:val="1"/>
      <w:marLeft w:val="0"/>
      <w:marRight w:val="0"/>
      <w:marTop w:val="0"/>
      <w:marBottom w:val="0"/>
      <w:divBdr>
        <w:top w:val="none" w:sz="0" w:space="0" w:color="auto"/>
        <w:left w:val="none" w:sz="0" w:space="0" w:color="auto"/>
        <w:bottom w:val="none" w:sz="0" w:space="0" w:color="auto"/>
        <w:right w:val="none" w:sz="0" w:space="0" w:color="auto"/>
      </w:divBdr>
    </w:div>
    <w:div w:id="177262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2025-01-09T03:19:00Z</dcterms:created>
  <dcterms:modified xsi:type="dcterms:W3CDTF">2025-01-09T03:23:00Z</dcterms:modified>
</cp:coreProperties>
</file>