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AF6"/>
        <w:tblCellMar>
          <w:left w:w="0" w:type="dxa"/>
          <w:right w:w="0" w:type="dxa"/>
        </w:tblCellMar>
        <w:tblLook w:val="04A0"/>
      </w:tblPr>
      <w:tblGrid>
        <w:gridCol w:w="524"/>
        <w:gridCol w:w="5231"/>
        <w:gridCol w:w="2260"/>
        <w:gridCol w:w="1495"/>
      </w:tblGrid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b/>
                <w:bCs/>
                <w:color w:val="222222"/>
                <w:sz w:val="27"/>
              </w:rPr>
              <w:t>TT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b/>
                <w:bCs/>
                <w:color w:val="222222"/>
                <w:sz w:val="27"/>
              </w:rPr>
              <w:t>Trường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b/>
                <w:bCs/>
                <w:color w:val="222222"/>
                <w:sz w:val="27"/>
              </w:rPr>
              <w:t>Ngày nhập học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b/>
                <w:bCs/>
                <w:color w:val="222222"/>
                <w:sz w:val="27"/>
              </w:rPr>
              <w:t>Hình thức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Đại học Công nghệ,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Đại học Ngoại ngữ,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Đại học Khoa học Tự nhiên,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27-28/8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rPr>
          <w:trHeight w:val="7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trước 17h ngày 28/8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Đại học Khoa học Xã hội và Nhân văn,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26/8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Đại học Y Dược,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27/8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6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Quốc tế,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Trước 17h ngày 27/8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hoặc 28-29/8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7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Đại học Giáo dục,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28-29/8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8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Đại học Việt Nhật,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26/8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9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Trường Quản trị và Kinh doanh, Đại học Quốc gia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28/8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Bách khoa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3-6/9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Học viện Ngân hàng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27-29/8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Y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26/8-3/9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Kinh tế quốc dân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25-31/8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14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Ngoại thương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26-30/8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rPr>
          <w:trHeight w:val="82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3-5/9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lastRenderedPageBreak/>
              <w:t>15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Thương mại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Trước 17h ngày 3/9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16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Sư phạm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27-28/8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17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Tài nguyên và Môi trường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Trước 17h ngày 31/8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từ 8/9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18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Công nghiệp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23/8-5/9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19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Mỏ - Địa chất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30/8-5/9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hoặc 6-7/9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Điện lực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26/8-7/9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Học viện Báo chí và Tuyên truyền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7/9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Giao thông vận tải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24-30/8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Mỹ thuật công nghiệp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27-28/8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Thuỷ lợi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24-26/8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4-8/9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Học viện Phụ nữ Việt Nam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26-27/8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26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Học viện Thanh thiếu niên Việt Nam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12-13/9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27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Công nghệ Giao thông vận tải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28/8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28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Y tế công cộng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23/8-4/9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5-7/9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29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Dược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3-5/9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Lao động - Xã hội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28-29/8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31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Học viện Chính sách và Phát triển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24-30/8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lastRenderedPageBreak/>
              <w:t>32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Khoa học và Công nghệ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23-27/8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28-29/8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33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Học viện Nông nghiệp Việt Nam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24-30/8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34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6-7/9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35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Mở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24-30/8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36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Phenikaa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25-30/8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37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Thăng Long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25/8-2/9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3-5/9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38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CMC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24-25/8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39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Đại Nam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Đến 31/8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23-24/8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  <w:tr w:rsidR="003D665B" w:rsidRPr="003D665B" w:rsidTr="003D665B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40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Kinh doanh và Công nghệ Hà Nội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25/8-12/9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 và trực tuyến</w:t>
            </w:r>
          </w:p>
        </w:tc>
      </w:tr>
      <w:tr w:rsidR="003D665B" w:rsidRPr="003D665B" w:rsidTr="003D665B">
        <w:tc>
          <w:tcPr>
            <w:tcW w:w="5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41</w:t>
            </w:r>
          </w:p>
        </w:tc>
        <w:tc>
          <w:tcPr>
            <w:tcW w:w="5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Đại học Nguyễn Trãi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23-24/8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spacing w:after="240" w:line="432" w:lineRule="atLeast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tuyến</w:t>
            </w:r>
          </w:p>
        </w:tc>
      </w:tr>
      <w:tr w:rsidR="003D665B" w:rsidRPr="003D665B" w:rsidTr="003D665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jc w:val="center"/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25-29/8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D665B" w:rsidRPr="003D665B" w:rsidRDefault="003D665B" w:rsidP="003D665B">
            <w:pPr>
              <w:rPr>
                <w:color w:val="222222"/>
                <w:sz w:val="27"/>
                <w:szCs w:val="27"/>
              </w:rPr>
            </w:pPr>
            <w:r w:rsidRPr="003D665B">
              <w:rPr>
                <w:color w:val="222222"/>
                <w:sz w:val="27"/>
                <w:szCs w:val="27"/>
              </w:rPr>
              <w:t>trực tiếp</w:t>
            </w:r>
          </w:p>
        </w:tc>
      </w:tr>
    </w:tbl>
    <w:p w:rsidR="008A24ED" w:rsidRPr="003D665B" w:rsidRDefault="008A24ED"/>
    <w:sectPr w:rsidR="008A24ED" w:rsidRPr="003D665B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3D665B"/>
    <w:rsid w:val="003D665B"/>
    <w:rsid w:val="006705DC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7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2101</Characters>
  <Application>Microsoft Office Word</Application>
  <DocSecurity>0</DocSecurity>
  <Lines>17</Lines>
  <Paragraphs>4</Paragraphs>
  <ScaleCrop>false</ScaleCrop>
  <Company>Grizli777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2025-08-25T02:09:00Z</dcterms:created>
  <dcterms:modified xsi:type="dcterms:W3CDTF">2025-08-25T02:09:00Z</dcterms:modified>
</cp:coreProperties>
</file>