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0A32DB" w:rsidRPr="000A32DB" w:rsidTr="000A32DB">
        <w:trPr>
          <w:tblCellSpacing w:w="0" w:type="dxa"/>
        </w:trPr>
        <w:tc>
          <w:tcPr>
            <w:tcW w:w="3348" w:type="dxa"/>
            <w:shd w:val="clear" w:color="auto" w:fill="FFFFFF"/>
            <w:tcMar>
              <w:top w:w="0" w:type="dxa"/>
              <w:left w:w="108" w:type="dxa"/>
              <w:bottom w:w="0" w:type="dxa"/>
              <w:right w:w="108" w:type="dxa"/>
            </w:tcMar>
            <w:hideMark/>
          </w:tcPr>
          <w:p w:rsidR="000A32DB" w:rsidRPr="000A32DB" w:rsidRDefault="000A32DB" w:rsidP="000A32DB">
            <w:pPr>
              <w:spacing w:before="120" w:after="120" w:line="234" w:lineRule="atLeast"/>
              <w:jc w:val="center"/>
              <w:rPr>
                <w:rFonts w:ascii="Arial" w:eastAsia="Times New Roman" w:hAnsi="Arial" w:cs="Arial"/>
                <w:color w:val="000000"/>
                <w:sz w:val="18"/>
                <w:szCs w:val="18"/>
              </w:rPr>
            </w:pPr>
            <w:r w:rsidRPr="000A32DB">
              <w:rPr>
                <w:rFonts w:ascii="Arial" w:eastAsia="Times New Roman" w:hAnsi="Arial" w:cs="Arial"/>
                <w:b/>
                <w:bCs/>
                <w:color w:val="000000"/>
                <w:sz w:val="18"/>
                <w:szCs w:val="18"/>
              </w:rPr>
              <w:t>NGÂN HÀNG NHÀ NƯỚC</w:t>
            </w:r>
            <w:r w:rsidRPr="000A32DB">
              <w:rPr>
                <w:rFonts w:ascii="Arial" w:eastAsia="Times New Roman" w:hAnsi="Arial" w:cs="Arial"/>
                <w:b/>
                <w:bCs/>
                <w:color w:val="000000"/>
                <w:sz w:val="18"/>
                <w:szCs w:val="18"/>
              </w:rPr>
              <w:br/>
              <w:t>VIỆT NAM</w:t>
            </w:r>
            <w:r w:rsidRPr="000A32DB">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0A32DB" w:rsidRPr="000A32DB" w:rsidRDefault="000A32DB" w:rsidP="000A32DB">
            <w:pPr>
              <w:spacing w:before="120" w:after="120" w:line="234" w:lineRule="atLeast"/>
              <w:jc w:val="center"/>
              <w:rPr>
                <w:rFonts w:ascii="Arial" w:eastAsia="Times New Roman" w:hAnsi="Arial" w:cs="Arial"/>
                <w:color w:val="000000"/>
                <w:sz w:val="18"/>
                <w:szCs w:val="18"/>
              </w:rPr>
            </w:pPr>
            <w:r w:rsidRPr="000A32DB">
              <w:rPr>
                <w:rFonts w:ascii="Arial" w:eastAsia="Times New Roman" w:hAnsi="Arial" w:cs="Arial"/>
                <w:b/>
                <w:bCs/>
                <w:color w:val="000000"/>
                <w:sz w:val="18"/>
                <w:szCs w:val="18"/>
              </w:rPr>
              <w:t>CỘNG HÒA XÃ HỘI CHỦ NGHĨA VIỆT NAM</w:t>
            </w:r>
            <w:r w:rsidRPr="000A32DB">
              <w:rPr>
                <w:rFonts w:ascii="Arial" w:eastAsia="Times New Roman" w:hAnsi="Arial" w:cs="Arial"/>
                <w:b/>
                <w:bCs/>
                <w:color w:val="000000"/>
                <w:sz w:val="18"/>
                <w:szCs w:val="18"/>
              </w:rPr>
              <w:br/>
              <w:t>Độc lập - Tự do - Hạnh phúc</w:t>
            </w:r>
            <w:r w:rsidRPr="000A32DB">
              <w:rPr>
                <w:rFonts w:ascii="Arial" w:eastAsia="Times New Roman" w:hAnsi="Arial" w:cs="Arial"/>
                <w:b/>
                <w:bCs/>
                <w:color w:val="000000"/>
                <w:sz w:val="18"/>
                <w:szCs w:val="18"/>
              </w:rPr>
              <w:br/>
              <w:t>---------------</w:t>
            </w:r>
          </w:p>
        </w:tc>
      </w:tr>
      <w:tr w:rsidR="000A32DB" w:rsidRPr="000A32DB" w:rsidTr="000A32DB">
        <w:trPr>
          <w:tblCellSpacing w:w="0" w:type="dxa"/>
        </w:trPr>
        <w:tc>
          <w:tcPr>
            <w:tcW w:w="3348" w:type="dxa"/>
            <w:shd w:val="clear" w:color="auto" w:fill="FFFFFF"/>
            <w:tcMar>
              <w:top w:w="0" w:type="dxa"/>
              <w:left w:w="108" w:type="dxa"/>
              <w:bottom w:w="0" w:type="dxa"/>
              <w:right w:w="108" w:type="dxa"/>
            </w:tcMar>
            <w:hideMark/>
          </w:tcPr>
          <w:p w:rsidR="000A32DB" w:rsidRPr="000A32DB" w:rsidRDefault="000A32DB" w:rsidP="000A32DB">
            <w:pPr>
              <w:spacing w:after="0" w:line="234" w:lineRule="atLeast"/>
              <w:jc w:val="center"/>
              <w:rPr>
                <w:rFonts w:ascii="Arial" w:eastAsia="Times New Roman" w:hAnsi="Arial" w:cs="Arial"/>
                <w:color w:val="000000"/>
                <w:sz w:val="18"/>
                <w:szCs w:val="18"/>
              </w:rPr>
            </w:pPr>
            <w:r w:rsidRPr="000A32DB">
              <w:rPr>
                <w:rFonts w:ascii="Arial" w:eastAsia="Times New Roman" w:hAnsi="Arial" w:cs="Arial"/>
                <w:color w:val="000000"/>
                <w:sz w:val="18"/>
                <w:szCs w:val="18"/>
              </w:rPr>
              <w:t>Số: ……………</w:t>
            </w:r>
            <w:r w:rsidRPr="000A32DB">
              <w:rPr>
                <w:rFonts w:ascii="Arial" w:eastAsia="Times New Roman" w:hAnsi="Arial" w:cs="Arial"/>
                <w:color w:val="000000"/>
                <w:sz w:val="18"/>
                <w:szCs w:val="18"/>
              </w:rPr>
              <w:br/>
            </w:r>
            <w:bookmarkStart w:id="0" w:name="chuong_pl_3_name"/>
            <w:r w:rsidRPr="000A32DB">
              <w:rPr>
                <w:rFonts w:ascii="Arial" w:eastAsia="Times New Roman" w:hAnsi="Arial" w:cs="Arial"/>
                <w:i/>
                <w:iCs/>
                <w:color w:val="000000"/>
                <w:sz w:val="16"/>
                <w:szCs w:val="16"/>
              </w:rPr>
              <w:t>V/v xác nhận đăng ký khoản vay nước ngoài</w:t>
            </w:r>
            <w:bookmarkEnd w:id="0"/>
          </w:p>
        </w:tc>
        <w:tc>
          <w:tcPr>
            <w:tcW w:w="5508" w:type="dxa"/>
            <w:shd w:val="clear" w:color="auto" w:fill="FFFFFF"/>
            <w:tcMar>
              <w:top w:w="0" w:type="dxa"/>
              <w:left w:w="108" w:type="dxa"/>
              <w:bottom w:w="0" w:type="dxa"/>
              <w:right w:w="108" w:type="dxa"/>
            </w:tcMar>
            <w:hideMark/>
          </w:tcPr>
          <w:p w:rsidR="000A32DB" w:rsidRPr="000A32DB" w:rsidRDefault="000A32DB" w:rsidP="000A32DB">
            <w:pPr>
              <w:spacing w:before="120" w:after="120" w:line="234" w:lineRule="atLeast"/>
              <w:jc w:val="right"/>
              <w:rPr>
                <w:rFonts w:ascii="Arial" w:eastAsia="Times New Roman" w:hAnsi="Arial" w:cs="Arial"/>
                <w:color w:val="000000"/>
                <w:sz w:val="18"/>
                <w:szCs w:val="18"/>
              </w:rPr>
            </w:pPr>
            <w:r w:rsidRPr="000A32DB">
              <w:rPr>
                <w:rFonts w:ascii="Arial" w:eastAsia="Times New Roman" w:hAnsi="Arial" w:cs="Arial"/>
                <w:i/>
                <w:iCs/>
                <w:color w:val="000000"/>
                <w:sz w:val="18"/>
                <w:szCs w:val="18"/>
              </w:rPr>
              <w:t>………, ngày …… tháng …… năm ………</w:t>
            </w:r>
          </w:p>
        </w:tc>
      </w:tr>
    </w:tbl>
    <w:p w:rsidR="000A32DB" w:rsidRPr="000A32DB" w:rsidRDefault="000A32DB" w:rsidP="000A32DB">
      <w:pPr>
        <w:shd w:val="clear" w:color="auto" w:fill="FFFFFF"/>
        <w:spacing w:before="120" w:after="120" w:line="234" w:lineRule="atLeast"/>
        <w:jc w:val="center"/>
        <w:rPr>
          <w:rFonts w:ascii="Arial" w:eastAsia="Times New Roman" w:hAnsi="Arial" w:cs="Arial"/>
          <w:color w:val="000000"/>
          <w:sz w:val="18"/>
          <w:szCs w:val="18"/>
        </w:rPr>
      </w:pPr>
      <w:r w:rsidRPr="000A32DB">
        <w:rPr>
          <w:rFonts w:ascii="Arial" w:eastAsia="Times New Roman" w:hAnsi="Arial" w:cs="Arial"/>
          <w:b/>
          <w:bCs/>
          <w:color w:val="000000"/>
          <w:sz w:val="18"/>
          <w:szCs w:val="18"/>
        </w:rPr>
        <w:t>Kính gửi:</w:t>
      </w:r>
      <w:r w:rsidRPr="000A32DB">
        <w:rPr>
          <w:rFonts w:ascii="Arial" w:eastAsia="Times New Roman" w:hAnsi="Arial" w:cs="Arial"/>
          <w:color w:val="000000"/>
          <w:sz w:val="18"/>
          <w:szCs w:val="18"/>
        </w:rPr>
        <w:t> ………………………………………</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Trả lời đề nghị của …… (tên doanh nghiệp) tại Đơn đăng ký khoản vay nước ngoài số …… ngày …… kèm theo hồ sơ liên quan, Ngân hàng Nhà nước Việt Nam (NHNN) có ý kiến như sau:</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1. Xác nhận (tên doanh nghiệp) đã đăng ký khoản vay nước ngoài tại NHNN theo các quy định hiện hành về quản lý vay, trả nợ nước ngoài và các văn bản quy phạm pháp luật có liên quan.</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Mã số khoản vay nước ngoài là: …………………………</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 Một số nội dung chính của khoản vay nước ngoài:</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2.1. Bên đi vay: Tên; địa chỉ</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2.2. Bên cho vay</w:t>
      </w:r>
      <w:r w:rsidRPr="000A32DB">
        <w:rPr>
          <w:rFonts w:ascii="Arial" w:eastAsia="Times New Roman" w:hAnsi="Arial" w:cs="Arial"/>
          <w:color w:val="000000"/>
          <w:sz w:val="18"/>
          <w:szCs w:val="18"/>
          <w:vertAlign w:val="superscript"/>
        </w:rPr>
        <w:t>1</w:t>
      </w:r>
      <w:r w:rsidRPr="000A32DB">
        <w:rPr>
          <w:rFonts w:ascii="Arial" w:eastAsia="Times New Roman" w:hAnsi="Arial" w:cs="Arial"/>
          <w:color w:val="000000"/>
          <w:sz w:val="18"/>
          <w:szCs w:val="18"/>
        </w:rPr>
        <w:t>: Tên, quốc gia chủ nợ</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2.3. Các bên liên quan khác</w:t>
      </w:r>
      <w:r w:rsidRPr="000A32DB">
        <w:rPr>
          <w:rFonts w:ascii="Arial" w:eastAsia="Times New Roman" w:hAnsi="Arial" w:cs="Arial"/>
          <w:color w:val="000000"/>
          <w:sz w:val="18"/>
          <w:szCs w:val="18"/>
          <w:vertAlign w:val="superscript"/>
        </w:rPr>
        <w:t>2</w:t>
      </w:r>
      <w:r w:rsidRPr="000A32DB">
        <w:rPr>
          <w:rFonts w:ascii="Arial" w:eastAsia="Times New Roman" w:hAnsi="Arial" w:cs="Arial"/>
          <w:color w:val="000000"/>
          <w:sz w:val="18"/>
          <w:szCs w:val="18"/>
        </w:rPr>
        <w:t> (nếu có):</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2.4. Ngày ký thỏa thuận vay nước ngoài:</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2.5. Mục đích vay:</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2.6. Số tiền vay:</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2.7. Hình thức vay:</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2.8. Đồng tiền nhận nợ, rút vốn, trả nợ:</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2.9. Thời hạn vay:</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2.10. Lãi suất vay</w:t>
      </w:r>
      <w:r w:rsidRPr="000A32DB">
        <w:rPr>
          <w:rFonts w:ascii="Arial" w:eastAsia="Times New Roman" w:hAnsi="Arial" w:cs="Arial"/>
          <w:color w:val="000000"/>
          <w:sz w:val="18"/>
          <w:szCs w:val="18"/>
          <w:vertAlign w:val="superscript"/>
        </w:rPr>
        <w:t>3</w:t>
      </w:r>
      <w:r w:rsidRPr="000A32DB">
        <w:rPr>
          <w:rFonts w:ascii="Arial" w:eastAsia="Times New Roman" w:hAnsi="Arial" w:cs="Arial"/>
          <w:color w:val="000000"/>
          <w:sz w:val="18"/>
          <w:szCs w:val="18"/>
        </w:rPr>
        <w:t>:</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2.11. Lãi phạt:</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2.12. Các loại phí:</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2.13. Kế hoạch rút vốn, trả nợ:</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 Kế hoạch rút vốn:</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 Kế hoạch trả nợ gốc:</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 Kế hoạch trả nợ lãi:</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2.14. Các nội dung liên quan khác (nếu có);</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3. Các biện pháp bảo đảm khoản vay theo khai báo của bên đi vay:</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Công ty [</w:t>
      </w:r>
      <w:r w:rsidRPr="000A32DB">
        <w:rPr>
          <w:rFonts w:ascii="Arial" w:eastAsia="Times New Roman" w:hAnsi="Arial" w:cs="Arial"/>
          <w:i/>
          <w:iCs/>
          <w:color w:val="000000"/>
          <w:sz w:val="18"/>
          <w:szCs w:val="18"/>
        </w:rPr>
        <w:t>và các bên liên quan</w:t>
      </w:r>
      <w:r w:rsidRPr="000A32DB">
        <w:rPr>
          <w:rFonts w:ascii="Arial" w:eastAsia="Times New Roman" w:hAnsi="Arial" w:cs="Arial"/>
          <w:color w:val="000000"/>
          <w:sz w:val="18"/>
          <w:szCs w:val="18"/>
        </w:rPr>
        <w:t>] [</w:t>
      </w:r>
      <w:r w:rsidRPr="000A32DB">
        <w:rPr>
          <w:rFonts w:ascii="Arial" w:eastAsia="Times New Roman" w:hAnsi="Arial" w:cs="Arial"/>
          <w:i/>
          <w:iCs/>
          <w:color w:val="000000"/>
          <w:sz w:val="18"/>
          <w:szCs w:val="18"/>
        </w:rPr>
        <w:t>tên hình thức bảo đảm</w:t>
      </w:r>
      <w:r w:rsidRPr="000A32DB">
        <w:rPr>
          <w:rFonts w:ascii="Arial" w:eastAsia="Times New Roman" w:hAnsi="Arial" w:cs="Arial"/>
          <w:color w:val="000000"/>
          <w:sz w:val="18"/>
          <w:szCs w:val="18"/>
        </w:rPr>
        <w:t>] [</w:t>
      </w:r>
      <w:r w:rsidRPr="000A32DB">
        <w:rPr>
          <w:rFonts w:ascii="Arial" w:eastAsia="Times New Roman" w:hAnsi="Arial" w:cs="Arial"/>
          <w:i/>
          <w:iCs/>
          <w:color w:val="000000"/>
          <w:sz w:val="18"/>
          <w:szCs w:val="18"/>
        </w:rPr>
        <w:t>tên tài sản bảo đảm</w:t>
      </w:r>
      <w:r w:rsidRPr="000A32DB">
        <w:rPr>
          <w:rFonts w:ascii="Arial" w:eastAsia="Times New Roman" w:hAnsi="Arial" w:cs="Arial"/>
          <w:color w:val="000000"/>
          <w:sz w:val="18"/>
          <w:szCs w:val="18"/>
        </w:rPr>
        <w:t>] theo quy định tại các văn kiện bảo đảm được nêu tại điều .... thỏa thuận vay nước ngoài.</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Công ty [</w:t>
      </w:r>
      <w:r w:rsidRPr="000A32DB">
        <w:rPr>
          <w:rFonts w:ascii="Arial" w:eastAsia="Times New Roman" w:hAnsi="Arial" w:cs="Arial"/>
          <w:i/>
          <w:iCs/>
          <w:color w:val="000000"/>
          <w:sz w:val="18"/>
          <w:szCs w:val="18"/>
        </w:rPr>
        <w:t>và các bên liên quan</w:t>
      </w:r>
      <w:r w:rsidRPr="000A32DB">
        <w:rPr>
          <w:rFonts w:ascii="Arial" w:eastAsia="Times New Roman" w:hAnsi="Arial" w:cs="Arial"/>
          <w:color w:val="000000"/>
          <w:sz w:val="18"/>
          <w:szCs w:val="18"/>
        </w:rPr>
        <w:t>] tự chịu trách nhiệm ký kết và thực hiện các hợp đồng, thỏa thuận bảo đảm đối với khoản vay nước ngoài. Việc thực hiện các giao dịch bảo đảm cho khoản vay nước ngoài phải phù hợp với các quy định hiện hành của pháp luật về giao dịch bảo đảm và các quy định khác của pháp luật có liên quan.</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Ngân hàng phục vụ giao dịch bảo đảm:</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Khi cung ứng dịch vụ chuyển tiền liên quan đến giao dịch bảo đảm cho khoản vay nước ngoài của (tên doanh nghiệp), ngân hàng ……… cần thực hiện đúng trách nhiệm của ngân hàng thương mại theo quy định của NHNN hướng dẫn việc vay và trả nợ nước ngoài của doanh nghiệp và các văn bản quy phạm pháp luật khác có liên quan.</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lastRenderedPageBreak/>
        <w:t>4. Khoản vay được thực hiện thông qua tài khoản vay, trả nợ nước ngoài bằng [</w:t>
      </w:r>
      <w:r w:rsidRPr="000A32DB">
        <w:rPr>
          <w:rFonts w:ascii="Arial" w:eastAsia="Times New Roman" w:hAnsi="Arial" w:cs="Arial"/>
          <w:i/>
          <w:iCs/>
          <w:color w:val="000000"/>
          <w:sz w:val="18"/>
          <w:szCs w:val="18"/>
        </w:rPr>
        <w:t>loại tiền tệ</w:t>
      </w:r>
      <w:r w:rsidRPr="000A32DB">
        <w:rPr>
          <w:rFonts w:ascii="Arial" w:eastAsia="Times New Roman" w:hAnsi="Arial" w:cs="Arial"/>
          <w:color w:val="000000"/>
          <w:sz w:val="18"/>
          <w:szCs w:val="18"/>
        </w:rPr>
        <w:t>] tại ngân hàng …………</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Khi cung ứng dịch vụ tài khoản cho khoản vay nước ngoài của (tên doanh nghiệp), ngân hàng ……… cần thực hiện đúng trách nhiệm của ngân hàng thương mại theo quy định của NHNN hướng dẫn việc vay và trả nợ nước ngoài của doanh nghiệp và các văn bản quy phạm pháp luật khác có liên quan.</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5. (Tên doanh nghiệp) tự chịu trách nhiệm trước pháp luật về việc ký và thực hiện các thỏa thuận vay nước ngoài trên nguyên tắc tự vay - tự chịu trách nhiệm trả nợ. NHNN không chịu bất cứ trách nhiệm pháp lý và tài chính nào ngoài việc xác nhận (tên doanh nghiệp) đã đăng ký khoản vay nước ngoài với một số nội dung chính được nêu tại văn bản này.</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6. Các nội dung khác (nếu có)</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7. NHNN yêu cầu (tên doanh nghiệp):</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7.1. Nghiêm chỉnh chấp hành các quy định về quản lý vay và trả nợ nước ngoài; quản lý ngoại hối và các quy định khác của pháp luật có liên quan.</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7.2. Thực hiện đúng các nội dung trong thỏa thuận vay nước ngoài đã ký và các thỏa thuận khác liên quan đến khoản vay với nội dung không trái với quy định của pháp luật Việt Nam.</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7.3. Tự chịu trách nhiệm toàn diện trong việc xây dựng, phê duyệt và triển khai phương án sử dụng vốn vay nước ngoài theo đúng quy định của pháp luật; sử dụng vốn vay nước ngoài đúng mục đích được xác nhận tại công văn này, đảm bảo tuân thủ các quy định của pháp luật về doanh nghiệp, về đầu tư và các quy định khác của pháp luật có liên quan;</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7.4. Thực hiện báo cáo trên Trang Điện tử theo quy định hiện hành về báo cáo vay, trả nợ nước ngoài của doanh nghiệp.</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8. Trường hợp vi phạm các quy định về quản lý vay, trả nợ nước ngoài, tùy mức độ vi phạm, (tên doanh nghiệp) sẽ bị xử lý theo quy định hiện hành về xử phạt vi phạm hành chính trong lĩnh vực tiền tệ và hoạt động ngân hàng.</w:t>
      </w:r>
    </w:p>
    <w:p w:rsidR="000A32DB" w:rsidRPr="000A32DB" w:rsidRDefault="000A32DB" w:rsidP="000A32DB">
      <w:pPr>
        <w:shd w:val="clear" w:color="auto" w:fill="FFFFFF"/>
        <w:spacing w:before="120" w:after="120" w:line="234" w:lineRule="atLeast"/>
        <w:rPr>
          <w:rFonts w:ascii="Arial" w:eastAsia="Times New Roman" w:hAnsi="Arial" w:cs="Arial"/>
          <w:color w:val="000000"/>
          <w:sz w:val="18"/>
          <w:szCs w:val="18"/>
        </w:rPr>
      </w:pPr>
      <w:r w:rsidRPr="000A32DB">
        <w:rPr>
          <w:rFonts w:ascii="Arial" w:eastAsia="Times New Roman" w:hAnsi="Arial" w:cs="Arial"/>
          <w:color w:val="000000"/>
          <w:sz w:val="18"/>
          <w:szCs w:val="18"/>
        </w:rPr>
        <w:t>Ngân hàng Nhà nước Việt Nam thông báo để (tên doanh nghiệp) biết và thực hiện.</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170"/>
        <w:gridCol w:w="4183"/>
      </w:tblGrid>
      <w:tr w:rsidR="000A32DB" w:rsidRPr="000A32DB" w:rsidTr="000A32DB">
        <w:trPr>
          <w:tblCellSpacing w:w="0" w:type="dxa"/>
        </w:trPr>
        <w:tc>
          <w:tcPr>
            <w:tcW w:w="4170" w:type="dxa"/>
            <w:shd w:val="clear" w:color="auto" w:fill="FFFFFF"/>
            <w:tcMar>
              <w:top w:w="0" w:type="dxa"/>
              <w:left w:w="108" w:type="dxa"/>
              <w:bottom w:w="0" w:type="dxa"/>
              <w:right w:w="108" w:type="dxa"/>
            </w:tcMar>
            <w:hideMark/>
          </w:tcPr>
          <w:p w:rsidR="000A32DB" w:rsidRPr="000A32DB" w:rsidRDefault="000A32DB" w:rsidP="000A32DB">
            <w:pPr>
              <w:spacing w:before="120" w:after="120" w:line="234" w:lineRule="atLeast"/>
              <w:rPr>
                <w:rFonts w:ascii="Arial" w:eastAsia="Times New Roman" w:hAnsi="Arial" w:cs="Arial"/>
                <w:color w:val="000000"/>
                <w:sz w:val="18"/>
                <w:szCs w:val="18"/>
              </w:rPr>
            </w:pPr>
            <w:r w:rsidRPr="000A32DB">
              <w:rPr>
                <w:rFonts w:ascii="Arial" w:eastAsia="Times New Roman" w:hAnsi="Arial" w:cs="Arial"/>
                <w:b/>
                <w:bCs/>
                <w:i/>
                <w:iCs/>
                <w:color w:val="000000"/>
                <w:sz w:val="18"/>
                <w:szCs w:val="18"/>
              </w:rPr>
              <w:br/>
              <w:t>Nơi nhận:</w:t>
            </w:r>
            <w:r w:rsidRPr="000A32DB">
              <w:rPr>
                <w:rFonts w:ascii="Arial" w:eastAsia="Times New Roman" w:hAnsi="Arial" w:cs="Arial"/>
                <w:b/>
                <w:bCs/>
                <w:i/>
                <w:iCs/>
                <w:color w:val="000000"/>
                <w:sz w:val="18"/>
                <w:szCs w:val="18"/>
              </w:rPr>
              <w:br/>
            </w:r>
            <w:r w:rsidRPr="000A32DB">
              <w:rPr>
                <w:rFonts w:ascii="Arial" w:eastAsia="Times New Roman" w:hAnsi="Arial" w:cs="Arial"/>
                <w:color w:val="000000"/>
                <w:sz w:val="16"/>
                <w:szCs w:val="16"/>
              </w:rPr>
              <w:t>- ……</w:t>
            </w:r>
          </w:p>
        </w:tc>
        <w:tc>
          <w:tcPr>
            <w:tcW w:w="4183" w:type="dxa"/>
            <w:shd w:val="clear" w:color="auto" w:fill="FFFFFF"/>
            <w:tcMar>
              <w:top w:w="0" w:type="dxa"/>
              <w:left w:w="108" w:type="dxa"/>
              <w:bottom w:w="0" w:type="dxa"/>
              <w:right w:w="108" w:type="dxa"/>
            </w:tcMar>
            <w:hideMark/>
          </w:tcPr>
          <w:p w:rsidR="000A32DB" w:rsidRPr="000A32DB" w:rsidRDefault="000A32DB" w:rsidP="000A32DB">
            <w:pPr>
              <w:spacing w:before="120" w:after="240" w:line="234" w:lineRule="atLeast"/>
              <w:jc w:val="center"/>
              <w:rPr>
                <w:rFonts w:ascii="Arial" w:eastAsia="Times New Roman" w:hAnsi="Arial" w:cs="Arial"/>
                <w:color w:val="000000"/>
                <w:sz w:val="18"/>
                <w:szCs w:val="18"/>
              </w:rPr>
            </w:pPr>
            <w:r w:rsidRPr="000A32DB">
              <w:rPr>
                <w:rFonts w:ascii="Arial" w:eastAsia="Times New Roman" w:hAnsi="Arial" w:cs="Arial"/>
                <w:b/>
                <w:bCs/>
                <w:color w:val="000000"/>
                <w:sz w:val="18"/>
                <w:szCs w:val="18"/>
              </w:rPr>
              <w:t>THỐNG ĐỐC</w:t>
            </w:r>
          </w:p>
        </w:tc>
      </w:tr>
    </w:tbl>
    <w:p w:rsidR="007A4BE5" w:rsidRDefault="000A32DB">
      <w:bookmarkStart w:id="1" w:name="_GoBack"/>
      <w:bookmarkEnd w:id="1"/>
    </w:p>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2DB"/>
    <w:rsid w:val="000A32DB"/>
    <w:rsid w:val="00414D81"/>
    <w:rsid w:val="008C3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2FB1F6-6D08-424F-B3A8-28DFEFF49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A32D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5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2025-02-28T02:50:00Z</dcterms:created>
  <dcterms:modified xsi:type="dcterms:W3CDTF">2025-02-28T02:50:00Z</dcterms:modified>
</cp:coreProperties>
</file>