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B83FE" w14:textId="630C177E" w:rsidR="00E80AC4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GoBack"/>
      <w:bookmarkEnd w:id="0"/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P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hụ lục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I</w:t>
      </w:r>
    </w:p>
    <w:p w14:paraId="6C30BC2F" w14:textId="77777777" w:rsidR="00EC536E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DANH MỤC CƠ SỞ </w:t>
      </w:r>
    </w:p>
    <w:p w14:paraId="7D949941" w14:textId="7F39EC72" w:rsidR="00E80AC4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THUỘC DIỆN</w:t>
      </w:r>
      <w:r w:rsidR="00EC536E" w:rsidRPr="00DC1170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QUẢN LÝ VỀ PHÒNG CHÁY, CHỮA CHÁY</w:t>
      </w:r>
    </w:p>
    <w:p w14:paraId="19283DF3" w14:textId="135CDCAC" w:rsidR="0073287C" w:rsidRPr="00DC1170" w:rsidRDefault="00E80AC4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(Kèm theo Nghị định số </w:t>
      </w:r>
      <w:r w:rsidR="0017594E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105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/2025/NĐ-CP </w:t>
      </w:r>
    </w:p>
    <w:p w14:paraId="48C84208" w14:textId="14565186" w:rsidR="00E80AC4" w:rsidRPr="00DC1170" w:rsidRDefault="00E80AC4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ngày </w:t>
      </w:r>
      <w:r w:rsidR="0017594E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15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tháng</w:t>
      </w:r>
      <w:r w:rsidR="0073287C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5 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>năm 2025 của Chính phủ)</w:t>
      </w:r>
    </w:p>
    <w:p w14:paraId="283DE2CE" w14:textId="6BAD2BEB" w:rsidR="0073287C" w:rsidRPr="00DC1170" w:rsidRDefault="0073287C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</w:pPr>
      <w:r w:rsidRPr="00DC1170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  <w:t>______________</w:t>
      </w:r>
    </w:p>
    <w:p w14:paraId="19FC734D" w14:textId="77777777" w:rsidR="005B334B" w:rsidRPr="00DC1170" w:rsidRDefault="005B334B" w:rsidP="0073287C">
      <w:pPr>
        <w:spacing w:line="340" w:lineRule="exact"/>
        <w:ind w:firstLine="567"/>
        <w:jc w:val="both"/>
        <w:rPr>
          <w:rFonts w:ascii="Times New Roman" w:hAnsi="Times New Roman" w:cs="Times New Roman"/>
          <w:color w:val="auto"/>
          <w:sz w:val="8"/>
          <w:szCs w:val="28"/>
          <w:lang w:val="en-US"/>
        </w:rPr>
      </w:pPr>
    </w:p>
    <w:p w14:paraId="7D27B727" w14:textId="7411D3B8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</w:rPr>
        <w:t>Cơ sở thuộc diện quản lý về phòng cháy, chữa cháy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là các cơ sở được quy định tại khoản 7 Điều 2 Luật Phòng cháy, chữa cháy và cứu nạn, cứu hộ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, gồm:</w:t>
      </w:r>
    </w:p>
    <w:p w14:paraId="77AA5B2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</w:rPr>
        <w:t>1. Nhà chung cư; nhà ở tập thể.</w:t>
      </w:r>
    </w:p>
    <w:p w14:paraId="26EF5441" w14:textId="77777777" w:rsidR="00142C66" w:rsidRPr="00DC1170" w:rsidRDefault="00142C66" w:rsidP="0073287C">
      <w:pPr>
        <w:spacing w:before="160"/>
        <w:ind w:firstLine="567"/>
        <w:jc w:val="both"/>
        <w:rPr>
          <w:rFonts w:ascii="Times New Roman" w:hAnsi="Times New Roman" w:cs="Times New Roman"/>
          <w:strike/>
          <w:color w:val="auto"/>
          <w:spacing w:val="-2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2.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hà trẻ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mẫu giáo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mầm non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tiểu học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trường trung học cơ sở; trường trung học phổ thông; trường phổ thông có nhiều cấp học; trường đại học, trường cao đẳng; trường trung học chuyên nghiệp; trường dạy nghề; trường công nhân kỹ thuật;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cơ sở giáo dục khác theo quy định của pháp luật về giáo dục.</w:t>
      </w:r>
    </w:p>
    <w:p w14:paraId="659C0A0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3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ơ sở nghiên cứu vũ trụ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trung tâm cơ sở dữ liệu chuyên ngành và cơ sở nghiên cứu chuyên ngành khác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 có nhà cao từ 2 tầng trở lên hoặc có tổng diện tích sàn từ 300 m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.</w:t>
      </w:r>
    </w:p>
    <w:p w14:paraId="2E39F34E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4.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Bệnh viện; phòng khám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(đa khoa hoặc chuyên khoa),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trạm y tế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hộ sinh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phòng chống dịch bệnh, cơ sở nghiên cứu, thí nghiệm chuyên ngành y tế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điều dưỡng, phục hồi chức năng, chỉnh hình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dưỡng lão và cơ sở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y tế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theo Luật Khám bệnh, chữa bệnh có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nhà cao từ 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2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tầng 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trở lên hoặc có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037D0BB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Sân vận động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nhà thi đấu, nhà tập luyện các môn thể thao, bể bơi, sân thi đấu các môn thể thao có khán đài;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trường đua, trường bắn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cơ sở thể thao khác được thành lập theo Luật Thể dục, thể thao có nhà cao từ 2 tầng trở lên hoặc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784F3DCB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6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Nhà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hát, rạp chiếu phim, rạp xiếc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30286DE" w14:textId="43FA850E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7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Trung tâm hội nghị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b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ảo tàng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hư viện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trưng bày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triển lãm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văn hóa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từ 100 chỗ ngồi trở lên.</w:t>
      </w:r>
    </w:p>
    <w:p w14:paraId="62FCA6B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8. Thủy cung; cơ sở kinh doanh dịch vụ k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araoke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vũ trường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cơ sở kinh doanh dịch vụ vui chơi, giải trí; cơ sở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biểu diễn nghệ thuật, hoạt động văn hóa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khác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1194EA44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9. Cơ sở tôn giáo; cơ sở tín ngưỡng (trừ nhà thờ dòng họ)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 công trình d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i tích lịch sử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- văn hóa cấp tỉnh trở lên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BEB20" w14:textId="77777777" w:rsidR="00E31C18" w:rsidRPr="00DC1170" w:rsidRDefault="00E31C18" w:rsidP="0073287C">
      <w:pPr>
        <w:spacing w:before="180"/>
        <w:ind w:firstLine="567"/>
        <w:jc w:val="both"/>
        <w:rPr>
          <w:color w:val="auto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10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Chợ; trung tâm thương mại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s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iêu thị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DA7FBD9" w14:textId="7CCF5455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11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Cơ sở kinh doanh dịch vụ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ăn uống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cơ sở kinh doanh dịch vụ khác theo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quy định của pháp luật có tổng diện tích phục vụ kinh doanh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207589C7" w14:textId="7D543055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12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Cơ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sở kinh doanh hàng hóa</w:t>
      </w:r>
      <w:r w:rsidR="007B5F84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dễ cháy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phục vụ kinh doanh từ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30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kinh doanh hàng hóa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khó cháy hoặc hàng hóa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không cháy đựng trong bao bì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dễ cháy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phục vụ kinh doanh từ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300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583357E1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13.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khí đốt;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ửa hàng xăng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44BF429B" w14:textId="5061495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14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Khách sạn, nhà khách, nhà nghỉ; cơ sở nghỉ dưỡng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dịch vụ lưu trú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cao từ 2 tầng trở lên hoặc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86B156A" w14:textId="435C728B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Bưu điện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bưu cục, cơ sở cung cấp dịch vụ bưu chính, viễn thông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3F216CE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16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Trụ sở làm việc của cơ quan nhà nước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trụ sở, nhà làm việc của doanh nghiệp, tổ chức chính trị, xã hội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05CD62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17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Nhà đa năng, nhà hỗn hợp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có từ 2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tầng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trừ nhà ở kết hợp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049175E3" w14:textId="139E840B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18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Nhà máy lọc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máy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hóa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nhà máy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lọc</w:t>
      </w:r>
      <w:r w:rsidR="00F64F5B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hóa dầu; nhà máy chế biến khí; nhà máy sản xuất nhiên liệu sinh học; kho chứa dầu mỏ, sản phẩm dầu mỏ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kho chứa khí hóa lỏng; trạm chiết nạp khí hóa lỏng; trạm phân phối khí đốt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5B642A68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19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Nhà máy điện; trạm biến áp có điện áp từ 110 kV trở lên.</w:t>
      </w:r>
    </w:p>
    <w:p w14:paraId="2CBBAEA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20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Cơ sở sản xuất vật liệu nổ, tiền chất thuốc nổ công nghiệp, vũ khí, công cụ hỗ trợ; kho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cố định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chứa vật liệu nổ, tiền chất thuốc nổ công nghiệp, vũ khí, công cụ hỗ trợ.</w:t>
      </w:r>
    </w:p>
    <w:p w14:paraId="37294D89" w14:textId="7C34017C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21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Cơ sở sản xuất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</w:rPr>
        <w:t>nhà phục vụ sản xuất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hạng nguy hiểm </w:t>
      </w:r>
      <w:r w:rsidR="002C18DE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nổ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A, B;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>ơ sở sản xuất công nghiệp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>nhà phục vụ sản xuất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hạng nguy hiểm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C;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sản xuất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</w:t>
      </w:r>
      <w:r w:rsidR="00902B3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phục vụ sản xuất</w:t>
      </w:r>
      <w:r w:rsidR="00902B3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hạng nguy hiểm </w:t>
      </w:r>
      <w:r w:rsidR="002C18DE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D, E có tổng khối tích từ 2.500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3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 hoặc tổng diện tích sàn từ 500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46905211" w14:textId="4FFCDF0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22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Kho d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ự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trữ quốc gia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k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ho chứa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hàng hóa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hạng nguy hiểm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và cháy nổ </w:t>
      </w:r>
      <w:r w:rsidR="00AA043C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A,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B;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k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ho chứa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hàng hóa có hạng nguy hiểm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C;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kho chứa hàng hóa có hạng nguy hiểm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D, E có tổng khối tích từ 2.500 m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3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 hoặc tổng diện tích sàn từ 500 m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="00AA043C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</w:p>
    <w:p w14:paraId="29A93317" w14:textId="263CFF20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>23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>Nhà để xe ô tô, xe máy,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nhà trưng bày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>ô tô, xe máy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 có diện tích từ 100 m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 trở lên.</w:t>
      </w:r>
    </w:p>
    <w:p w14:paraId="5B19B5D2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24. Nhà máy nước, nhà máy xử lý chất thải.</w:t>
      </w:r>
    </w:p>
    <w:p w14:paraId="04612989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Nhà ga hành khách, nhà khách phục vụ ngoại giao, nhà ga hàng hóa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lastRenderedPageBreak/>
        <w:t>thuộc cảng hàng không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kỹ thuật máy bay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đài kiểm soát không lưu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E8323FE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26.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Cảng, bến thủy nội địa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b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ến cảng biển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cảng cá;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ảng cạn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28089C18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27.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Bến xe khách;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trung tâm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đăng kiểm phương tiện giao thông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trạm dừng nghỉ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h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ầm đường ô tô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có chiều dài từ 500 m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6D590FDF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28. 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ga hàng hóa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ga cáp treo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hầm đường sắt có chiều dài từ 500 m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hầm, 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đô thị.</w:t>
      </w:r>
    </w:p>
    <w:p w14:paraId="0CC2BEF9" w14:textId="7581AEBA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29.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sửa chữa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bảo dưỡng phương tiện giao thông cơ giới </w:t>
      </w:r>
      <w:r w:rsidR="00EE19A4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đường bộ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 cơ sở sửa chữa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phương tiện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thủy nội địa, tàu biển. </w:t>
      </w:r>
    </w:p>
    <w:p w14:paraId="26250BBC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30. Cơ sở hạt nhân.</w:t>
      </w:r>
    </w:p>
    <w:p w14:paraId="763FE464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31. Cơ sở trợ giúp xã hội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C29B9E8" w14:textId="05C46CE2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32.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ở kết hợp sản xuất, 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E95B7E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tổng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diện tích phục vụ sản xuất, kinh doanh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 </w:t>
      </w:r>
    </w:p>
    <w:p w14:paraId="37CDAA36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33.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Bãi chứa hàng hóa, vật tư, phế liệu cháy được có diện tích từ 500 m²</w:t>
      </w:r>
      <w:r w:rsidRPr="00DC1170">
        <w:rPr>
          <w:rFonts w:ascii="Times New Roman" w:hAnsi="Times New Roman" w:cs="Times New Roman"/>
          <w:color w:val="auto"/>
          <w:spacing w:val="4"/>
          <w:sz w:val="28"/>
          <w:szCs w:val="28"/>
        </w:rPr>
        <w:t xml:space="preserve"> trở lên.</w:t>
      </w:r>
    </w:p>
    <w:p w14:paraId="6807A48B" w14:textId="35544955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34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Hạ tầng kỹ thuật của khu đô thị, khu nhà ở, khu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cụm công nghiệp, khu du lịch, khu nghiên cứu, đào tạo, khu thể dục, thể thao.</w:t>
      </w:r>
      <w:r w:rsidR="003E68FD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/.</w:t>
      </w:r>
    </w:p>
    <w:p w14:paraId="5164068E" w14:textId="0267A91E" w:rsidR="00635E40" w:rsidRPr="00DC1170" w:rsidRDefault="00635E40" w:rsidP="0073287C">
      <w:pPr>
        <w:widowControl/>
        <w:spacing w:before="120"/>
        <w:ind w:firstLine="567"/>
        <w:jc w:val="both"/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</w:t>
      </w:r>
    </w:p>
    <w:sectPr w:rsidR="00635E40" w:rsidRPr="00DC1170" w:rsidSect="006B7D7B">
      <w:headerReference w:type="default" r:id="rId7"/>
      <w:pgSz w:w="11907" w:h="16840" w:code="9"/>
      <w:pgMar w:top="1418" w:right="1134" w:bottom="1134" w:left="1985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ADD5B" w14:textId="77777777" w:rsidR="00635423" w:rsidRDefault="00635423" w:rsidP="001717DA">
      <w:r>
        <w:separator/>
      </w:r>
    </w:p>
  </w:endnote>
  <w:endnote w:type="continuationSeparator" w:id="0">
    <w:p w14:paraId="22AD77C5" w14:textId="77777777" w:rsidR="00635423" w:rsidRDefault="00635423" w:rsidP="0017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D44CA" w14:textId="77777777" w:rsidR="00635423" w:rsidRDefault="00635423" w:rsidP="001717DA">
      <w:r>
        <w:separator/>
      </w:r>
    </w:p>
  </w:footnote>
  <w:footnote w:type="continuationSeparator" w:id="0">
    <w:p w14:paraId="78D6AB19" w14:textId="77777777" w:rsidR="00635423" w:rsidRDefault="00635423" w:rsidP="00171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9439119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30886C" w14:textId="390090F7" w:rsidR="001717DA" w:rsidRPr="001717DA" w:rsidRDefault="001717DA" w:rsidP="001717DA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717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717D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717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28A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717DA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E6C81"/>
    <w:multiLevelType w:val="multilevel"/>
    <w:tmpl w:val="CB94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533159"/>
    <w:multiLevelType w:val="multilevel"/>
    <w:tmpl w:val="E0D4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C7D"/>
    <w:rsid w:val="00005E5D"/>
    <w:rsid w:val="0001705F"/>
    <w:rsid w:val="00017065"/>
    <w:rsid w:val="00026155"/>
    <w:rsid w:val="00030A66"/>
    <w:rsid w:val="00031AE0"/>
    <w:rsid w:val="00032009"/>
    <w:rsid w:val="00032108"/>
    <w:rsid w:val="00042A5D"/>
    <w:rsid w:val="000461CD"/>
    <w:rsid w:val="00055F94"/>
    <w:rsid w:val="00066EE6"/>
    <w:rsid w:val="000818A3"/>
    <w:rsid w:val="0008218B"/>
    <w:rsid w:val="00084C3D"/>
    <w:rsid w:val="00097644"/>
    <w:rsid w:val="000B5E62"/>
    <w:rsid w:val="000B7380"/>
    <w:rsid w:val="000C143B"/>
    <w:rsid w:val="000C265B"/>
    <w:rsid w:val="000F1205"/>
    <w:rsid w:val="00100986"/>
    <w:rsid w:val="0010244B"/>
    <w:rsid w:val="001028A8"/>
    <w:rsid w:val="00107927"/>
    <w:rsid w:val="0011272F"/>
    <w:rsid w:val="0012028C"/>
    <w:rsid w:val="001257CC"/>
    <w:rsid w:val="0013612F"/>
    <w:rsid w:val="00136C1C"/>
    <w:rsid w:val="00142C66"/>
    <w:rsid w:val="00153172"/>
    <w:rsid w:val="0016291D"/>
    <w:rsid w:val="001717DA"/>
    <w:rsid w:val="00172865"/>
    <w:rsid w:val="0017594E"/>
    <w:rsid w:val="00193978"/>
    <w:rsid w:val="00197D57"/>
    <w:rsid w:val="001A7822"/>
    <w:rsid w:val="001B6A6C"/>
    <w:rsid w:val="001C1390"/>
    <w:rsid w:val="001C7DAC"/>
    <w:rsid w:val="001E1EF0"/>
    <w:rsid w:val="001E2112"/>
    <w:rsid w:val="002021EC"/>
    <w:rsid w:val="00215AFA"/>
    <w:rsid w:val="00217903"/>
    <w:rsid w:val="00221EC0"/>
    <w:rsid w:val="00221EE4"/>
    <w:rsid w:val="002269BB"/>
    <w:rsid w:val="002308C0"/>
    <w:rsid w:val="00236007"/>
    <w:rsid w:val="00254B6B"/>
    <w:rsid w:val="002573A7"/>
    <w:rsid w:val="002573B9"/>
    <w:rsid w:val="00265D80"/>
    <w:rsid w:val="002742F5"/>
    <w:rsid w:val="00290DC0"/>
    <w:rsid w:val="0029591D"/>
    <w:rsid w:val="002B1C9F"/>
    <w:rsid w:val="002C18DE"/>
    <w:rsid w:val="002D7F2D"/>
    <w:rsid w:val="002F017D"/>
    <w:rsid w:val="002F1E01"/>
    <w:rsid w:val="002F2367"/>
    <w:rsid w:val="002F48F4"/>
    <w:rsid w:val="002F72E4"/>
    <w:rsid w:val="002F781F"/>
    <w:rsid w:val="003002DB"/>
    <w:rsid w:val="00301A03"/>
    <w:rsid w:val="00312552"/>
    <w:rsid w:val="00325DFC"/>
    <w:rsid w:val="00326E4C"/>
    <w:rsid w:val="00327A87"/>
    <w:rsid w:val="0033157C"/>
    <w:rsid w:val="00336FB6"/>
    <w:rsid w:val="0035034F"/>
    <w:rsid w:val="00353E76"/>
    <w:rsid w:val="00355861"/>
    <w:rsid w:val="00356DA3"/>
    <w:rsid w:val="00366A92"/>
    <w:rsid w:val="003779FB"/>
    <w:rsid w:val="003A7950"/>
    <w:rsid w:val="003B4C24"/>
    <w:rsid w:val="003B5696"/>
    <w:rsid w:val="003E129E"/>
    <w:rsid w:val="003E32C0"/>
    <w:rsid w:val="003E68FD"/>
    <w:rsid w:val="003F108C"/>
    <w:rsid w:val="003F2363"/>
    <w:rsid w:val="004052B2"/>
    <w:rsid w:val="004076C6"/>
    <w:rsid w:val="00413B59"/>
    <w:rsid w:val="0042130A"/>
    <w:rsid w:val="004259FF"/>
    <w:rsid w:val="0043330F"/>
    <w:rsid w:val="00441618"/>
    <w:rsid w:val="0044734C"/>
    <w:rsid w:val="004620BE"/>
    <w:rsid w:val="00465F0D"/>
    <w:rsid w:val="00467685"/>
    <w:rsid w:val="00474E65"/>
    <w:rsid w:val="00476A71"/>
    <w:rsid w:val="004827C4"/>
    <w:rsid w:val="00483598"/>
    <w:rsid w:val="00490820"/>
    <w:rsid w:val="004B00F0"/>
    <w:rsid w:val="004B2C0D"/>
    <w:rsid w:val="004B6A5B"/>
    <w:rsid w:val="004D16AC"/>
    <w:rsid w:val="004D4D00"/>
    <w:rsid w:val="004D6D1F"/>
    <w:rsid w:val="004F23A9"/>
    <w:rsid w:val="004F447D"/>
    <w:rsid w:val="004F4C50"/>
    <w:rsid w:val="005049A9"/>
    <w:rsid w:val="0051036B"/>
    <w:rsid w:val="0052553F"/>
    <w:rsid w:val="00525990"/>
    <w:rsid w:val="00534E65"/>
    <w:rsid w:val="0053649F"/>
    <w:rsid w:val="00537320"/>
    <w:rsid w:val="00542306"/>
    <w:rsid w:val="00544069"/>
    <w:rsid w:val="00544270"/>
    <w:rsid w:val="00547869"/>
    <w:rsid w:val="00552335"/>
    <w:rsid w:val="0056375F"/>
    <w:rsid w:val="0056752C"/>
    <w:rsid w:val="00570D41"/>
    <w:rsid w:val="00571DF0"/>
    <w:rsid w:val="00571FB8"/>
    <w:rsid w:val="005813EF"/>
    <w:rsid w:val="00584946"/>
    <w:rsid w:val="00590526"/>
    <w:rsid w:val="00593679"/>
    <w:rsid w:val="00594462"/>
    <w:rsid w:val="005A316C"/>
    <w:rsid w:val="005B334B"/>
    <w:rsid w:val="005B3B91"/>
    <w:rsid w:val="005C3F3F"/>
    <w:rsid w:val="005D732B"/>
    <w:rsid w:val="005E0469"/>
    <w:rsid w:val="005E582B"/>
    <w:rsid w:val="005E7AD4"/>
    <w:rsid w:val="00601F94"/>
    <w:rsid w:val="00603E56"/>
    <w:rsid w:val="00613E07"/>
    <w:rsid w:val="00620E92"/>
    <w:rsid w:val="00635423"/>
    <w:rsid w:val="00635CD1"/>
    <w:rsid w:val="00635E40"/>
    <w:rsid w:val="0064384A"/>
    <w:rsid w:val="00647BF8"/>
    <w:rsid w:val="00651BD9"/>
    <w:rsid w:val="00661AE4"/>
    <w:rsid w:val="00663DF5"/>
    <w:rsid w:val="00683D1A"/>
    <w:rsid w:val="006909C1"/>
    <w:rsid w:val="006B13BB"/>
    <w:rsid w:val="006B181D"/>
    <w:rsid w:val="006B37B1"/>
    <w:rsid w:val="006B7D7B"/>
    <w:rsid w:val="006C087F"/>
    <w:rsid w:val="006C7C1C"/>
    <w:rsid w:val="006D1AB2"/>
    <w:rsid w:val="006D523B"/>
    <w:rsid w:val="006E1FCA"/>
    <w:rsid w:val="006F224C"/>
    <w:rsid w:val="006F50F4"/>
    <w:rsid w:val="00700B75"/>
    <w:rsid w:val="00700FB7"/>
    <w:rsid w:val="00702B0D"/>
    <w:rsid w:val="0070535A"/>
    <w:rsid w:val="00711554"/>
    <w:rsid w:val="00717D4C"/>
    <w:rsid w:val="00726815"/>
    <w:rsid w:val="0073287C"/>
    <w:rsid w:val="0074103C"/>
    <w:rsid w:val="00754E76"/>
    <w:rsid w:val="00756A27"/>
    <w:rsid w:val="00756A55"/>
    <w:rsid w:val="00767540"/>
    <w:rsid w:val="00773BAA"/>
    <w:rsid w:val="00781FFB"/>
    <w:rsid w:val="007846F9"/>
    <w:rsid w:val="00792723"/>
    <w:rsid w:val="00792A09"/>
    <w:rsid w:val="007A70FE"/>
    <w:rsid w:val="007B1346"/>
    <w:rsid w:val="007B5F84"/>
    <w:rsid w:val="007D0AD3"/>
    <w:rsid w:val="007D2415"/>
    <w:rsid w:val="007D4E66"/>
    <w:rsid w:val="007F2B6E"/>
    <w:rsid w:val="00801BFF"/>
    <w:rsid w:val="00803BEB"/>
    <w:rsid w:val="00803C95"/>
    <w:rsid w:val="0081068C"/>
    <w:rsid w:val="00823D61"/>
    <w:rsid w:val="00831A53"/>
    <w:rsid w:val="00832742"/>
    <w:rsid w:val="00832CFC"/>
    <w:rsid w:val="00836B51"/>
    <w:rsid w:val="008548FD"/>
    <w:rsid w:val="00860A7E"/>
    <w:rsid w:val="008662FC"/>
    <w:rsid w:val="008669AB"/>
    <w:rsid w:val="0088558E"/>
    <w:rsid w:val="008926FF"/>
    <w:rsid w:val="00892C8F"/>
    <w:rsid w:val="008937DA"/>
    <w:rsid w:val="008A3743"/>
    <w:rsid w:val="008A64A2"/>
    <w:rsid w:val="008B421B"/>
    <w:rsid w:val="008B4488"/>
    <w:rsid w:val="008C105C"/>
    <w:rsid w:val="008C398B"/>
    <w:rsid w:val="008E34A9"/>
    <w:rsid w:val="008E6D0B"/>
    <w:rsid w:val="008F0497"/>
    <w:rsid w:val="009003D6"/>
    <w:rsid w:val="00902B30"/>
    <w:rsid w:val="00906E57"/>
    <w:rsid w:val="0092116E"/>
    <w:rsid w:val="00922819"/>
    <w:rsid w:val="00922E10"/>
    <w:rsid w:val="009406EB"/>
    <w:rsid w:val="00957BC6"/>
    <w:rsid w:val="0096286C"/>
    <w:rsid w:val="00964F13"/>
    <w:rsid w:val="009740E8"/>
    <w:rsid w:val="00975092"/>
    <w:rsid w:val="0098106E"/>
    <w:rsid w:val="00982D14"/>
    <w:rsid w:val="00991D47"/>
    <w:rsid w:val="00995BAE"/>
    <w:rsid w:val="009B27B9"/>
    <w:rsid w:val="009B7F1E"/>
    <w:rsid w:val="009E14C1"/>
    <w:rsid w:val="009E1DE6"/>
    <w:rsid w:val="009E4B92"/>
    <w:rsid w:val="00A03BB0"/>
    <w:rsid w:val="00A33D18"/>
    <w:rsid w:val="00A34DE6"/>
    <w:rsid w:val="00A378B1"/>
    <w:rsid w:val="00A408B0"/>
    <w:rsid w:val="00A42017"/>
    <w:rsid w:val="00A428E6"/>
    <w:rsid w:val="00A4312F"/>
    <w:rsid w:val="00A46F7A"/>
    <w:rsid w:val="00A503E2"/>
    <w:rsid w:val="00A5556C"/>
    <w:rsid w:val="00A555C4"/>
    <w:rsid w:val="00A60331"/>
    <w:rsid w:val="00A62E88"/>
    <w:rsid w:val="00A84112"/>
    <w:rsid w:val="00A85AAE"/>
    <w:rsid w:val="00A9145D"/>
    <w:rsid w:val="00A91600"/>
    <w:rsid w:val="00A94A1F"/>
    <w:rsid w:val="00AA043C"/>
    <w:rsid w:val="00AA0F6F"/>
    <w:rsid w:val="00AB1C7D"/>
    <w:rsid w:val="00AB7854"/>
    <w:rsid w:val="00AC58A9"/>
    <w:rsid w:val="00AD6BB1"/>
    <w:rsid w:val="00AE1CEC"/>
    <w:rsid w:val="00AE54E9"/>
    <w:rsid w:val="00AE5A2E"/>
    <w:rsid w:val="00AF06DA"/>
    <w:rsid w:val="00B02A75"/>
    <w:rsid w:val="00B0495F"/>
    <w:rsid w:val="00B14E02"/>
    <w:rsid w:val="00B17F13"/>
    <w:rsid w:val="00B3616A"/>
    <w:rsid w:val="00B36F3F"/>
    <w:rsid w:val="00B427DB"/>
    <w:rsid w:val="00B42B7A"/>
    <w:rsid w:val="00B44328"/>
    <w:rsid w:val="00B45B5D"/>
    <w:rsid w:val="00B50BF1"/>
    <w:rsid w:val="00B6313F"/>
    <w:rsid w:val="00B678F0"/>
    <w:rsid w:val="00B85999"/>
    <w:rsid w:val="00B90C24"/>
    <w:rsid w:val="00B9328E"/>
    <w:rsid w:val="00B952AA"/>
    <w:rsid w:val="00BA669F"/>
    <w:rsid w:val="00BA6D47"/>
    <w:rsid w:val="00BC505A"/>
    <w:rsid w:val="00BC7D60"/>
    <w:rsid w:val="00BD7FC7"/>
    <w:rsid w:val="00BE1952"/>
    <w:rsid w:val="00BF033C"/>
    <w:rsid w:val="00BF26D7"/>
    <w:rsid w:val="00BF39AB"/>
    <w:rsid w:val="00C0243E"/>
    <w:rsid w:val="00C03317"/>
    <w:rsid w:val="00C164B4"/>
    <w:rsid w:val="00C22272"/>
    <w:rsid w:val="00C247B3"/>
    <w:rsid w:val="00C265B8"/>
    <w:rsid w:val="00C33273"/>
    <w:rsid w:val="00C34583"/>
    <w:rsid w:val="00C43084"/>
    <w:rsid w:val="00C458D8"/>
    <w:rsid w:val="00C521CC"/>
    <w:rsid w:val="00C545A5"/>
    <w:rsid w:val="00C56F88"/>
    <w:rsid w:val="00C6075D"/>
    <w:rsid w:val="00C6167F"/>
    <w:rsid w:val="00C62333"/>
    <w:rsid w:val="00C66901"/>
    <w:rsid w:val="00C809E7"/>
    <w:rsid w:val="00C82576"/>
    <w:rsid w:val="00C84B93"/>
    <w:rsid w:val="00CB0DFC"/>
    <w:rsid w:val="00CB40DE"/>
    <w:rsid w:val="00CB7FAF"/>
    <w:rsid w:val="00CD12B7"/>
    <w:rsid w:val="00CD5459"/>
    <w:rsid w:val="00CE2962"/>
    <w:rsid w:val="00CF10FF"/>
    <w:rsid w:val="00CF7AD6"/>
    <w:rsid w:val="00D322BE"/>
    <w:rsid w:val="00D35261"/>
    <w:rsid w:val="00D40A49"/>
    <w:rsid w:val="00D50FB5"/>
    <w:rsid w:val="00D572E7"/>
    <w:rsid w:val="00D75645"/>
    <w:rsid w:val="00D8356E"/>
    <w:rsid w:val="00D87D91"/>
    <w:rsid w:val="00DA48DB"/>
    <w:rsid w:val="00DB0C80"/>
    <w:rsid w:val="00DB222D"/>
    <w:rsid w:val="00DB7022"/>
    <w:rsid w:val="00DC1170"/>
    <w:rsid w:val="00DC3B18"/>
    <w:rsid w:val="00DE152F"/>
    <w:rsid w:val="00DF27C0"/>
    <w:rsid w:val="00E10A38"/>
    <w:rsid w:val="00E14E75"/>
    <w:rsid w:val="00E153EC"/>
    <w:rsid w:val="00E22F12"/>
    <w:rsid w:val="00E24004"/>
    <w:rsid w:val="00E31C18"/>
    <w:rsid w:val="00E33E40"/>
    <w:rsid w:val="00E41CC6"/>
    <w:rsid w:val="00E42A3B"/>
    <w:rsid w:val="00E536C1"/>
    <w:rsid w:val="00E551E9"/>
    <w:rsid w:val="00E70221"/>
    <w:rsid w:val="00E7033F"/>
    <w:rsid w:val="00E80AC4"/>
    <w:rsid w:val="00E876A5"/>
    <w:rsid w:val="00E95B7E"/>
    <w:rsid w:val="00EA1162"/>
    <w:rsid w:val="00EA512F"/>
    <w:rsid w:val="00EA59DF"/>
    <w:rsid w:val="00EA5CCE"/>
    <w:rsid w:val="00EB1020"/>
    <w:rsid w:val="00EC536E"/>
    <w:rsid w:val="00ED3028"/>
    <w:rsid w:val="00ED5296"/>
    <w:rsid w:val="00EE19A4"/>
    <w:rsid w:val="00EE521A"/>
    <w:rsid w:val="00EF614F"/>
    <w:rsid w:val="00EF65D4"/>
    <w:rsid w:val="00EF6FCE"/>
    <w:rsid w:val="00EF73EA"/>
    <w:rsid w:val="00F10F26"/>
    <w:rsid w:val="00F12BA4"/>
    <w:rsid w:val="00F157EE"/>
    <w:rsid w:val="00F23613"/>
    <w:rsid w:val="00F30485"/>
    <w:rsid w:val="00F306C5"/>
    <w:rsid w:val="00F37D21"/>
    <w:rsid w:val="00F437B7"/>
    <w:rsid w:val="00F43A65"/>
    <w:rsid w:val="00F46173"/>
    <w:rsid w:val="00F51A4A"/>
    <w:rsid w:val="00F5397F"/>
    <w:rsid w:val="00F54AC4"/>
    <w:rsid w:val="00F64F5B"/>
    <w:rsid w:val="00F677F6"/>
    <w:rsid w:val="00F71495"/>
    <w:rsid w:val="00F739E6"/>
    <w:rsid w:val="00F74675"/>
    <w:rsid w:val="00F752F7"/>
    <w:rsid w:val="00FA2E67"/>
    <w:rsid w:val="00FB3C77"/>
    <w:rsid w:val="00FD1F29"/>
    <w:rsid w:val="00FD3473"/>
    <w:rsid w:val="00FE59A1"/>
    <w:rsid w:val="00FF52FF"/>
    <w:rsid w:val="00FF7416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749DA"/>
  <w15:chartTrackingRefBased/>
  <w15:docId w15:val="{0D283C78-18D2-42E9-A614-2C92F93F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7DA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C7D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C7D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C7D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C7D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C7D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C7D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C7D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C7D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C7D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C7D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1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C7D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1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C7D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1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C7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1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C7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C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17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7DA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17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7DA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table" w:styleId="TableGrid">
    <w:name w:val="Table Grid"/>
    <w:basedOn w:val="TableNormal"/>
    <w:uiPriority w:val="39"/>
    <w:rsid w:val="004F23A9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61C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46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86938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0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96583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7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92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4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738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35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729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762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5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0071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341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615713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3813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2498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067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25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78149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940562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792604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173521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926788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862428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2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5128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34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79711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95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15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02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416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893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294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21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4302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5671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402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303709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059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1021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465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5883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65352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28336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99925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929667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551790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93770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4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0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4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7314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6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81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20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1385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291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245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318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47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244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439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076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895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6134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900573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7059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6040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0705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5911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42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765952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341620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51692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676668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1526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203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20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8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80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46824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0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017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741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220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2978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8474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5581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543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298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492998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181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6658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8371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217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800723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31148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281378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831839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0701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548983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1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0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My_PC</cp:lastModifiedBy>
  <cp:revision>2</cp:revision>
  <cp:lastPrinted>2025-05-09T07:40:00Z</cp:lastPrinted>
  <dcterms:created xsi:type="dcterms:W3CDTF">2025-05-22T09:17:00Z</dcterms:created>
  <dcterms:modified xsi:type="dcterms:W3CDTF">2025-05-22T09:17:00Z</dcterms:modified>
</cp:coreProperties>
</file>