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2954" w:rsidRPr="00102954" w:rsidRDefault="00102954" w:rsidP="00102954">
      <w:pPr>
        <w:spacing w:before="100" w:beforeAutospacing="1" w:after="100" w:afterAutospacing="1"/>
        <w:rPr>
          <w:sz w:val="24"/>
          <w:szCs w:val="24"/>
        </w:rPr>
      </w:pPr>
      <w:r w:rsidRPr="00102954">
        <w:rPr>
          <w:sz w:val="24"/>
          <w:szCs w:val="24"/>
        </w:rPr>
        <w:t>Trong‍ kho‍ tàng‍ ca‍ dao,‍ tục‍ ngữ‍ Việt‍ Nam,‍ ông‍ cha‍ ta‍ đã‍ để‍ lại‍ rất‍ nhiều‍ câu‍ nói‍ ngắn‍ gọn‍ nhưng‍ chứa‍ đựng‍ biết‍ bao‍ bài‍ học‍ quý‍ giá.‍ Một‍ trong‍ những‍ câu‍ tục‍ ngữ‍ nổi‍ tiếng‍ ấy‍ là:‍ “Gần‍ mực‍ thì‍ đen,‍ gần‍ đèn‍ thì‍ sáng”.‍ Đây‍ là‍ một‍ lời‍ khuyên‍ sâu‍ sắc‍ của‍ người‍ xưa‍ nhằm‍ nhắc‍ nhở‍ chúng‍ ta‍ về‍ ảnh‍ hưởng‍ của‍ môi‍ trường‍ sống‍ và‍ bạn‍ bè‍ xung‍ quanh‍ đến‍ nhân‍ cách‍ và‍ hành‍ vi‍ của‍ mỗi‍ con‍ người.</w:t>
      </w:r>
    </w:p>
    <w:p w:rsidR="00102954" w:rsidRPr="00102954" w:rsidRDefault="00102954" w:rsidP="00102954">
      <w:pPr>
        <w:spacing w:before="100" w:beforeAutospacing="1" w:after="100" w:afterAutospacing="1"/>
        <w:rPr>
          <w:sz w:val="24"/>
          <w:szCs w:val="24"/>
        </w:rPr>
      </w:pPr>
      <w:r w:rsidRPr="00102954">
        <w:rPr>
          <w:sz w:val="24"/>
          <w:szCs w:val="24"/>
        </w:rPr>
        <w:t>Trước‍ hết,‍ chúng‍ ta‍ cần‍ hiểu‍ rõ‍ ý‍ nghĩa‍ của‍ câu‍ tục‍ ngữ‍ này.‍ Câu‍ nói‍ “Gần‍ mực‍ thì‍ đen,‍ gần‍ đèn‍ thì‍ sáng”‍ được‍ xây‍ dựng‍ dựa‍ trên‍ hình‍ ảnh‍ ẩn‍ dụ:‍ mực‍ là‍ thứ‍ có‍ màu‍ đen,‍ nếu‍ đến‍ gần‍ thì‍ dễ‍ bị‍ vấy‍ bẩn;‍ còn‍ đèn‍ thì‍ phát‍ ra‍ ánh‍ sáng,‍ nếu‍ lại‍ gần‍ thì‍ sẽ‍ sáng‍ lên.‍ Từ‍ đó,‍ ông‍ cha‍ ta‍ muốn‍ nói‍ rằng:‍ nếu‍ sống‍ trong‍ môi‍ trường‍ xấu,‍ tiếp‍ xúc‍ với‍ những‍ người‍ có‍ thói‍ quen‍ xấu,‍ ta‍ dễ‍ bị‍ ảnh‍ hưởng‍ tiêu‍ cực‍ và‍ trở‍ nên‍ xấu‍ đi.‍ Ngược‍ lại,‍ nếu‍ được‍ sống‍ trong‍ môi‍ trường‍ tốt,‍ gần‍ gũi‍ với‍ những‍ người‍ hiền‍ lành,‍ chăm‍ chỉ‍ và‍ đạo‍ đức,‍ ta‍ sẽ‍ học‍ hỏi‍ được‍ những‍ điều‍ tốt‍ đẹp,‍ trở‍ thành‍ người‍ có‍ ích.</w:t>
      </w:r>
    </w:p>
    <w:p w:rsidR="00102954" w:rsidRPr="00102954" w:rsidRDefault="00102954" w:rsidP="00102954">
      <w:pPr>
        <w:spacing w:before="100" w:beforeAutospacing="1" w:after="100" w:afterAutospacing="1"/>
        <w:rPr>
          <w:sz w:val="24"/>
          <w:szCs w:val="24"/>
        </w:rPr>
      </w:pPr>
      <w:r w:rsidRPr="00102954">
        <w:rPr>
          <w:sz w:val="24"/>
          <w:szCs w:val="24"/>
        </w:rPr>
        <w:t>Ý‍ nghĩa‍ sâu‍ xa‍ của‍ câu‍ tục‍ ngữ‍ này‍ chính‍ là‍ nói‍ về‍ vai‍ trò‍ to‍ lớn‍ của‍ môi‍ trường‍ sống‍ và‍ bạn‍ bè‍ trong‍ việc‍ hình‍ thành‍ nhân‍ cách‍ con‍ người.‍ Một‍ đứa‍ trẻ‍ nếu‍ được‍ nuôi‍ dạy‍ trong‍ gia‍ đình‍ có‍ nề‍ nếp,‍ được‍ cha‍ mẹ‍ chỉ‍ bảo‍ điều‍ hay‍ lẽ‍ phải,‍ chắc‍ chắn‍ sẽ‍ lớn‍ lên‍ ngoan‍ ngoãn,‍ lễ‍ phép‍ và‍ biết‍ quan‍ tâm‍ tới‍ người‍ khác.‍ Còn‍ nếu‍ trẻ‍ sống‍ trong‍ môi‍ trường‍ thiếu‍ quan‍ tâm,‍ bị‍ bạn‍ bè‍ xấu‍ rủ‍ rê‍ làm‍ điều‍ sai‍ trái,‍ thì‍ rất‍ dễ‍ hư‍ hỏng.‍ Điều‍ này‍ không‍ chỉ‍ đúng‍ với‍ trẻ‍ em‍ mà‍ còn‍ đúng‍ với‍ cả‍ người‍ lớn.‍ Dù‍ ở‍ lứa‍ tuổi‍ nào,‍ chúng‍ ta‍ cũng‍ luôn‍ bị‍ ảnh‍ hưởng‍ bởi‍ những‍ người‍ và‍ hoàn‍ cảnh‍ xung‍ quanh.</w:t>
      </w:r>
    </w:p>
    <w:p w:rsidR="00102954" w:rsidRPr="00102954" w:rsidRDefault="00102954" w:rsidP="00102954">
      <w:pPr>
        <w:spacing w:before="100" w:beforeAutospacing="1" w:after="100" w:afterAutospacing="1"/>
        <w:rPr>
          <w:sz w:val="24"/>
          <w:szCs w:val="24"/>
        </w:rPr>
      </w:pPr>
      <w:r w:rsidRPr="00102954">
        <w:rPr>
          <w:sz w:val="24"/>
          <w:szCs w:val="24"/>
        </w:rPr>
        <w:t>Thực‍ tế‍ cuộc‍ sống‍ cũng‍ cho‍ thấy‍ rất‍ nhiều‍ ví‍ dụ‍ minh‍ chứng‍ cho‍ bài‍ học‍ quý‍ báu‍ này.‍ Có‍ những‍ học‍ sinh‍ vốn‍ ngoan‍ ngoãn,‍ nhưng‍ sau‍ một‍ thời‍ gian‍ chơi‍ với‍ bạn‍ bè‍ xấu,‍ lười‍ học,‍ hay‍ trốn‍ học‍ đi‍ chơi,‍ dần‍ dần‍ cũng‍ thay‍ đổi‍ theo,‍ trở‍ nên‍ thờ‍ ơ‍ với‍ việc‍ học,‍ nói‍ dối‍ cha‍ mẹ,‍ thậm‍ chí‍ còn‍ vi‍ phạm‍ nội‍ quy‍ trường‍ lớp.‍ Ngược‍ lại,‍ cũng‍ có‍ những‍ bạn‍ từng‍ học‍ kém,‍ nhưng‍ nhờ‍ chơi‍ với‍ nhóm‍ bạn‍ học‍ giỏi,‍ có‍ ý‍ chí‍ vươn‍ lên,‍ nên‍ bạn‍ ấy‍ đã‍ cố‍ gắng‍ học‍ tập,‍ hỏi‍ han‍ bạn‍ bè‍ và‍ tiến‍ bộ‍ dần‍ lên.‍ Những‍ ví‍ dụ‍ ấy‍ cho‍ thấy‍ rằng‍ việc‍ chọn‍ bạn‍ mà‍ chơi,‍ chọn‍ môi‍ trường‍ tốt‍ để‍ sống‍ có‍ ảnh‍ hưởng‍ rất‍ lớn‍ đến‍ việc‍ hình‍ thành‍ đạo‍ đức‍ và‍ thói‍ quen‍ của‍ con‍ người.</w:t>
      </w:r>
    </w:p>
    <w:p w:rsidR="00102954" w:rsidRPr="00102954" w:rsidRDefault="00102954" w:rsidP="00102954">
      <w:pPr>
        <w:spacing w:before="100" w:beforeAutospacing="1" w:after="100" w:afterAutospacing="1"/>
        <w:rPr>
          <w:sz w:val="24"/>
          <w:szCs w:val="24"/>
        </w:rPr>
      </w:pPr>
      <w:r>
        <w:rPr>
          <w:sz w:val="24"/>
          <w:szCs w:val="24"/>
        </w:rPr>
        <w:t>B</w:t>
      </w:r>
      <w:r w:rsidRPr="00102954">
        <w:rPr>
          <w:sz w:val="24"/>
          <w:szCs w:val="24"/>
        </w:rPr>
        <w:t>ài‍ học‍ từ‍ câu‍ tục‍ ngữ‍ “Gần‍ mực‍ thì‍ đen,‍ gần‍ đèn‍ thì‍ sáng”‍ càng‍ trở‍ nên‍ quan‍ trọng‍ và‍ thiết‍ thực.‍ Đây‍ là‍ giai‍ đoạn‍ chúng‍ em‍ đang‍ lớn‍ lên,‍ đang‍ học‍ hỏi‍ để‍ trở‍ thành‍ người‍ tốt,‍ vì‍ thế‍ việc‍ lựa‍ chọn‍ bạn‍ bè‍ và‍ môi‍ trường‍ sống‍ sẽ‍ ảnh‍ hưởng‍ trực‍ tiếp‍ đến‍ quá‍ trình‍ phát‍ triển‍ của‍ mỗi‍ người.‍ Chúng‍ em‍ cần‍ học‍ cách‍ phân‍ biệt‍ đúng‍ sai,‍ chơi‍ với‍ bạn‍ ngoan,‍ chăm‍ học,‍ lễ‍ phép‍ để‍ học‍ hỏi‍ điều‍ hay‍ lẽ‍ phải,‍ đồng‍ thời‍ tránh‍ xa‍ những‍ bạn‍ có‍ thói‍ quen‍ xấu,‍ lười‍ học‍ hay‍ nghịch‍ ngợm.‍ Chúng‍ em‍ cũng‍ cần‍ biết‍ nghe‍ lời‍ thầy‍ cô,‍ cha‍ mẹ‍ và‍ luôn‍ cố‍ gắng‍ rèn‍ luyện‍ bản‍ thân‍ mỗi‍ ngày.</w:t>
      </w:r>
    </w:p>
    <w:p w:rsidR="00102954" w:rsidRPr="00102954" w:rsidRDefault="00102954" w:rsidP="00102954">
      <w:pPr>
        <w:spacing w:before="100" w:beforeAutospacing="1" w:after="100" w:afterAutospacing="1"/>
        <w:rPr>
          <w:sz w:val="24"/>
          <w:szCs w:val="24"/>
        </w:rPr>
      </w:pPr>
      <w:r w:rsidRPr="00102954">
        <w:rPr>
          <w:sz w:val="24"/>
          <w:szCs w:val="24"/>
        </w:rPr>
        <w:t>Tuy‍ nhiên,‍ điều‍ đó‍ không‍ có‍ nghĩa‍ là‍ nếu‍ ai‍ đó‍ lỡ‍ mắc‍ lỗi‍ hay‍ từng‍ sống‍ trong‍ môi‍ trường‍ không‍ tốt‍ thì‍ sẽ‍ mãi‍ mãi‍ trở‍ nên‍ xấu.‍ Mỗi‍ người‍ đều‍ có‍ khả‍ năng‍ thay‍ đổi,‍ nếu‍ biết‍ nhận‍ ra‍ sai‍ lầm‍ và‍ cố‍ gắng‍ vươn‍ lên.‍ Chúng‍ ta‍ cũng‍ nên‍ giúp‍ đỡ‍ bạn‍ bè‍ mình‍ trở‍ nên‍ tốt‍ hơn,‍ thay‍ vì‍ xa‍ lánh‍ hay‍ chế‍ giễu‍ họ.‍ Đó‍ cũng‍ là‍ cách‍ để‍ chúng‍ ta‍ tạo‍ ra‍ một‍ môi‍ trường‍ sống‍ tích‍ cực‍ hơn.</w:t>
      </w:r>
    </w:p>
    <w:p w:rsidR="00102954" w:rsidRPr="00102954" w:rsidRDefault="00102954" w:rsidP="00102954">
      <w:pPr>
        <w:spacing w:before="100" w:beforeAutospacing="1" w:after="100" w:afterAutospacing="1"/>
        <w:rPr>
          <w:sz w:val="24"/>
          <w:szCs w:val="24"/>
        </w:rPr>
      </w:pPr>
      <w:r w:rsidRPr="00102954">
        <w:rPr>
          <w:sz w:val="24"/>
          <w:szCs w:val="24"/>
        </w:rPr>
        <w:t>Tóm‍ lại,‍ câu‍ tục‍ ngữ‍ “Gần‍ mực‍ thì‍ đen,‍ gần‍ đèn‍ thì‍ sáng”‍ không‍ chỉ‍ là‍ một‍ lời‍ nhắc‍ nhở‍ giản‍ dị‍ mà‍ còn‍ là‍ một‍ bài‍ học‍ sâu‍ sắc‍ về‍ ảnh‍ hưởng‍ của‍ môi‍ trường‍ sống‍ và‍ bạn‍ bè‍ xung‍ quanh.‍ Mỗi‍ chúng‍ ta‍ cần‍ biết‍ chọn‍ bạn‍ mà‍ chơi,‍ giữ‍ mình‍ trước‍ những‍ cám‍ dỗ,‍ rèn‍ luyện‍ đạo‍ đức‍ để‍ trở‍ thành‍ người‍ tốt.‍ Đặc‍ biệt‍ với‍ học‍ sinh‍ chúng‍ em,‍ đây‍ là‍ kim‍ chỉ‍ nam‍ để‍ sống‍ tốt‍ hơn,‍ học‍ giỏi‍ hơn‍ và‍ góp‍ phần‍ xây‍ dựng‍ một‍ xã‍ hội‍ tốt‍ đẹp.‍</w:t>
      </w:r>
    </w:p>
    <w:p w:rsidR="00F8598B" w:rsidRPr="00DA4C73" w:rsidRDefault="00F8598B" w:rsidP="00DA4C73">
      <w:bookmarkStart w:id="0" w:name="_GoBack"/>
      <w:bookmarkEnd w:id="0"/>
    </w:p>
    <w:sectPr w:rsidR="00F8598B" w:rsidRPr="00DA4C73" w:rsidSect="002055D3">
      <w:headerReference w:type="default" r:id="rId7"/>
      <w:footerReference w:type="even" r:id="rId8"/>
      <w:footerReference w:type="default" r:id="rId9"/>
      <w:pgSz w:w="12240" w:h="15840"/>
      <w:pgMar w:top="851" w:right="851" w:bottom="851" w:left="1134" w:header="360" w:footer="225"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1691" w:rsidRDefault="001F1691">
      <w:r>
        <w:separator/>
      </w:r>
    </w:p>
  </w:endnote>
  <w:endnote w:type="continuationSeparator" w:id="0">
    <w:p w:rsidR="001F1691" w:rsidRDefault="001F16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VnTime">
    <w:altName w:val="Courier New"/>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55D3" w:rsidRDefault="002055D3" w:rsidP="0076526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2055D3" w:rsidRDefault="002055D3" w:rsidP="0061183C">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55D3" w:rsidRPr="002055D3" w:rsidRDefault="002055D3" w:rsidP="002055D3">
    <w:pPr>
      <w:pStyle w:val="Footer"/>
      <w:pBdr>
        <w:top w:val="thinThickSmallGap" w:sz="24" w:space="1" w:color="622423"/>
      </w:pBdr>
      <w:tabs>
        <w:tab w:val="clear" w:pos="4320"/>
        <w:tab w:val="clear" w:pos="8640"/>
        <w:tab w:val="right" w:pos="10255"/>
      </w:tabs>
      <w:rPr>
        <w:rFonts w:ascii="Cambria" w:hAnsi="Cambria"/>
      </w:rPr>
    </w:pPr>
    <w:r>
      <w:rPr>
        <w:b/>
        <w:color w:val="00B0F0"/>
        <w:lang w:val="nl-NL"/>
      </w:rPr>
      <w:t xml:space="preserve">                                                   </w:t>
    </w:r>
    <w:r w:rsidRPr="002055D3">
      <w:rPr>
        <w:rFonts w:ascii="Cambria" w:hAnsi="Cambria"/>
      </w:rPr>
      <w:tab/>
      <w:t xml:space="preserve">Trang </w:t>
    </w:r>
    <w:r w:rsidRPr="002055D3">
      <w:rPr>
        <w:rFonts w:ascii="Calibri" w:hAnsi="Calibri"/>
      </w:rPr>
      <w:fldChar w:fldCharType="begin"/>
    </w:r>
    <w:r>
      <w:instrText xml:space="preserve"> PAGE   \* MERGEFORMAT </w:instrText>
    </w:r>
    <w:r w:rsidRPr="002055D3">
      <w:rPr>
        <w:rFonts w:ascii="Calibri" w:hAnsi="Calibri"/>
      </w:rPr>
      <w:fldChar w:fldCharType="separate"/>
    </w:r>
    <w:r w:rsidR="00102954" w:rsidRPr="00102954">
      <w:rPr>
        <w:rFonts w:ascii="Cambria" w:hAnsi="Cambria"/>
        <w:noProof/>
      </w:rPr>
      <w:t>1</w:t>
    </w:r>
    <w:r w:rsidRPr="002055D3">
      <w:rPr>
        <w:rFonts w:ascii="Cambria" w:hAnsi="Cambria"/>
        <w:noProof/>
      </w:rPr>
      <w:fldChar w:fldCharType="end"/>
    </w:r>
  </w:p>
  <w:p w:rsidR="002055D3" w:rsidRDefault="002055D3" w:rsidP="0061183C">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1691" w:rsidRDefault="001F1691">
      <w:r>
        <w:separator/>
      </w:r>
    </w:p>
  </w:footnote>
  <w:footnote w:type="continuationSeparator" w:id="0">
    <w:p w:rsidR="001F1691" w:rsidRDefault="001F169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55D3" w:rsidRDefault="002055D3" w:rsidP="002055D3">
    <w:pPr>
      <w:pStyle w:val="Header"/>
      <w:jc w:val="center"/>
    </w:pPr>
    <w:r>
      <w:rPr>
        <w:b/>
        <w:color w:val="00B0F0"/>
        <w:lang w:val="nl-NL"/>
      </w:rPr>
      <w:t xml:space="preserve">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4C3A53"/>
    <w:multiLevelType w:val="hybridMultilevel"/>
    <w:tmpl w:val="84AA0074"/>
    <w:lvl w:ilvl="0" w:tplc="553E9F4A">
      <w:start w:val="1"/>
      <w:numFmt w:val="lowerLetter"/>
      <w:lvlText w:val="%1."/>
      <w:lvlJc w:val="left"/>
      <w:pPr>
        <w:tabs>
          <w:tab w:val="num" w:pos="720"/>
        </w:tabs>
        <w:ind w:left="720" w:hanging="360"/>
      </w:pPr>
      <w:rPr>
        <w:rFonts w:hint="default"/>
        <w:sz w:val="2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2E209DE"/>
    <w:multiLevelType w:val="hybridMultilevel"/>
    <w:tmpl w:val="508C8B12"/>
    <w:lvl w:ilvl="0" w:tplc="A3DC9BFE">
      <w:start w:val="1"/>
      <w:numFmt w:val="bullet"/>
      <w:lvlText w:val="-"/>
      <w:lvlJc w:val="left"/>
      <w:pPr>
        <w:tabs>
          <w:tab w:val="num" w:pos="720"/>
        </w:tabs>
        <w:ind w:left="720" w:hanging="360"/>
      </w:pPr>
      <w:rPr>
        <w:rFonts w:ascii="Comic Sans MS" w:hAnsi="Comic Sans MS" w:hint="default"/>
      </w:rPr>
    </w:lvl>
    <w:lvl w:ilvl="1" w:tplc="F7841CF0" w:tentative="1">
      <w:start w:val="1"/>
      <w:numFmt w:val="bullet"/>
      <w:lvlText w:val="-"/>
      <w:lvlJc w:val="left"/>
      <w:pPr>
        <w:tabs>
          <w:tab w:val="num" w:pos="1440"/>
        </w:tabs>
        <w:ind w:left="1440" w:hanging="360"/>
      </w:pPr>
      <w:rPr>
        <w:rFonts w:ascii="Comic Sans MS" w:hAnsi="Comic Sans MS" w:hint="default"/>
      </w:rPr>
    </w:lvl>
    <w:lvl w:ilvl="2" w:tplc="A8E6ED0C" w:tentative="1">
      <w:start w:val="1"/>
      <w:numFmt w:val="bullet"/>
      <w:lvlText w:val="-"/>
      <w:lvlJc w:val="left"/>
      <w:pPr>
        <w:tabs>
          <w:tab w:val="num" w:pos="2160"/>
        </w:tabs>
        <w:ind w:left="2160" w:hanging="360"/>
      </w:pPr>
      <w:rPr>
        <w:rFonts w:ascii="Comic Sans MS" w:hAnsi="Comic Sans MS" w:hint="default"/>
      </w:rPr>
    </w:lvl>
    <w:lvl w:ilvl="3" w:tplc="9FC01B4E" w:tentative="1">
      <w:start w:val="1"/>
      <w:numFmt w:val="bullet"/>
      <w:lvlText w:val="-"/>
      <w:lvlJc w:val="left"/>
      <w:pPr>
        <w:tabs>
          <w:tab w:val="num" w:pos="2880"/>
        </w:tabs>
        <w:ind w:left="2880" w:hanging="360"/>
      </w:pPr>
      <w:rPr>
        <w:rFonts w:ascii="Comic Sans MS" w:hAnsi="Comic Sans MS" w:hint="default"/>
      </w:rPr>
    </w:lvl>
    <w:lvl w:ilvl="4" w:tplc="C8F867B2" w:tentative="1">
      <w:start w:val="1"/>
      <w:numFmt w:val="bullet"/>
      <w:lvlText w:val="-"/>
      <w:lvlJc w:val="left"/>
      <w:pPr>
        <w:tabs>
          <w:tab w:val="num" w:pos="3600"/>
        </w:tabs>
        <w:ind w:left="3600" w:hanging="360"/>
      </w:pPr>
      <w:rPr>
        <w:rFonts w:ascii="Comic Sans MS" w:hAnsi="Comic Sans MS" w:hint="default"/>
      </w:rPr>
    </w:lvl>
    <w:lvl w:ilvl="5" w:tplc="7BE223C2" w:tentative="1">
      <w:start w:val="1"/>
      <w:numFmt w:val="bullet"/>
      <w:lvlText w:val="-"/>
      <w:lvlJc w:val="left"/>
      <w:pPr>
        <w:tabs>
          <w:tab w:val="num" w:pos="4320"/>
        </w:tabs>
        <w:ind w:left="4320" w:hanging="360"/>
      </w:pPr>
      <w:rPr>
        <w:rFonts w:ascii="Comic Sans MS" w:hAnsi="Comic Sans MS" w:hint="default"/>
      </w:rPr>
    </w:lvl>
    <w:lvl w:ilvl="6" w:tplc="3A4CE29E" w:tentative="1">
      <w:start w:val="1"/>
      <w:numFmt w:val="bullet"/>
      <w:lvlText w:val="-"/>
      <w:lvlJc w:val="left"/>
      <w:pPr>
        <w:tabs>
          <w:tab w:val="num" w:pos="5040"/>
        </w:tabs>
        <w:ind w:left="5040" w:hanging="360"/>
      </w:pPr>
      <w:rPr>
        <w:rFonts w:ascii="Comic Sans MS" w:hAnsi="Comic Sans MS" w:hint="default"/>
      </w:rPr>
    </w:lvl>
    <w:lvl w:ilvl="7" w:tplc="6A9414F8" w:tentative="1">
      <w:start w:val="1"/>
      <w:numFmt w:val="bullet"/>
      <w:lvlText w:val="-"/>
      <w:lvlJc w:val="left"/>
      <w:pPr>
        <w:tabs>
          <w:tab w:val="num" w:pos="5760"/>
        </w:tabs>
        <w:ind w:left="5760" w:hanging="360"/>
      </w:pPr>
      <w:rPr>
        <w:rFonts w:ascii="Comic Sans MS" w:hAnsi="Comic Sans MS" w:hint="default"/>
      </w:rPr>
    </w:lvl>
    <w:lvl w:ilvl="8" w:tplc="D0D044C6" w:tentative="1">
      <w:start w:val="1"/>
      <w:numFmt w:val="bullet"/>
      <w:lvlText w:val="-"/>
      <w:lvlJc w:val="left"/>
      <w:pPr>
        <w:tabs>
          <w:tab w:val="num" w:pos="6480"/>
        </w:tabs>
        <w:ind w:left="6480" w:hanging="360"/>
      </w:pPr>
      <w:rPr>
        <w:rFonts w:ascii="Comic Sans MS" w:hAnsi="Comic Sans MS" w:hint="default"/>
      </w:rPr>
    </w:lvl>
  </w:abstractNum>
  <w:abstractNum w:abstractNumId="2" w15:restartNumberingAfterBreak="0">
    <w:nsid w:val="16710F44"/>
    <w:multiLevelType w:val="hybridMultilevel"/>
    <w:tmpl w:val="248A2F3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BDD1B87"/>
    <w:multiLevelType w:val="hybridMultilevel"/>
    <w:tmpl w:val="10DE8E7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A1D607E"/>
    <w:multiLevelType w:val="hybridMultilevel"/>
    <w:tmpl w:val="8AA21122"/>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2DAF5F64"/>
    <w:multiLevelType w:val="hybridMultilevel"/>
    <w:tmpl w:val="5818E64A"/>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42642DFF"/>
    <w:multiLevelType w:val="hybridMultilevel"/>
    <w:tmpl w:val="EA4E3EB2"/>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59119760"/>
    <w:multiLevelType w:val="singleLevel"/>
    <w:tmpl w:val="59119760"/>
    <w:lvl w:ilvl="0">
      <w:start w:val="1"/>
      <w:numFmt w:val="upperLetter"/>
      <w:suff w:val="space"/>
      <w:lvlText w:val="%1."/>
      <w:lvlJc w:val="left"/>
    </w:lvl>
  </w:abstractNum>
  <w:abstractNum w:abstractNumId="8" w15:restartNumberingAfterBreak="0">
    <w:nsid w:val="59119774"/>
    <w:multiLevelType w:val="singleLevel"/>
    <w:tmpl w:val="59119774"/>
    <w:lvl w:ilvl="0">
      <w:start w:val="1"/>
      <w:numFmt w:val="upperLetter"/>
      <w:suff w:val="space"/>
      <w:lvlText w:val="%1."/>
      <w:lvlJc w:val="left"/>
    </w:lvl>
  </w:abstractNum>
  <w:abstractNum w:abstractNumId="9" w15:restartNumberingAfterBreak="0">
    <w:nsid w:val="59119784"/>
    <w:multiLevelType w:val="singleLevel"/>
    <w:tmpl w:val="59119784"/>
    <w:lvl w:ilvl="0">
      <w:start w:val="1"/>
      <w:numFmt w:val="upperLetter"/>
      <w:suff w:val="space"/>
      <w:lvlText w:val="%1."/>
      <w:lvlJc w:val="left"/>
    </w:lvl>
  </w:abstractNum>
  <w:abstractNum w:abstractNumId="10" w15:restartNumberingAfterBreak="0">
    <w:nsid w:val="59119791"/>
    <w:multiLevelType w:val="singleLevel"/>
    <w:tmpl w:val="59119791"/>
    <w:lvl w:ilvl="0">
      <w:start w:val="1"/>
      <w:numFmt w:val="upperLetter"/>
      <w:suff w:val="space"/>
      <w:lvlText w:val="%1."/>
      <w:lvlJc w:val="left"/>
    </w:lvl>
  </w:abstractNum>
  <w:abstractNum w:abstractNumId="11" w15:restartNumberingAfterBreak="0">
    <w:nsid w:val="5911979F"/>
    <w:multiLevelType w:val="singleLevel"/>
    <w:tmpl w:val="5911979F"/>
    <w:lvl w:ilvl="0">
      <w:start w:val="1"/>
      <w:numFmt w:val="upperLetter"/>
      <w:suff w:val="space"/>
      <w:lvlText w:val="%1."/>
      <w:lvlJc w:val="left"/>
    </w:lvl>
  </w:abstractNum>
  <w:abstractNum w:abstractNumId="12" w15:restartNumberingAfterBreak="0">
    <w:nsid w:val="591197AC"/>
    <w:multiLevelType w:val="singleLevel"/>
    <w:tmpl w:val="591197AC"/>
    <w:lvl w:ilvl="0">
      <w:start w:val="1"/>
      <w:numFmt w:val="upperLetter"/>
      <w:suff w:val="space"/>
      <w:lvlText w:val="%1."/>
      <w:lvlJc w:val="left"/>
    </w:lvl>
  </w:abstractNum>
  <w:abstractNum w:abstractNumId="13" w15:restartNumberingAfterBreak="0">
    <w:nsid w:val="6644174D"/>
    <w:multiLevelType w:val="hybridMultilevel"/>
    <w:tmpl w:val="19DC6960"/>
    <w:lvl w:ilvl="0" w:tplc="05D4D2AC">
      <w:start w:val="1"/>
      <w:numFmt w:val="bullet"/>
      <w:lvlText w:val="-"/>
      <w:lvlJc w:val="left"/>
      <w:pPr>
        <w:tabs>
          <w:tab w:val="num" w:pos="720"/>
        </w:tabs>
        <w:ind w:left="720" w:hanging="360"/>
      </w:pPr>
      <w:rPr>
        <w:rFonts w:ascii="Comic Sans MS" w:hAnsi="Comic Sans MS" w:hint="default"/>
      </w:rPr>
    </w:lvl>
    <w:lvl w:ilvl="1" w:tplc="9BD849F8" w:tentative="1">
      <w:start w:val="1"/>
      <w:numFmt w:val="bullet"/>
      <w:lvlText w:val="-"/>
      <w:lvlJc w:val="left"/>
      <w:pPr>
        <w:tabs>
          <w:tab w:val="num" w:pos="1440"/>
        </w:tabs>
        <w:ind w:left="1440" w:hanging="360"/>
      </w:pPr>
      <w:rPr>
        <w:rFonts w:ascii="Comic Sans MS" w:hAnsi="Comic Sans MS" w:hint="default"/>
      </w:rPr>
    </w:lvl>
    <w:lvl w:ilvl="2" w:tplc="30F0BCFE" w:tentative="1">
      <w:start w:val="1"/>
      <w:numFmt w:val="bullet"/>
      <w:lvlText w:val="-"/>
      <w:lvlJc w:val="left"/>
      <w:pPr>
        <w:tabs>
          <w:tab w:val="num" w:pos="2160"/>
        </w:tabs>
        <w:ind w:left="2160" w:hanging="360"/>
      </w:pPr>
      <w:rPr>
        <w:rFonts w:ascii="Comic Sans MS" w:hAnsi="Comic Sans MS" w:hint="default"/>
      </w:rPr>
    </w:lvl>
    <w:lvl w:ilvl="3" w:tplc="0F0A5656" w:tentative="1">
      <w:start w:val="1"/>
      <w:numFmt w:val="bullet"/>
      <w:lvlText w:val="-"/>
      <w:lvlJc w:val="left"/>
      <w:pPr>
        <w:tabs>
          <w:tab w:val="num" w:pos="2880"/>
        </w:tabs>
        <w:ind w:left="2880" w:hanging="360"/>
      </w:pPr>
      <w:rPr>
        <w:rFonts w:ascii="Comic Sans MS" w:hAnsi="Comic Sans MS" w:hint="default"/>
      </w:rPr>
    </w:lvl>
    <w:lvl w:ilvl="4" w:tplc="9AD4405C" w:tentative="1">
      <w:start w:val="1"/>
      <w:numFmt w:val="bullet"/>
      <w:lvlText w:val="-"/>
      <w:lvlJc w:val="left"/>
      <w:pPr>
        <w:tabs>
          <w:tab w:val="num" w:pos="3600"/>
        </w:tabs>
        <w:ind w:left="3600" w:hanging="360"/>
      </w:pPr>
      <w:rPr>
        <w:rFonts w:ascii="Comic Sans MS" w:hAnsi="Comic Sans MS" w:hint="default"/>
      </w:rPr>
    </w:lvl>
    <w:lvl w:ilvl="5" w:tplc="59D0FCF4" w:tentative="1">
      <w:start w:val="1"/>
      <w:numFmt w:val="bullet"/>
      <w:lvlText w:val="-"/>
      <w:lvlJc w:val="left"/>
      <w:pPr>
        <w:tabs>
          <w:tab w:val="num" w:pos="4320"/>
        </w:tabs>
        <w:ind w:left="4320" w:hanging="360"/>
      </w:pPr>
      <w:rPr>
        <w:rFonts w:ascii="Comic Sans MS" w:hAnsi="Comic Sans MS" w:hint="default"/>
      </w:rPr>
    </w:lvl>
    <w:lvl w:ilvl="6" w:tplc="CA36112E" w:tentative="1">
      <w:start w:val="1"/>
      <w:numFmt w:val="bullet"/>
      <w:lvlText w:val="-"/>
      <w:lvlJc w:val="left"/>
      <w:pPr>
        <w:tabs>
          <w:tab w:val="num" w:pos="5040"/>
        </w:tabs>
        <w:ind w:left="5040" w:hanging="360"/>
      </w:pPr>
      <w:rPr>
        <w:rFonts w:ascii="Comic Sans MS" w:hAnsi="Comic Sans MS" w:hint="default"/>
      </w:rPr>
    </w:lvl>
    <w:lvl w:ilvl="7" w:tplc="815E8B2C" w:tentative="1">
      <w:start w:val="1"/>
      <w:numFmt w:val="bullet"/>
      <w:lvlText w:val="-"/>
      <w:lvlJc w:val="left"/>
      <w:pPr>
        <w:tabs>
          <w:tab w:val="num" w:pos="5760"/>
        </w:tabs>
        <w:ind w:left="5760" w:hanging="360"/>
      </w:pPr>
      <w:rPr>
        <w:rFonts w:ascii="Comic Sans MS" w:hAnsi="Comic Sans MS" w:hint="default"/>
      </w:rPr>
    </w:lvl>
    <w:lvl w:ilvl="8" w:tplc="B6C2BBC2" w:tentative="1">
      <w:start w:val="1"/>
      <w:numFmt w:val="bullet"/>
      <w:lvlText w:val="-"/>
      <w:lvlJc w:val="left"/>
      <w:pPr>
        <w:tabs>
          <w:tab w:val="num" w:pos="6480"/>
        </w:tabs>
        <w:ind w:left="6480" w:hanging="360"/>
      </w:pPr>
      <w:rPr>
        <w:rFonts w:ascii="Comic Sans MS" w:hAnsi="Comic Sans MS" w:hint="default"/>
      </w:rPr>
    </w:lvl>
  </w:abstractNum>
  <w:abstractNum w:abstractNumId="14" w15:restartNumberingAfterBreak="0">
    <w:nsid w:val="6A5B69C5"/>
    <w:multiLevelType w:val="hybridMultilevel"/>
    <w:tmpl w:val="C1C06328"/>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78930263"/>
    <w:multiLevelType w:val="hybridMultilevel"/>
    <w:tmpl w:val="650AC22E"/>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7ED2196E"/>
    <w:multiLevelType w:val="hybridMultilevel"/>
    <w:tmpl w:val="9DE8380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4"/>
  </w:num>
  <w:num w:numId="3">
    <w:abstractNumId w:val="15"/>
  </w:num>
  <w:num w:numId="4">
    <w:abstractNumId w:val="5"/>
  </w:num>
  <w:num w:numId="5">
    <w:abstractNumId w:val="16"/>
  </w:num>
  <w:num w:numId="6">
    <w:abstractNumId w:val="2"/>
  </w:num>
  <w:num w:numId="7">
    <w:abstractNumId w:val="3"/>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4"/>
  </w:num>
  <w:num w:numId="15">
    <w:abstractNumId w:val="0"/>
  </w:num>
  <w:num w:numId="16">
    <w:abstractNumId w:val="13"/>
  </w:num>
  <w:num w:numId="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7813"/>
    <w:rsid w:val="000A0B76"/>
    <w:rsid w:val="000C7AE2"/>
    <w:rsid w:val="00102954"/>
    <w:rsid w:val="00121473"/>
    <w:rsid w:val="001243EE"/>
    <w:rsid w:val="001D250B"/>
    <w:rsid w:val="001F1691"/>
    <w:rsid w:val="002055D3"/>
    <w:rsid w:val="0026187D"/>
    <w:rsid w:val="002B7BFA"/>
    <w:rsid w:val="002E53C2"/>
    <w:rsid w:val="0038342F"/>
    <w:rsid w:val="004538A4"/>
    <w:rsid w:val="004619CB"/>
    <w:rsid w:val="004968DD"/>
    <w:rsid w:val="004B1586"/>
    <w:rsid w:val="00506F5A"/>
    <w:rsid w:val="0052098A"/>
    <w:rsid w:val="00526E0A"/>
    <w:rsid w:val="00542B40"/>
    <w:rsid w:val="00562A4F"/>
    <w:rsid w:val="005B118B"/>
    <w:rsid w:val="005B415A"/>
    <w:rsid w:val="005F4AD9"/>
    <w:rsid w:val="005F5F36"/>
    <w:rsid w:val="00605A04"/>
    <w:rsid w:val="0061183C"/>
    <w:rsid w:val="0063370C"/>
    <w:rsid w:val="00683BEB"/>
    <w:rsid w:val="006A3F5A"/>
    <w:rsid w:val="007379B5"/>
    <w:rsid w:val="007425A2"/>
    <w:rsid w:val="0076526F"/>
    <w:rsid w:val="007C6EDC"/>
    <w:rsid w:val="00853BB1"/>
    <w:rsid w:val="008861F3"/>
    <w:rsid w:val="008C02D4"/>
    <w:rsid w:val="00A9018A"/>
    <w:rsid w:val="00B524BD"/>
    <w:rsid w:val="00C03024"/>
    <w:rsid w:val="00C369DF"/>
    <w:rsid w:val="00C878DD"/>
    <w:rsid w:val="00CD43BC"/>
    <w:rsid w:val="00D57BB3"/>
    <w:rsid w:val="00D64971"/>
    <w:rsid w:val="00DA4C73"/>
    <w:rsid w:val="00DE4999"/>
    <w:rsid w:val="00E35471"/>
    <w:rsid w:val="00F46353"/>
    <w:rsid w:val="00F46AF5"/>
    <w:rsid w:val="00F8598B"/>
    <w:rsid w:val="00FD7813"/>
    <w:rsid w:val="00FE07DC"/>
    <w:rsid w:val="00FE6B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B9B1C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8"/>
      <w:szCs w:val="28"/>
    </w:rPr>
  </w:style>
  <w:style w:type="paragraph" w:styleId="Heading1">
    <w:name w:val="heading 1"/>
    <w:basedOn w:val="Normal"/>
    <w:next w:val="Normal"/>
    <w:link w:val="Heading1Char"/>
    <w:qFormat/>
    <w:rsid w:val="00F8598B"/>
    <w:pPr>
      <w:keepNext/>
      <w:outlineLvl w:val="0"/>
    </w:pPr>
    <w:rPr>
      <w:rFonts w:ascii=".VnTime" w:hAnsi=".VnTime"/>
      <w:b/>
      <w:bCs/>
      <w:sz w:val="24"/>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B7B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w:basedOn w:val="Normal"/>
    <w:semiHidden/>
    <w:qFormat/>
    <w:rsid w:val="002B7BFA"/>
    <w:pPr>
      <w:spacing w:after="160" w:line="240" w:lineRule="exact"/>
    </w:pPr>
    <w:rPr>
      <w:rFonts w:ascii="Arial" w:hAnsi="Arial"/>
      <w:sz w:val="24"/>
      <w:szCs w:val="24"/>
    </w:rPr>
  </w:style>
  <w:style w:type="paragraph" w:styleId="Footer">
    <w:name w:val="footer"/>
    <w:basedOn w:val="Normal"/>
    <w:link w:val="FooterChar"/>
    <w:uiPriority w:val="99"/>
    <w:rsid w:val="0061183C"/>
    <w:pPr>
      <w:tabs>
        <w:tab w:val="center" w:pos="4320"/>
        <w:tab w:val="right" w:pos="8640"/>
      </w:tabs>
    </w:pPr>
  </w:style>
  <w:style w:type="character" w:styleId="PageNumber">
    <w:name w:val="page number"/>
    <w:basedOn w:val="DefaultParagraphFont"/>
    <w:rsid w:val="0061183C"/>
  </w:style>
  <w:style w:type="paragraph" w:styleId="ListParagraph">
    <w:name w:val="List Paragraph"/>
    <w:basedOn w:val="Normal"/>
    <w:uiPriority w:val="34"/>
    <w:qFormat/>
    <w:rsid w:val="00F8598B"/>
    <w:pPr>
      <w:spacing w:after="200" w:line="276" w:lineRule="auto"/>
      <w:ind w:left="720"/>
      <w:contextualSpacing/>
    </w:pPr>
    <w:rPr>
      <w:rFonts w:ascii="Calibri" w:eastAsia="Calibri" w:hAnsi="Calibri"/>
      <w:sz w:val="22"/>
      <w:szCs w:val="22"/>
    </w:rPr>
  </w:style>
  <w:style w:type="paragraph" w:styleId="BodyText2">
    <w:name w:val="Body Text 2"/>
    <w:basedOn w:val="Normal"/>
    <w:link w:val="BodyText2Char"/>
    <w:uiPriority w:val="99"/>
    <w:unhideWhenUsed/>
    <w:rsid w:val="00F8598B"/>
    <w:pPr>
      <w:spacing w:after="120" w:line="480" w:lineRule="auto"/>
    </w:pPr>
    <w:rPr>
      <w:rFonts w:ascii="Calibri" w:eastAsia="Calibri" w:hAnsi="Calibri"/>
      <w:sz w:val="22"/>
      <w:szCs w:val="22"/>
    </w:rPr>
  </w:style>
  <w:style w:type="character" w:customStyle="1" w:styleId="BodyText2Char">
    <w:name w:val="Body Text 2 Char"/>
    <w:link w:val="BodyText2"/>
    <w:uiPriority w:val="99"/>
    <w:rsid w:val="00F8598B"/>
    <w:rPr>
      <w:rFonts w:ascii="Calibri" w:eastAsia="Calibri" w:hAnsi="Calibri"/>
      <w:sz w:val="22"/>
      <w:szCs w:val="22"/>
    </w:rPr>
  </w:style>
  <w:style w:type="character" w:styleId="Hyperlink">
    <w:name w:val="Hyperlink"/>
    <w:rsid w:val="00F8598B"/>
    <w:rPr>
      <w:color w:val="0000FF"/>
      <w:u w:val="single"/>
    </w:rPr>
  </w:style>
  <w:style w:type="character" w:customStyle="1" w:styleId="Heading1Char">
    <w:name w:val="Heading 1 Char"/>
    <w:link w:val="Heading1"/>
    <w:rsid w:val="00F8598B"/>
    <w:rPr>
      <w:rFonts w:ascii=".VnTime" w:hAnsi=".VnTime"/>
      <w:b/>
      <w:bCs/>
      <w:sz w:val="24"/>
      <w:szCs w:val="24"/>
      <w:u w:val="single"/>
    </w:rPr>
  </w:style>
  <w:style w:type="paragraph" w:styleId="Header">
    <w:name w:val="header"/>
    <w:basedOn w:val="Normal"/>
    <w:link w:val="HeaderChar"/>
    <w:uiPriority w:val="99"/>
    <w:rsid w:val="002055D3"/>
    <w:pPr>
      <w:tabs>
        <w:tab w:val="center" w:pos="4680"/>
        <w:tab w:val="right" w:pos="9360"/>
      </w:tabs>
    </w:pPr>
  </w:style>
  <w:style w:type="character" w:customStyle="1" w:styleId="HeaderChar">
    <w:name w:val="Header Char"/>
    <w:link w:val="Header"/>
    <w:uiPriority w:val="99"/>
    <w:rsid w:val="002055D3"/>
    <w:rPr>
      <w:sz w:val="28"/>
      <w:szCs w:val="28"/>
    </w:rPr>
  </w:style>
  <w:style w:type="character" w:customStyle="1" w:styleId="FooterChar">
    <w:name w:val="Footer Char"/>
    <w:link w:val="Footer"/>
    <w:uiPriority w:val="99"/>
    <w:rsid w:val="002055D3"/>
    <w:rPr>
      <w:sz w:val="28"/>
      <w:szCs w:val="28"/>
    </w:rPr>
  </w:style>
  <w:style w:type="paragraph" w:styleId="BalloonText">
    <w:name w:val="Balloon Text"/>
    <w:basedOn w:val="Normal"/>
    <w:link w:val="BalloonTextChar"/>
    <w:rsid w:val="002055D3"/>
    <w:rPr>
      <w:rFonts w:ascii="Tahoma" w:hAnsi="Tahoma" w:cs="Tahoma"/>
      <w:sz w:val="16"/>
      <w:szCs w:val="16"/>
    </w:rPr>
  </w:style>
  <w:style w:type="character" w:customStyle="1" w:styleId="BalloonTextChar">
    <w:name w:val="Balloon Text Char"/>
    <w:link w:val="BalloonText"/>
    <w:rsid w:val="002055D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3636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639</Words>
  <Characters>3648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www.thuvienhoclieu.com</vt:lpstr>
    </vt:vector>
  </TitlesOfParts>
  <Manager/>
  <Company/>
  <LinksUpToDate>false</LinksUpToDate>
  <CharactersWithSpaces>4279</CharactersWithSpaces>
  <SharedDoc>false</SharedDoc>
  <HLinks>
    <vt:vector size="216" baseType="variant">
      <vt:variant>
        <vt:i4>4522083</vt:i4>
      </vt:variant>
      <vt:variant>
        <vt:i4>105</vt:i4>
      </vt:variant>
      <vt:variant>
        <vt:i4>0</vt:i4>
      </vt:variant>
      <vt:variant>
        <vt:i4>5</vt:i4>
      </vt:variant>
      <vt:variant>
        <vt:lpwstr/>
      </vt:variant>
      <vt:variant>
        <vt:lpwstr>EasyMixer_Bookmark6</vt:lpwstr>
      </vt:variant>
      <vt:variant>
        <vt:i4>4522083</vt:i4>
      </vt:variant>
      <vt:variant>
        <vt:i4>102</vt:i4>
      </vt:variant>
      <vt:variant>
        <vt:i4>0</vt:i4>
      </vt:variant>
      <vt:variant>
        <vt:i4>5</vt:i4>
      </vt:variant>
      <vt:variant>
        <vt:lpwstr/>
      </vt:variant>
      <vt:variant>
        <vt:lpwstr>EasyMixer_Bookmark5</vt:lpwstr>
      </vt:variant>
      <vt:variant>
        <vt:i4>4522083</vt:i4>
      </vt:variant>
      <vt:variant>
        <vt:i4>99</vt:i4>
      </vt:variant>
      <vt:variant>
        <vt:i4>0</vt:i4>
      </vt:variant>
      <vt:variant>
        <vt:i4>5</vt:i4>
      </vt:variant>
      <vt:variant>
        <vt:lpwstr/>
      </vt:variant>
      <vt:variant>
        <vt:lpwstr>EasyMixer_Bookmark4</vt:lpwstr>
      </vt:variant>
      <vt:variant>
        <vt:i4>4522083</vt:i4>
      </vt:variant>
      <vt:variant>
        <vt:i4>96</vt:i4>
      </vt:variant>
      <vt:variant>
        <vt:i4>0</vt:i4>
      </vt:variant>
      <vt:variant>
        <vt:i4>5</vt:i4>
      </vt:variant>
      <vt:variant>
        <vt:lpwstr/>
      </vt:variant>
      <vt:variant>
        <vt:lpwstr>EasyMixer_Bookmark3</vt:lpwstr>
      </vt:variant>
      <vt:variant>
        <vt:i4>4522083</vt:i4>
      </vt:variant>
      <vt:variant>
        <vt:i4>93</vt:i4>
      </vt:variant>
      <vt:variant>
        <vt:i4>0</vt:i4>
      </vt:variant>
      <vt:variant>
        <vt:i4>5</vt:i4>
      </vt:variant>
      <vt:variant>
        <vt:lpwstr/>
      </vt:variant>
      <vt:variant>
        <vt:lpwstr>EasyMixer_Bookmark2</vt:lpwstr>
      </vt:variant>
      <vt:variant>
        <vt:i4>4522083</vt:i4>
      </vt:variant>
      <vt:variant>
        <vt:i4>90</vt:i4>
      </vt:variant>
      <vt:variant>
        <vt:i4>0</vt:i4>
      </vt:variant>
      <vt:variant>
        <vt:i4>5</vt:i4>
      </vt:variant>
      <vt:variant>
        <vt:lpwstr/>
      </vt:variant>
      <vt:variant>
        <vt:lpwstr>EasyMixer_Bookmark1</vt:lpwstr>
      </vt:variant>
      <vt:variant>
        <vt:i4>4522083</vt:i4>
      </vt:variant>
      <vt:variant>
        <vt:i4>87</vt:i4>
      </vt:variant>
      <vt:variant>
        <vt:i4>0</vt:i4>
      </vt:variant>
      <vt:variant>
        <vt:i4>5</vt:i4>
      </vt:variant>
      <vt:variant>
        <vt:lpwstr/>
      </vt:variant>
      <vt:variant>
        <vt:lpwstr>EasyMixer_Bookmark6</vt:lpwstr>
      </vt:variant>
      <vt:variant>
        <vt:i4>4522083</vt:i4>
      </vt:variant>
      <vt:variant>
        <vt:i4>84</vt:i4>
      </vt:variant>
      <vt:variant>
        <vt:i4>0</vt:i4>
      </vt:variant>
      <vt:variant>
        <vt:i4>5</vt:i4>
      </vt:variant>
      <vt:variant>
        <vt:lpwstr/>
      </vt:variant>
      <vt:variant>
        <vt:lpwstr>EasyMixer_Bookmark5</vt:lpwstr>
      </vt:variant>
      <vt:variant>
        <vt:i4>4522083</vt:i4>
      </vt:variant>
      <vt:variant>
        <vt:i4>81</vt:i4>
      </vt:variant>
      <vt:variant>
        <vt:i4>0</vt:i4>
      </vt:variant>
      <vt:variant>
        <vt:i4>5</vt:i4>
      </vt:variant>
      <vt:variant>
        <vt:lpwstr/>
      </vt:variant>
      <vt:variant>
        <vt:lpwstr>EasyMixer_Bookmark4</vt:lpwstr>
      </vt:variant>
      <vt:variant>
        <vt:i4>4522083</vt:i4>
      </vt:variant>
      <vt:variant>
        <vt:i4>78</vt:i4>
      </vt:variant>
      <vt:variant>
        <vt:i4>0</vt:i4>
      </vt:variant>
      <vt:variant>
        <vt:i4>5</vt:i4>
      </vt:variant>
      <vt:variant>
        <vt:lpwstr/>
      </vt:variant>
      <vt:variant>
        <vt:lpwstr>EasyMixer_Bookmark3</vt:lpwstr>
      </vt:variant>
      <vt:variant>
        <vt:i4>4522083</vt:i4>
      </vt:variant>
      <vt:variant>
        <vt:i4>75</vt:i4>
      </vt:variant>
      <vt:variant>
        <vt:i4>0</vt:i4>
      </vt:variant>
      <vt:variant>
        <vt:i4>5</vt:i4>
      </vt:variant>
      <vt:variant>
        <vt:lpwstr/>
      </vt:variant>
      <vt:variant>
        <vt:lpwstr>EasyMixer_Bookmark2</vt:lpwstr>
      </vt:variant>
      <vt:variant>
        <vt:i4>4522083</vt:i4>
      </vt:variant>
      <vt:variant>
        <vt:i4>72</vt:i4>
      </vt:variant>
      <vt:variant>
        <vt:i4>0</vt:i4>
      </vt:variant>
      <vt:variant>
        <vt:i4>5</vt:i4>
      </vt:variant>
      <vt:variant>
        <vt:lpwstr/>
      </vt:variant>
      <vt:variant>
        <vt:lpwstr>EasyMixer_Bookmark1</vt:lpwstr>
      </vt:variant>
      <vt:variant>
        <vt:i4>7405649</vt:i4>
      </vt:variant>
      <vt:variant>
        <vt:i4>69</vt:i4>
      </vt:variant>
      <vt:variant>
        <vt:i4>0</vt:i4>
      </vt:variant>
      <vt:variant>
        <vt:i4>5</vt:i4>
      </vt:variant>
      <vt:variant>
        <vt:lpwstr/>
      </vt:variant>
      <vt:variant>
        <vt:lpwstr>EasyMixer_Bookmark24</vt:lpwstr>
      </vt:variant>
      <vt:variant>
        <vt:i4>7733329</vt:i4>
      </vt:variant>
      <vt:variant>
        <vt:i4>66</vt:i4>
      </vt:variant>
      <vt:variant>
        <vt:i4>0</vt:i4>
      </vt:variant>
      <vt:variant>
        <vt:i4>5</vt:i4>
      </vt:variant>
      <vt:variant>
        <vt:lpwstr/>
      </vt:variant>
      <vt:variant>
        <vt:lpwstr>EasyMixer_Bookmark23</vt:lpwstr>
      </vt:variant>
      <vt:variant>
        <vt:i4>7798865</vt:i4>
      </vt:variant>
      <vt:variant>
        <vt:i4>63</vt:i4>
      </vt:variant>
      <vt:variant>
        <vt:i4>0</vt:i4>
      </vt:variant>
      <vt:variant>
        <vt:i4>5</vt:i4>
      </vt:variant>
      <vt:variant>
        <vt:lpwstr/>
      </vt:variant>
      <vt:variant>
        <vt:lpwstr>EasyMixer_Bookmark22</vt:lpwstr>
      </vt:variant>
      <vt:variant>
        <vt:i4>7602257</vt:i4>
      </vt:variant>
      <vt:variant>
        <vt:i4>60</vt:i4>
      </vt:variant>
      <vt:variant>
        <vt:i4>0</vt:i4>
      </vt:variant>
      <vt:variant>
        <vt:i4>5</vt:i4>
      </vt:variant>
      <vt:variant>
        <vt:lpwstr/>
      </vt:variant>
      <vt:variant>
        <vt:lpwstr>EasyMixer_Bookmark21</vt:lpwstr>
      </vt:variant>
      <vt:variant>
        <vt:i4>7667793</vt:i4>
      </vt:variant>
      <vt:variant>
        <vt:i4>57</vt:i4>
      </vt:variant>
      <vt:variant>
        <vt:i4>0</vt:i4>
      </vt:variant>
      <vt:variant>
        <vt:i4>5</vt:i4>
      </vt:variant>
      <vt:variant>
        <vt:lpwstr/>
      </vt:variant>
      <vt:variant>
        <vt:lpwstr>EasyMixer_Bookmark20</vt:lpwstr>
      </vt:variant>
      <vt:variant>
        <vt:i4>8126546</vt:i4>
      </vt:variant>
      <vt:variant>
        <vt:i4>54</vt:i4>
      </vt:variant>
      <vt:variant>
        <vt:i4>0</vt:i4>
      </vt:variant>
      <vt:variant>
        <vt:i4>5</vt:i4>
      </vt:variant>
      <vt:variant>
        <vt:lpwstr/>
      </vt:variant>
      <vt:variant>
        <vt:lpwstr>EasyMixer_Bookmark19</vt:lpwstr>
      </vt:variant>
      <vt:variant>
        <vt:i4>8192082</vt:i4>
      </vt:variant>
      <vt:variant>
        <vt:i4>51</vt:i4>
      </vt:variant>
      <vt:variant>
        <vt:i4>0</vt:i4>
      </vt:variant>
      <vt:variant>
        <vt:i4>5</vt:i4>
      </vt:variant>
      <vt:variant>
        <vt:lpwstr/>
      </vt:variant>
      <vt:variant>
        <vt:lpwstr>EasyMixer_Bookmark18</vt:lpwstr>
      </vt:variant>
      <vt:variant>
        <vt:i4>7471186</vt:i4>
      </vt:variant>
      <vt:variant>
        <vt:i4>48</vt:i4>
      </vt:variant>
      <vt:variant>
        <vt:i4>0</vt:i4>
      </vt:variant>
      <vt:variant>
        <vt:i4>5</vt:i4>
      </vt:variant>
      <vt:variant>
        <vt:lpwstr/>
      </vt:variant>
      <vt:variant>
        <vt:lpwstr>EasyMixer_Bookmark17</vt:lpwstr>
      </vt:variant>
      <vt:variant>
        <vt:i4>7536722</vt:i4>
      </vt:variant>
      <vt:variant>
        <vt:i4>45</vt:i4>
      </vt:variant>
      <vt:variant>
        <vt:i4>0</vt:i4>
      </vt:variant>
      <vt:variant>
        <vt:i4>5</vt:i4>
      </vt:variant>
      <vt:variant>
        <vt:lpwstr/>
      </vt:variant>
      <vt:variant>
        <vt:lpwstr>EasyMixer_Bookmark16</vt:lpwstr>
      </vt:variant>
      <vt:variant>
        <vt:i4>7340114</vt:i4>
      </vt:variant>
      <vt:variant>
        <vt:i4>42</vt:i4>
      </vt:variant>
      <vt:variant>
        <vt:i4>0</vt:i4>
      </vt:variant>
      <vt:variant>
        <vt:i4>5</vt:i4>
      </vt:variant>
      <vt:variant>
        <vt:lpwstr/>
      </vt:variant>
      <vt:variant>
        <vt:lpwstr>EasyMixer_Bookmark15</vt:lpwstr>
      </vt:variant>
      <vt:variant>
        <vt:i4>7405650</vt:i4>
      </vt:variant>
      <vt:variant>
        <vt:i4>39</vt:i4>
      </vt:variant>
      <vt:variant>
        <vt:i4>0</vt:i4>
      </vt:variant>
      <vt:variant>
        <vt:i4>5</vt:i4>
      </vt:variant>
      <vt:variant>
        <vt:lpwstr/>
      </vt:variant>
      <vt:variant>
        <vt:lpwstr>EasyMixer_Bookmark14</vt:lpwstr>
      </vt:variant>
      <vt:variant>
        <vt:i4>7733330</vt:i4>
      </vt:variant>
      <vt:variant>
        <vt:i4>36</vt:i4>
      </vt:variant>
      <vt:variant>
        <vt:i4>0</vt:i4>
      </vt:variant>
      <vt:variant>
        <vt:i4>5</vt:i4>
      </vt:variant>
      <vt:variant>
        <vt:lpwstr/>
      </vt:variant>
      <vt:variant>
        <vt:lpwstr>EasyMixer_Bookmark13</vt:lpwstr>
      </vt:variant>
      <vt:variant>
        <vt:i4>7798866</vt:i4>
      </vt:variant>
      <vt:variant>
        <vt:i4>33</vt:i4>
      </vt:variant>
      <vt:variant>
        <vt:i4>0</vt:i4>
      </vt:variant>
      <vt:variant>
        <vt:i4>5</vt:i4>
      </vt:variant>
      <vt:variant>
        <vt:lpwstr/>
      </vt:variant>
      <vt:variant>
        <vt:lpwstr>EasyMixer_Bookmark12</vt:lpwstr>
      </vt:variant>
      <vt:variant>
        <vt:i4>7602258</vt:i4>
      </vt:variant>
      <vt:variant>
        <vt:i4>30</vt:i4>
      </vt:variant>
      <vt:variant>
        <vt:i4>0</vt:i4>
      </vt:variant>
      <vt:variant>
        <vt:i4>5</vt:i4>
      </vt:variant>
      <vt:variant>
        <vt:lpwstr/>
      </vt:variant>
      <vt:variant>
        <vt:lpwstr>EasyMixer_Bookmark11</vt:lpwstr>
      </vt:variant>
      <vt:variant>
        <vt:i4>7667794</vt:i4>
      </vt:variant>
      <vt:variant>
        <vt:i4>27</vt:i4>
      </vt:variant>
      <vt:variant>
        <vt:i4>0</vt:i4>
      </vt:variant>
      <vt:variant>
        <vt:i4>5</vt:i4>
      </vt:variant>
      <vt:variant>
        <vt:lpwstr/>
      </vt:variant>
      <vt:variant>
        <vt:lpwstr>EasyMixer_Bookmark10</vt:lpwstr>
      </vt:variant>
      <vt:variant>
        <vt:i4>4522083</vt:i4>
      </vt:variant>
      <vt:variant>
        <vt:i4>24</vt:i4>
      </vt:variant>
      <vt:variant>
        <vt:i4>0</vt:i4>
      </vt:variant>
      <vt:variant>
        <vt:i4>5</vt:i4>
      </vt:variant>
      <vt:variant>
        <vt:lpwstr/>
      </vt:variant>
      <vt:variant>
        <vt:lpwstr>EasyMixer_Bookmark9</vt:lpwstr>
      </vt:variant>
      <vt:variant>
        <vt:i4>4522083</vt:i4>
      </vt:variant>
      <vt:variant>
        <vt:i4>21</vt:i4>
      </vt:variant>
      <vt:variant>
        <vt:i4>0</vt:i4>
      </vt:variant>
      <vt:variant>
        <vt:i4>5</vt:i4>
      </vt:variant>
      <vt:variant>
        <vt:lpwstr/>
      </vt:variant>
      <vt:variant>
        <vt:lpwstr>EasyMixer_Bookmark8</vt:lpwstr>
      </vt:variant>
      <vt:variant>
        <vt:i4>4522083</vt:i4>
      </vt:variant>
      <vt:variant>
        <vt:i4>18</vt:i4>
      </vt:variant>
      <vt:variant>
        <vt:i4>0</vt:i4>
      </vt:variant>
      <vt:variant>
        <vt:i4>5</vt:i4>
      </vt:variant>
      <vt:variant>
        <vt:lpwstr/>
      </vt:variant>
      <vt:variant>
        <vt:lpwstr>EasyMixer_Bookmark7</vt:lpwstr>
      </vt:variant>
      <vt:variant>
        <vt:i4>4522083</vt:i4>
      </vt:variant>
      <vt:variant>
        <vt:i4>15</vt:i4>
      </vt:variant>
      <vt:variant>
        <vt:i4>0</vt:i4>
      </vt:variant>
      <vt:variant>
        <vt:i4>5</vt:i4>
      </vt:variant>
      <vt:variant>
        <vt:lpwstr/>
      </vt:variant>
      <vt:variant>
        <vt:lpwstr>EasyMixer_Bookmark6</vt:lpwstr>
      </vt:variant>
      <vt:variant>
        <vt:i4>4522083</vt:i4>
      </vt:variant>
      <vt:variant>
        <vt:i4>12</vt:i4>
      </vt:variant>
      <vt:variant>
        <vt:i4>0</vt:i4>
      </vt:variant>
      <vt:variant>
        <vt:i4>5</vt:i4>
      </vt:variant>
      <vt:variant>
        <vt:lpwstr/>
      </vt:variant>
      <vt:variant>
        <vt:lpwstr>EasyMixer_Bookmark5</vt:lpwstr>
      </vt:variant>
      <vt:variant>
        <vt:i4>4522083</vt:i4>
      </vt:variant>
      <vt:variant>
        <vt:i4>9</vt:i4>
      </vt:variant>
      <vt:variant>
        <vt:i4>0</vt:i4>
      </vt:variant>
      <vt:variant>
        <vt:i4>5</vt:i4>
      </vt:variant>
      <vt:variant>
        <vt:lpwstr/>
      </vt:variant>
      <vt:variant>
        <vt:lpwstr>EasyMixer_Bookmark4</vt:lpwstr>
      </vt:variant>
      <vt:variant>
        <vt:i4>4522083</vt:i4>
      </vt:variant>
      <vt:variant>
        <vt:i4>6</vt:i4>
      </vt:variant>
      <vt:variant>
        <vt:i4>0</vt:i4>
      </vt:variant>
      <vt:variant>
        <vt:i4>5</vt:i4>
      </vt:variant>
      <vt:variant>
        <vt:lpwstr/>
      </vt:variant>
      <vt:variant>
        <vt:lpwstr>EasyMixer_Bookmark3</vt:lpwstr>
      </vt:variant>
      <vt:variant>
        <vt:i4>4522083</vt:i4>
      </vt:variant>
      <vt:variant>
        <vt:i4>3</vt:i4>
      </vt:variant>
      <vt:variant>
        <vt:i4>0</vt:i4>
      </vt:variant>
      <vt:variant>
        <vt:i4>5</vt:i4>
      </vt:variant>
      <vt:variant>
        <vt:lpwstr/>
      </vt:variant>
      <vt:variant>
        <vt:lpwstr>EasyMixer_Bookmark2</vt:lpwstr>
      </vt:variant>
      <vt:variant>
        <vt:i4>4522083</vt:i4>
      </vt:variant>
      <vt:variant>
        <vt:i4>0</vt:i4>
      </vt:variant>
      <vt:variant>
        <vt:i4>0</vt:i4>
      </vt:variant>
      <vt:variant>
        <vt:i4>5</vt:i4>
      </vt:variant>
      <vt:variant>
        <vt:lpwstr/>
      </vt:variant>
      <vt:variant>
        <vt:lpwstr>EasyMixer_Bookmark1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www.thuvienhoclieu.com</dc:title>
  <dc:creator/>
  <cp:keywords>www.thuvienhoclieu.com</cp:keywords>
  <cp:lastModifiedBy/>
  <cp:revision>1</cp:revision>
  <dcterms:created xsi:type="dcterms:W3CDTF">2025-04-24T01:36:00Z</dcterms:created>
  <dcterms:modified xsi:type="dcterms:W3CDTF">2025-04-24T01:36:00Z</dcterms:modified>
</cp:coreProperties>
</file>