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line="276" w:lineRule="auto"/>
        <w:jc w:val="center"/>
      </w:pPr>
      <w:r>
        <w:rPr>
          <w:b/>
          <w:sz w:val="26"/>
        </w:rPr>
        <w:t>CỘNG HÒA XÃ HỘI CHỦ NGHĨA VIỆT NAM</w:t>
      </w:r>
    </w:p>
    <w:p>
      <w:pPr>
        <w:spacing w:after="360" w:line="276" w:lineRule="auto"/>
        <w:jc w:val="center"/>
      </w:pPr>
      <w:r>
        <w:rPr>
          <w:b/>
          <w:sz w:val="28"/>
        </w:rPr>
        <w:t>Độc lập - Tự do - Hạnh phúc</w:t>
      </w:r>
    </w:p>
    <w:p>
      <w:pPr>
        <w:spacing w:after="480"/>
        <w:jc w:val="center"/>
      </w:pPr>
      <w:r>
        <w:rPr>
          <w:b/>
        </w:rPr>
        <w:t>_______________</w:t>
      </w:r>
    </w:p>
    <w:p>
      <w:pPr>
        <w:spacing w:after="120"/>
        <w:jc w:val="center"/>
      </w:pPr>
      <w:r>
        <w:rPr>
          <w:b/>
          <w:sz w:val="32"/>
        </w:rPr>
        <w:t>ĐƠN ĐỀ NGHỊ</w:t>
      </w:r>
    </w:p>
    <w:p>
      <w:pPr>
        <w:spacing w:after="480" w:line="276" w:lineRule="auto"/>
        <w:jc w:val="center"/>
      </w:pPr>
      <w:r>
        <w:rPr>
          <w:i/>
          <w:sz w:val="24"/>
        </w:rPr>
        <w:t>(V/v: Đề nghị xác định lại tiền sử dụng đất và hoàn trả số tiền đã nộp thừa theo Khoản 2</w:t>
        <w:br/>
        <w:t>Điều 12 Nghị định số 50/2026/NĐ-CP)</w:t>
      </w:r>
    </w:p>
    <w:p>
      <w:pPr>
        <w:spacing w:after="120" w:line="300" w:lineRule="auto"/>
      </w:pPr>
      <w:r>
        <w:rPr>
          <w:b/>
        </w:rPr>
        <w:t>Kính gửi:</w:t>
      </w:r>
    </w:p>
    <w:p>
      <w:pPr>
        <w:pStyle w:val="ListBullet"/>
        <w:spacing w:after="80" w:line="300" w:lineRule="auto"/>
      </w:pPr>
      <w:r>
        <w:t>Chi cục Thuế .......................................................................................................</w:t>
      </w:r>
    </w:p>
    <w:p>
      <w:pPr>
        <w:pStyle w:val="ListBullet"/>
        <w:spacing w:after="240" w:line="300" w:lineRule="auto"/>
      </w:pPr>
      <w:r>
        <w:t>Ủy ban nhân dân xã/phường/thị trấn .....................................................................</w:t>
      </w:r>
    </w:p>
    <w:p>
      <w:pPr>
        <w:spacing w:after="120" w:line="300" w:lineRule="auto"/>
      </w:pPr>
      <w:r>
        <w:t>Tôi là: ............................................... Sinh năm: ........................</w:t>
      </w:r>
    </w:p>
    <w:p>
      <w:pPr>
        <w:spacing w:after="120" w:line="300" w:lineRule="auto"/>
      </w:pPr>
      <w:r>
        <w:t>Số CCCD: .......................... Ngày cấp: ....../……/……... Nơi cấp: .................................</w:t>
      </w:r>
    </w:p>
    <w:p>
      <w:pPr>
        <w:spacing w:after="120" w:line="300" w:lineRule="auto"/>
      </w:pPr>
      <w:r>
        <w:t>Địa chỉ thường trú: .................................................................................................................</w:t>
      </w:r>
    </w:p>
    <w:p>
      <w:pPr>
        <w:spacing w:after="120" w:line="300" w:lineRule="auto"/>
      </w:pPr>
      <w:r>
        <w:t>Số điện thoại liên hệ: .............................................................................................................</w:t>
      </w:r>
    </w:p>
    <w:p>
      <w:pPr>
        <w:spacing w:after="120" w:line="300" w:lineRule="auto"/>
      </w:pPr>
      <w:r>
        <w:t>Là người sử dụng đất đối với: Thửa đất số: ........ Tờ bản đồ số: ...... Địa chỉ thửa đất: ...........</w:t>
      </w:r>
    </w:p>
    <w:p>
      <w:pPr>
        <w:spacing w:after="120" w:line="300" w:lineRule="auto"/>
      </w:pPr>
      <w:r>
        <w:t>Theo Giấy chứng nhận quyền sử dụng đất, quyền sở hữu tài sản gắn liền với đất số: ....................</w:t>
      </w:r>
    </w:p>
    <w:p>
      <w:pPr>
        <w:spacing w:after="120" w:line="300" w:lineRule="auto"/>
      </w:pPr>
      <w:r>
        <w:t>...... Số vào sổ cấp Giấy chứng nhận: ........ Do ...................... cấp ngày ....../....../............</w:t>
      </w:r>
    </w:p>
    <w:p>
      <w:pPr>
        <w:spacing w:before="240" w:after="120"/>
      </w:pPr>
      <w:r>
        <w:rPr>
          <w:b/>
        </w:rPr>
        <w:t>NỘI DUNG ĐỀ NGHỊ</w:t>
      </w:r>
    </w:p>
    <w:p>
      <w:pPr>
        <w:spacing w:after="120" w:line="300" w:lineRule="auto"/>
        <w:jc w:val="both"/>
      </w:pPr>
      <w:r>
        <w:t>Thửa đất nêu trên đã được cơ quan nhà nước có thẩm quyền cho phép chuyển mục đích sử dụng ........................... m² từ đất .................................................. sang đất ở theo Quyết định số ........................... ngày ....../....../............ của ............................................................</w:t>
      </w:r>
    </w:p>
    <w:p>
      <w:pPr>
        <w:spacing w:after="120" w:line="300" w:lineRule="auto"/>
        <w:jc w:val="both"/>
      </w:pPr>
      <w:r>
        <w:t>Việc đăng ký biến động đất đai sau khi chuyển mục đích sử dụng đất đã được Chi nhánh Văn phòng Đăng ký đất đai ................................................................................. xác nhận theo hồ sơ số ........................................................................ vào ngày ....../....../............</w:t>
      </w:r>
    </w:p>
    <w:p>
      <w:pPr>
        <w:spacing w:after="120" w:line="300" w:lineRule="auto"/>
        <w:jc w:val="both"/>
      </w:pPr>
      <w:r>
        <w:t>Căn cứ Khoản 2 Điều 12 Nghị định số 50/2026/NĐ-CP ngày 31/01/2026 của Chính phủ quy định chi tiết một số điều của Nghị quyết số 254/2026/QH15 của Quốc hội về cơ chế, chính sách tháo gỡ khó khăn, vướng mắc trong tổ chức thi hành Luật Đất đai liên quan đến tiền sử dụng đất, tiền thuê đất, nay tôi làm đơn này kính đề nghị Quý Cơ quan xem xét, giải quyết các nội dung sau:</w:t>
      </w:r>
    </w:p>
    <w:p>
      <w:pPr>
        <w:spacing w:after="120" w:line="300" w:lineRule="auto"/>
        <w:ind w:left="360"/>
        <w:jc w:val="both"/>
      </w:pPr>
      <w:r>
        <w:rPr>
          <w:b/>
        </w:rPr>
        <w:t xml:space="preserve">1. </w:t>
      </w:r>
      <w:r>
        <w:t>Xác định lại tiền sử dụng đất phải nộp đối với phần diện tích đất đã được chuyển mục đích sử dụng từ đất .................................................. sang đất ở nêu trên theo đúng quy định của Khoản 2 Điều 12 Nghị định số 50/2026/NĐ-CP.</w:t>
      </w:r>
    </w:p>
    <w:p>
      <w:pPr>
        <w:spacing w:after="120" w:line="300" w:lineRule="auto"/>
        <w:ind w:left="360"/>
        <w:jc w:val="both"/>
      </w:pPr>
      <w:r>
        <w:rPr>
          <w:b/>
        </w:rPr>
        <w:t xml:space="preserve">2. </w:t>
      </w:r>
      <w:r>
        <w:t>Đề nghị cơ quan thuế xác định lại nghĩa vụ tài chính về đất đai trên cơ sở hạn mức giao đất ở được cơ quan có thẩm quyền xác nhận đối với thửa đất tôi lựa chọn theo quy định của pháp luật.</w:t>
      </w:r>
    </w:p>
    <w:p>
      <w:pPr>
        <w:spacing w:after="120" w:line="300" w:lineRule="auto"/>
        <w:ind w:left="360"/>
        <w:jc w:val="both"/>
      </w:pPr>
      <w:r>
        <w:rPr>
          <w:b/>
        </w:rPr>
        <w:t xml:space="preserve">3. </w:t>
      </w:r>
      <w:r>
        <w:t>Trường hợp số tiền sử dụng đất tôi đã nộp lớn hơn số tiền sử dụng đất phải nộp sau khi được xác định lại theo quy định của Nghị định số 50/2026/NĐ-CP, kính đề nghị cơ quan có thẩm quyền thực hiện hoàn trả số tiền đã nộp thừa hoặc cấn trừ vào các nghĩa vụ tài chính khác của tôi theo quy định của pháp luật.</w:t>
      </w:r>
    </w:p>
    <w:p>
      <w:pPr>
        <w:spacing w:after="120" w:line="300" w:lineRule="auto"/>
        <w:ind w:left="360"/>
        <w:jc w:val="both"/>
      </w:pPr>
      <w:r>
        <w:rPr>
          <w:b/>
        </w:rPr>
        <w:t xml:space="preserve">4. </w:t>
      </w:r>
      <w:r>
        <w:t>Kính đề nghị Ủy ban nhân dân xã/phường/thị trấn ................................................................. tiếp nhận hồ sơ, thực hiện việc xác định hạn mức giao đất ở đối với thửa đất tôi lựa chọn; đồng thời lập và chuyển Phiếu chuyển thông tin xác định nghĩa vụ tài chính về đất đai cùng các hồ sơ liên quan đến cơ quan thuế để làm căn cứ xác định lại tiền sử dụng đất.</w:t>
      </w:r>
    </w:p>
    <w:p>
      <w:pPr>
        <w:spacing w:after="120" w:line="300" w:lineRule="auto"/>
        <w:ind w:left="360"/>
        <w:jc w:val="both"/>
      </w:pPr>
      <w:r>
        <w:rPr>
          <w:b/>
        </w:rPr>
        <w:t xml:space="preserve">5. </w:t>
      </w:r>
      <w:r>
        <w:t>Tôi cam kết chỉ lựa chọn duy nhất thửa đất nêu trên để được xem xét áp dụng chính sách xác định lại tiền sử dụng đất theo Khoản 2 Điều 12 Nghị định số 50/2026/NĐ-CP và hoàn toàn chịu trách nhiệm trước pháp luật về nội dung cam kết này.</w:t>
      </w:r>
    </w:p>
    <w:p>
      <w:pPr>
        <w:spacing w:before="120" w:after="80" w:line="300" w:lineRule="auto"/>
      </w:pPr>
      <w:r>
        <w:t>Kính đề nghị Quý Cơ quan xem xét, giải quyết và thông báo kết quả bằng văn bản cho tôi theo quy định của pháp luật.</w:t>
      </w:r>
    </w:p>
    <w:p>
      <w:pPr>
        <w:spacing w:after="360" w:line="300" w:lineRule="auto"/>
      </w:pPr>
      <w:r>
        <w:rPr>
          <w:i/>
        </w:rPr>
        <w:t>Tôi xin trân trọng cảm ơn!</w:t>
      </w:r>
    </w:p>
    <w:p>
      <w:pPr>
        <w:spacing w:after="120"/>
      </w:pPr>
      <w:r>
        <w:rPr>
          <w:b/>
        </w:rPr>
        <w:t>DANH MỤC TÀI LIỆU KÈM THEO</w:t>
      </w:r>
    </w:p>
    <w:p>
      <w:pPr>
        <w:spacing w:after="80" w:line="300" w:lineRule="auto"/>
        <w:ind w:left="360"/>
      </w:pPr>
      <w:r>
        <w:rPr>
          <w:b/>
        </w:rPr>
        <w:t xml:space="preserve">1. </w:t>
      </w:r>
      <w:r>
        <w:t>Bản sao Giấy chứng nhận quyền sử dụng đất, quyền sở hữu tài sản gắn liền với đất;</w:t>
      </w:r>
    </w:p>
    <w:p>
      <w:pPr>
        <w:spacing w:after="80" w:line="300" w:lineRule="auto"/>
        <w:ind w:left="360"/>
      </w:pPr>
      <w:r>
        <w:rPr>
          <w:b/>
        </w:rPr>
        <w:t xml:space="preserve">2. </w:t>
      </w:r>
      <w:r>
        <w:t>Bản sao Quyết định cho phép chuyển mục đích sử dụng đất;</w:t>
      </w:r>
    </w:p>
    <w:p>
      <w:pPr>
        <w:spacing w:after="80" w:line="300" w:lineRule="auto"/>
        <w:ind w:left="360"/>
      </w:pPr>
      <w:r>
        <w:rPr>
          <w:b/>
        </w:rPr>
        <w:t xml:space="preserve">3. </w:t>
      </w:r>
      <w:r>
        <w:t>Bản sao Thông báo nộp tiền sử dụng đất;</w:t>
      </w:r>
    </w:p>
    <w:p>
      <w:pPr>
        <w:spacing w:after="80" w:line="300" w:lineRule="auto"/>
        <w:ind w:left="360"/>
      </w:pPr>
      <w:r>
        <w:rPr>
          <w:b/>
        </w:rPr>
        <w:t xml:space="preserve">4. </w:t>
      </w:r>
      <w:r>
        <w:t>Bản sao Thông báo nộp lệ phí trước bạ;</w:t>
      </w:r>
    </w:p>
    <w:p>
      <w:pPr>
        <w:spacing w:after="80" w:line="300" w:lineRule="auto"/>
        <w:ind w:left="360"/>
      </w:pPr>
      <w:r>
        <w:rPr>
          <w:b/>
        </w:rPr>
        <w:t xml:space="preserve">5. </w:t>
      </w:r>
      <w:r>
        <w:t>Bản sao Thông báo thuế sử dụng đất phi nông nghiệp (nếu có);</w:t>
      </w:r>
    </w:p>
    <w:p>
      <w:pPr>
        <w:spacing w:after="80" w:line="300" w:lineRule="auto"/>
        <w:ind w:left="360"/>
      </w:pPr>
      <w:r>
        <w:rPr>
          <w:b/>
        </w:rPr>
        <w:t xml:space="preserve">6. </w:t>
      </w:r>
      <w:r>
        <w:t>Bản sao Giấy nộp tiền vào ngân sách nhà nước đối với các khoản nghĩa vụ tài chính liên quan;</w:t>
      </w:r>
    </w:p>
    <w:p>
      <w:pPr>
        <w:spacing w:after="80" w:line="300" w:lineRule="auto"/>
        <w:ind w:left="360"/>
      </w:pPr>
      <w:r>
        <w:rPr>
          <w:b/>
        </w:rPr>
        <w:t xml:space="preserve">7. </w:t>
      </w:r>
      <w:r>
        <w:t>Các tài liệu khác có liên quan (nếu có).</w:t>
      </w:r>
    </w:p>
    <w:p>
      <w:pPr>
        <w:spacing w:before="360"/>
      </w:pPr>
    </w:p>
    <w:tbl>
      <w:tblPr>
        <w:tblW w:type="auto" w:w="0"/>
        <w:tblLayout w:type="fixed"/>
        <w:tblLook w:firstColumn="1" w:firstRow="1" w:lastColumn="0" w:lastRow="0" w:noHBand="0" w:noVBand="1" w:val="04A0"/>
      </w:tblPr>
      <w:tblGrid>
        <w:gridCol w:w="5040"/>
        <w:gridCol w:w="5040"/>
      </w:tblGrid>
      <w:tr>
        <w:tc>
          <w:tcPr>
            <w:tcW w:type="dxa" w:w="4680"/>
            <w:tcBorders>
              <w:top w:val="none"/>
              <w:left w:val="none"/>
              <w:bottom w:val="none"/>
              <w:right w:val="none"/>
            </w:tcBorders>
          </w:tcPr>
          <w:p/>
        </w:tc>
        <w:tc>
          <w:tcPr>
            <w:tcW w:type="dxa" w:w="4680"/>
            <w:tcBorders>
              <w:top w:val="none"/>
              <w:left w:val="none"/>
              <w:bottom w:val="none"/>
              <w:right w:val="none"/>
            </w:tcBorders>
          </w:tcPr>
          <w:p>
            <w:pPr>
              <w:spacing w:line="276" w:lineRule="auto"/>
              <w:jc w:val="center"/>
            </w:pPr>
            <w:r>
              <w:rPr>
                <w:i/>
              </w:rPr>
              <w:t>............, ngày ...... tháng ...... năm 2026</w:t>
            </w:r>
          </w:p>
          <w:p>
            <w:pPr>
              <w:spacing w:before="120" w:line="276" w:lineRule="auto"/>
              <w:jc w:val="center"/>
            </w:pPr>
            <w:r>
              <w:rPr>
                <w:b/>
              </w:rPr>
              <w:t>NGƯỜI LÀM ĐƠN</w:t>
            </w:r>
          </w:p>
          <w:p>
            <w:pPr>
              <w:spacing w:line="276" w:lineRule="auto"/>
              <w:jc w:val="center"/>
            </w:pPr>
            <w:r>
              <w:rPr>
                <w:i/>
              </w:rPr>
              <w:t>(Ký và ghi rõ họ tên)</w:t>
            </w:r>
          </w:p>
        </w:tc>
      </w:tr>
    </w:tbl>
    <w:sectPr w:rsidR="00FC693F" w:rsidRPr="0006063C" w:rsidSect="00034616">
      <w:pgSz w:w="11909" w:h="16834"/>
      <w:pgMar w:top="1138" w:right="850" w:bottom="1138" w:left="169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