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bookmarkStart w:id="0" w:name="chuong_pl_6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PHỤ LỤC IV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6_name"/>
      <w:bookmarkEnd w:id="1"/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BIỂU MẪU BÁO CÁO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(Ban hành kèm theo Thông tư số 47/2026/TT-BCT ngày 03 tháng 09 năm 2026 của Bộ trưởng Bộ Công Thương)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right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2" w:name="chuong_pl_7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số 03a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642"/>
        <w:gridCol w:w="5995"/>
      </w:tblGrid>
      <w:tr>
        <w:trPr/>
        <w:tc>
          <w:tcPr>
            <w:tcW w:w="364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TÊN DOANH NGHIỆP</w:t>
              <w:br/>
              <w:t>-------</w:t>
            </w:r>
          </w:p>
        </w:tc>
        <w:tc>
          <w:tcPr>
            <w:tcW w:w="599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4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Số: ………/BC-……</w:t>
            </w:r>
          </w:p>
        </w:tc>
        <w:tc>
          <w:tcPr>
            <w:tcW w:w="599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………</w:t>
            </w:r>
            <w:r>
              <w:rPr>
                <w:i/>
              </w:rPr>
              <w:t>, ngày …… tháng …… năm ……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3" w:name="chuong_pl_7_name"/>
      <w:bookmarkEnd w:id="3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BÁO CÁO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4" w:name="chuong_pl_7_name_name"/>
      <w:bookmarkEnd w:id="4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HOẠT ĐỘNG SỞ GIAO DỊCH HÀNG HÓA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Kính gửi: Bộ Công Thương (Cục Quản lý và Phát triển thị trường trong nước)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THÔNG TIN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Thông tin Sở giao dịch hàng hóa: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Tên Sở giao dịch hàng hóa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Mã số doanh nghiệp: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Giấy chứng nhận đăng ký doanh nghiệp số: .......... do .......... cấp ngày 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Địa chỉ trụ sở chính: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Điện thoại: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Thư điện tử:                                          Trang thông tin điện tử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 Người đại diện theo pháp luật: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Họ và tên:                                - Chức vụ: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Điện thoại:                               - Thư điện tử: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 Người lập báo cáo: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Họ và tên:                                - Chức vụ: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Điện thoại:                               - Thư điện tử: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 Kỳ báo cáo: □ Tuần □ Tháng □ Quý □ 06 tháng □ Năm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Từ ngày …../…../….. đến ngày …../…../…..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TÌNH HÌNH HOẠT ĐỘNG GIAO DỊCH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Tổng hợp kết quả giao dịch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821"/>
        <w:gridCol w:w="2096"/>
        <w:gridCol w:w="1614"/>
        <w:gridCol w:w="990"/>
        <w:gridCol w:w="1288"/>
        <w:gridCol w:w="1651"/>
        <w:gridCol w:w="1178"/>
      </w:tblGrid>
      <w:tr>
        <w:trPr/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20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Chỉ tiêu</w:t>
            </w:r>
          </w:p>
        </w:tc>
        <w:tc>
          <w:tcPr>
            <w:tcW w:w="16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Kỳ báo cáo</w:t>
            </w:r>
          </w:p>
        </w:tc>
        <w:tc>
          <w:tcPr>
            <w:tcW w:w="12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Kỳ</w:t>
            </w:r>
            <w:r>
              <w:rPr/>
              <w:t> </w:t>
            </w:r>
            <w:r>
              <w:rPr>
                <w:b/>
              </w:rPr>
              <w:t>trước</w:t>
            </w:r>
          </w:p>
        </w:tc>
        <w:tc>
          <w:tcPr>
            <w:tcW w:w="16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Tăng/</w:t>
            </w:r>
            <w:r>
              <w:rPr/>
              <w:t> </w:t>
            </w:r>
            <w:r>
              <w:rPr>
                <w:b/>
              </w:rPr>
              <w:t>giảm</w:t>
            </w:r>
            <w:r>
              <w:rPr/>
              <w:t> </w:t>
            </w:r>
            <w:r>
              <w:rPr>
                <w:b/>
              </w:rPr>
              <w:t>(%)</w:t>
            </w:r>
          </w:p>
        </w:tc>
        <w:tc>
          <w:tcPr>
            <w:tcW w:w="11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Lũy kế từ đầu năm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hợp đồng giao dịch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Hợp đồng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khối lượng giao dịch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Lô/ Tấn/Đơn vị hàng hóa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giá trị giao dịch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Đồng Việt Nam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lượng thành viên kinh doanh có phát sinh giao dịch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lệnh giao dịch phát sinh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Lệnh giao dịch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6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lượng lệnh giao dịch bị hủy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Lệnh giao dịch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7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lượng lệnh giao dịch bị sửa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Lệnh giao dịch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8</w:t>
            </w:r>
          </w:p>
        </w:tc>
        <w:tc>
          <w:tcPr>
            <w:tcW w:w="20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vị thế mở cuối kỳ</w:t>
            </w:r>
          </w:p>
        </w:tc>
        <w:tc>
          <w:tcPr>
            <w:tcW w:w="16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Vị thế mở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Kết quả giao dịch theo nhóm hàng hóa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86"/>
        <w:gridCol w:w="2262"/>
        <w:gridCol w:w="3048"/>
        <w:gridCol w:w="3541"/>
      </w:tblGrid>
      <w:tr>
        <w:trPr/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22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Nhóm hàng hóa</w:t>
            </w:r>
          </w:p>
        </w:tc>
        <w:tc>
          <w:tcPr>
            <w:tcW w:w="30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Khối lượng giao dịch</w:t>
            </w:r>
          </w:p>
        </w:tc>
        <w:tc>
          <w:tcPr>
            <w:tcW w:w="354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Giá trị giao dịch (đồng)</w:t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Nông sản</w:t>
            </w:r>
          </w:p>
        </w:tc>
        <w:tc>
          <w:tcPr>
            <w:tcW w:w="3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Kim loại</w:t>
            </w:r>
          </w:p>
        </w:tc>
        <w:tc>
          <w:tcPr>
            <w:tcW w:w="3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Năng lượng</w:t>
            </w:r>
          </w:p>
        </w:tc>
        <w:tc>
          <w:tcPr>
            <w:tcW w:w="3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Nguyên liệu công nghiệp</w:t>
            </w:r>
          </w:p>
        </w:tc>
        <w:tc>
          <w:tcPr>
            <w:tcW w:w="3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</w:t>
            </w:r>
            <w:r>
              <w:rPr/>
              <w:t>..</w:t>
            </w:r>
          </w:p>
        </w:tc>
        <w:tc>
          <w:tcPr>
            <w:tcW w:w="3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04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cộng</w:t>
            </w:r>
          </w:p>
        </w:tc>
        <w:tc>
          <w:tcPr>
            <w:tcW w:w="3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III. TÌNH HÌNH THÀNH VIÊN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Tổng hợp thành viên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77"/>
        <w:gridCol w:w="7303"/>
        <w:gridCol w:w="1557"/>
      </w:tblGrid>
      <w:tr>
        <w:trPr/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73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Chỉ tiêu</w:t>
            </w:r>
          </w:p>
        </w:tc>
        <w:tc>
          <w:tcPr>
            <w:tcW w:w="15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Tổng số thành viên hiện có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kinh doanh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môi giới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lưu ký, giao nhận hàng hóa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Biến động thành viên trong kỳ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77"/>
        <w:gridCol w:w="7303"/>
        <w:gridCol w:w="1557"/>
      </w:tblGrid>
      <w:tr>
        <w:trPr/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73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Nội dung</w:t>
            </w:r>
          </w:p>
        </w:tc>
        <w:tc>
          <w:tcPr>
            <w:tcW w:w="15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mới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bị đình chỉ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chấm dứt tư cách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73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được khôi phục hoạt động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IV. TÌNH HÌNH HÀNG HÓA NIÊM YẾT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77"/>
        <w:gridCol w:w="2921"/>
        <w:gridCol w:w="3408"/>
        <w:gridCol w:w="2531"/>
      </w:tblGrid>
      <w:tr>
        <w:trPr/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29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Tên hàng hóa</w:t>
            </w:r>
          </w:p>
        </w:tc>
        <w:tc>
          <w:tcPr>
            <w:tcW w:w="34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Tình trạng niêm yết</w:t>
            </w:r>
          </w:p>
        </w:tc>
        <w:tc>
          <w:tcPr>
            <w:tcW w:w="25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5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5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Mô tả chi tiết (Niêm yết mới; Hủy niêm yết; Điều chỉnh thông số hợp đồng trong kỳ…)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V. TÌNH HÌNH GIÁM SÁT GIAO DỊCH VÀ QUẢN LÝ RỦI RO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78"/>
        <w:gridCol w:w="5938"/>
        <w:gridCol w:w="2921"/>
      </w:tblGrid>
      <w:tr>
        <w:trPr/>
        <w:tc>
          <w:tcPr>
            <w:tcW w:w="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59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Nội dung</w:t>
            </w:r>
          </w:p>
        </w:tc>
        <w:tc>
          <w:tcPr>
            <w:tcW w:w="29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 vụ việc</w:t>
            </w:r>
          </w:p>
        </w:tc>
      </w:tr>
      <w:tr>
        <w:trPr/>
        <w:tc>
          <w:tcPr>
            <w:tcW w:w="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5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Giao dịch bất thường được phát hiện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5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Cảnh báo giao dịch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5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Vi phạm giới hạn vị thế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  <w:tc>
          <w:tcPr>
            <w:tcW w:w="5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Vi phạm quy chế giao dịch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5</w:t>
            </w:r>
          </w:p>
        </w:tc>
        <w:tc>
          <w:tcPr>
            <w:tcW w:w="5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Thành viên bị xử lý</w:t>
            </w:r>
          </w:p>
        </w:tc>
        <w:tc>
          <w:tcPr>
            <w:tcW w:w="29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Mô tả các vụ việc nổi bật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VI. TÌNH HÌNH HỆ THỐNG CÔNG NGHỆ THÔNG TIN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77"/>
        <w:gridCol w:w="5940"/>
        <w:gridCol w:w="2920"/>
      </w:tblGrid>
      <w:tr>
        <w:trPr/>
        <w:tc>
          <w:tcPr>
            <w:tcW w:w="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Nội dung</w:t>
            </w:r>
          </w:p>
        </w:tc>
        <w:tc>
          <w:tcPr>
            <w:tcW w:w="29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Kết quả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594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sự cố kỹ thuật phát sinh</w:t>
            </w:r>
          </w:p>
        </w:tc>
        <w:tc>
          <w:tcPr>
            <w:tcW w:w="29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594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Thời gian gián đoạn giao dịch (nếu có)</w:t>
            </w:r>
          </w:p>
        </w:tc>
        <w:tc>
          <w:tcPr>
            <w:tcW w:w="29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594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 lần bảo trì hệ thống</w:t>
            </w:r>
          </w:p>
        </w:tc>
        <w:tc>
          <w:tcPr>
            <w:tcW w:w="29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Mô tả các sự cố ảnh hưởng đến hoạt động giao dịch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VII. ĐÁNH GIÁ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Kết quả hoạt động trong kỳ.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 Khó khăn, vướng mắc.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 Nguyên nhân.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VIII. KIẾN NGHỊ, ĐỀ XUẤT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Kiến nghị đối với Bộ Công Thương.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 Kiến nghị đối với các cơ quan có liên quan.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364"/>
        <w:gridCol w:w="5273"/>
      </w:tblGrid>
      <w:tr>
        <w:trPr/>
        <w:tc>
          <w:tcPr>
            <w:tcW w:w="436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273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  <w:r>
              <w:rPr>
                <w:i/>
              </w:rPr>
              <w:t>, ngày … tháng … năm …</w:t>
              <w:br/>
            </w:r>
            <w:r>
              <w:rPr>
                <w:b/>
              </w:rPr>
              <w:t>ĐẠI DIỆN THEO PHÁP LUẬT</w:t>
              <w:br/>
            </w:r>
            <w:r>
              <w:rPr/>
              <w:t>(Ký, ghi rõ họ tên, chức vụ và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4</Pages>
  <Words>663</Words>
  <Characters>2440</Characters>
  <CharactersWithSpaces>3187</CharactersWithSpaces>
  <Paragraphs>217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2026-09-04T16:18:30Z</dcterms:created>
  <dc:creator/>
  <dc:description/>
  <dc:language>vi-VN</dc:language>
  <cp:lastModifiedBy/>
  <dcterms:modified xsi:type="dcterms:W3CDTF">2026-09-04T16:18:56Z</dcterms:modified>
  <cp:revision>1</cp:revision>
  <dc:subject/>
  <dc:title/>
</cp:coreProperties>
</file>