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5000" w:type="pct"/>
        <w:jc w:val="left"/>
        <w:tblInd w:w="0" w:type="dxa"/>
        <w:tblBorders>
          <w:top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0" w:type="dxa"/>
          <w:bottom w:w="28" w:type="dxa"/>
          <w:right w:w="28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0" w:after="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0" w:name="chuong_pl_32"/>
            <w:bookmarkEnd w:id="0"/>
            <w:r>
              <w:rPr>
                <w:rFonts w:ascii="Times New Roman" w:hAnsi="Times New Roman"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  <w:lang w:val="vi-VN"/>
              </w:rPr>
              <w:br/>
              <w:t>Mẫu số: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bookmarkStart w:id="1" w:name="__DdeLink__2344_918486489"/>
            <w:bookmarkStart w:id="2" w:name="chuong_pl_32_name"/>
            <w:bookmarkEnd w:id="2"/>
            <w:r>
              <w:rPr>
                <w:rFonts w:ascii="Times New Roman" w:hAnsi="Times New Roman"/>
                <w:b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  <w:lang w:val="vi-VN"/>
              </w:rPr>
              <w:t>02/BH</w:t>
            </w:r>
            <w:bookmarkEnd w:id="1"/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br/>
            </w:r>
            <w:r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>(Kèm theo Thông tư số 91/2026/TT-BTC ngày 30 tháng 6 năm 2026 của Bộ trưởng Bộ Tài chính)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tbl>
      <w:tblPr>
        <w:tblW w:w="9790" w:type="dxa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1456"/>
        <w:gridCol w:w="1549"/>
        <w:gridCol w:w="1376"/>
        <w:gridCol w:w="776"/>
        <w:gridCol w:w="212"/>
        <w:gridCol w:w="2366"/>
        <w:gridCol w:w="2055"/>
      </w:tblGrid>
      <w:tr>
        <w:trPr/>
        <w:tc>
          <w:tcPr>
            <w:tcW w:w="979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0" w:after="0"/>
              <w:ind w:left="0" w:right="0" w:hanging="0"/>
              <w:jc w:val="center"/>
              <w:rPr>
                <w:rFonts w:ascii="Times New Roman" w:hAnsi="Times New Roman"/>
                <w:b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  <w:lang w:val="vi-VN"/>
              </w:rPr>
            </w:pPr>
            <w:bookmarkStart w:id="3" w:name="chuong_pl_32_name_name"/>
            <w:bookmarkEnd w:id="3"/>
            <w:r>
              <w:rPr>
                <w:rFonts w:ascii="Times New Roman" w:hAnsi="Times New Roman"/>
                <w:b/>
                <w:strike w:val="false"/>
                <w:dstrike w:val="false"/>
                <w:color w:val="000000"/>
                <w:sz w:val="26"/>
                <w:szCs w:val="26"/>
                <w:u w:val="none"/>
                <w:effect w:val="none"/>
                <w:lang w:val="vi-VN"/>
              </w:rPr>
              <w:t>HÓA ĐƠN BÁN HÀNG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Ký hiệu: ……………..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Số: ……………………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Ngày ….. tháng ….. năm …..</w:t>
            </w:r>
          </w:p>
        </w:tc>
      </w:tr>
      <w:tr>
        <w:trPr/>
        <w:tc>
          <w:tcPr>
            <w:tcW w:w="9790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Tên người bán: …………………………………………………………………………..……..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Mã số thuế: ………………………………………………………………………………………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Mã địa điểm kinh doanh (áp dụng đối với hộ kinh doanh, cá nhân kinh doanh có nhiều địa điểm):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</w:t>
            </w:r>
            <w:r>
              <w:rPr>
                <w:rFonts w:ascii="Times New Roman" w:hAnsi="Times New Roman"/>
                <w:sz w:val="26"/>
                <w:szCs w:val="26"/>
                <w:lang w:val="vi-VN"/>
              </w:rPr>
              <w:t>..……………………………..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Địa chỉ: …………………………………………………………………………………..…….…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Số tài khoản: ………………….……...………………………………………………………….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Điện thoại: ………………………………………… ……………</w:t>
            </w:r>
            <w:r>
              <w:rPr>
                <w:rFonts w:ascii="Times New Roman" w:hAnsi="Times New Roman"/>
                <w:sz w:val="26"/>
                <w:szCs w:val="26"/>
              </w:rPr>
              <w:t>…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..</w:t>
            </w:r>
            <w:r>
              <w:rPr>
                <w:rFonts w:ascii="Times New Roman" w:hAnsi="Times New Roman"/>
                <w:sz w:val="26"/>
                <w:szCs w:val="26"/>
              </w:rPr>
              <w:t>……………………………</w:t>
            </w:r>
          </w:p>
        </w:tc>
      </w:tr>
      <w:tr>
        <w:trPr/>
        <w:tc>
          <w:tcPr>
            <w:tcW w:w="9790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Họ tên người mua hàng: ……………………………………………………………..………………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Tên người mua: ………………………………………………………………..….……………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Địa chỉ: ………………………………………… Số tài khoản ………………………………..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Hình thức thanh toán: …………………..…….. 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MST: </w:t>
            </w: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Đồng tiền thanh toán: VND</w:t>
            </w:r>
          </w:p>
        </w:tc>
      </w:tr>
      <w:tr>
        <w:trPr/>
        <w:tc>
          <w:tcPr>
            <w:tcW w:w="14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STT</w:t>
            </w:r>
          </w:p>
        </w:tc>
        <w:tc>
          <w:tcPr>
            <w:tcW w:w="154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Tên hàng hóa, dịch vụ</w:t>
            </w:r>
          </w:p>
        </w:tc>
        <w:tc>
          <w:tcPr>
            <w:tcW w:w="13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Đơn vị tính</w:t>
            </w:r>
          </w:p>
        </w:tc>
        <w:tc>
          <w:tcPr>
            <w:tcW w:w="988" w:type="dxa"/>
            <w:gridSpan w:val="2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Số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lượng</w:t>
            </w:r>
          </w:p>
        </w:tc>
        <w:tc>
          <w:tcPr>
            <w:tcW w:w="23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Đ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ơ</w:t>
            </w: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n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giá</w:t>
            </w:r>
          </w:p>
        </w:tc>
        <w:tc>
          <w:tcPr>
            <w:tcW w:w="20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Thành tiền</w:t>
            </w:r>
          </w:p>
        </w:tc>
      </w:tr>
      <w:tr>
        <w:trPr/>
        <w:tc>
          <w:tcPr>
            <w:tcW w:w="14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154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13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988" w:type="dxa"/>
            <w:gridSpan w:val="2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23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20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6 = 4x5</w:t>
            </w:r>
          </w:p>
        </w:tc>
      </w:tr>
      <w:tr>
        <w:trPr/>
        <w:tc>
          <w:tcPr>
            <w:tcW w:w="14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3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988" w:type="dxa"/>
            <w:gridSpan w:val="2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3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0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14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54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37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988" w:type="dxa"/>
            <w:gridSpan w:val="2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3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0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9790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Tổng tiền thanh toán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sz w:val="26"/>
                <w:szCs w:val="26"/>
              </w:rPr>
              <w:t> …………………………………………………………</w:t>
            </w:r>
            <w:r>
              <w:rPr>
                <w:rFonts w:ascii="Times New Roman" w:hAnsi="Times New Roman"/>
                <w:sz w:val="26"/>
                <w:szCs w:val="26"/>
                <w:lang w:val="vi-VN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Số tiền viết bằng chữ: …………………………………………………………………….……...….</w:t>
            </w:r>
          </w:p>
        </w:tc>
      </w:tr>
      <w:tr>
        <w:trPr/>
        <w:tc>
          <w:tcPr>
            <w:tcW w:w="5157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NGƯỜI MUA HÀNG</w:t>
              <w:br/>
            </w:r>
            <w:r>
              <w:rPr>
                <w:rFonts w:ascii="Times New Roman" w:hAnsi="Times New Roman"/>
                <w:sz w:val="26"/>
                <w:szCs w:val="26"/>
                <w:lang w:val="vi-VN"/>
              </w:rPr>
              <w:t>(Chữ ký số (nếu có))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633" w:type="dxa"/>
            <w:gridSpan w:val="3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NGƯỜI BÁN HÀNG</w:t>
              <w:br/>
            </w:r>
            <w:r>
              <w:rPr>
                <w:rFonts w:ascii="Times New Roman" w:hAnsi="Times New Roman"/>
                <w:sz w:val="26"/>
                <w:szCs w:val="26"/>
                <w:lang w:val="vi-VN"/>
              </w:rPr>
              <w:t>(Chữ ký điện tử, chữ ký số)</w:t>
            </w:r>
          </w:p>
        </w:tc>
      </w:tr>
      <w:tr>
        <w:trPr/>
        <w:tc>
          <w:tcPr>
            <w:tcW w:w="9790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(Cần kiểm tra, đối chiếu khi lập, giao, nhận hóa đơn)</w:t>
            </w:r>
          </w:p>
        </w:tc>
      </w:tr>
      <w:tr>
        <w:trPr/>
        <w:tc>
          <w:tcPr>
            <w:tcW w:w="9790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Phần gia hạn thời gian vận chuyển (nếu có) (*):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- Lý do gia hạn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- Thời gian gia hạn vận chuyển: Từ ngày... tháng... năm... đến ngày... tháng... năm...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- Đơn vị gia hạn (Ký tên, đóng dấu):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>Các chỉ tiêu có dấu (*) chỉ áp dụng đối với tài sản là hàng hóa nhập khẩu bị tịch thu.</w:t>
            </w:r>
          </w:p>
        </w:tc>
      </w:tr>
      <w:tr>
        <w:trPr/>
        <w:tc>
          <w:tcPr>
            <w:tcW w:w="1456" w:type="dxa"/>
            <w:tcBorders/>
            <w:shd w:fill="auto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549" w:type="dxa"/>
            <w:tcBorders/>
            <w:shd w:fill="auto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376" w:type="dxa"/>
            <w:tcBorders/>
            <w:shd w:fill="auto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776" w:type="dxa"/>
            <w:tcBorders/>
            <w:shd w:fill="auto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12" w:type="dxa"/>
            <w:tcBorders/>
            <w:shd w:fill="auto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366" w:type="dxa"/>
            <w:tcBorders/>
            <w:shd w:fill="auto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055" w:type="dxa"/>
            <w:tcBorders/>
            <w:shd w:fill="auto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vi-VN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LibreOffice/6.0.4.2$Windows_x86 LibreOffice_project/9b0d9b32d5dcda91d2f1a96dc04c645c450872bf</Application>
  <Pages>2</Pages>
  <Words>228</Words>
  <Characters>1167</Characters>
  <CharactersWithSpaces>1373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2026-07-11T16:09:13Z</dcterms:created>
  <dc:creator/>
  <dc:description/>
  <dc:language>vi-VN</dc:language>
  <cp:lastModifiedBy/>
  <dcterms:modified xsi:type="dcterms:W3CDTF">2026-07-11T16:09:37Z</dcterms:modified>
  <cp:revision>1</cp:revision>
  <dc:subject/>
  <dc:title/>
</cp:coreProperties>
</file>