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28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TÊN CƠ QUAN CẤP TRÊN</w:t>
              <w:br/>
              <w:t>TRỰC TIẾP</w:t>
              <w:br/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TÊN CƠ QUAN THUẾ</w:t>
              <w:br/>
              <w:t>------</w:t>
            </w:r>
          </w:p>
        </w:tc>
        <w:tc>
          <w:tcPr>
            <w:tcW w:w="498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32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  <w:lang w:val="vi-VN"/>
              </w:rPr>
              <w:t>Mẫu số:</w:t>
            </w:r>
            <w:r>
              <w:rPr/>
              <w:t> </w:t>
            </w:r>
            <w:bookmarkStart w:id="1" w:name="chuong_pl_32_name"/>
            <w:bookmarkEnd w:id="1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  <w:lang w:val="en-US"/>
              </w:rPr>
              <w:t>05/QTKT-MC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i/>
                <w:sz w:val="20"/>
                <w:lang w:val="vi-VN"/>
              </w:rPr>
              <w:t>(Kèm theo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Quyết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định số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1161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/QĐ-CT ngày 14/8/2026 của Cục Thuế)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2" w:name="chuong_pl_32_name_name"/>
      <w:bookmarkEnd w:id="2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BÁO CÁO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US"/>
        </w:rPr>
      </w:pPr>
      <w:bookmarkStart w:id="3" w:name="chuong_pl_32_name_name_name"/>
      <w:bookmarkEnd w:id="3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US"/>
        </w:rPr>
        <w:t>Kết quả kiểm tra hoàn thuế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Tháng ... năm ...</w:t>
      </w:r>
    </w:p>
    <w:tbl>
      <w:tblPr>
        <w:tblW w:w="10807" w:type="dxa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55"/>
        <w:gridCol w:w="875"/>
        <w:gridCol w:w="458"/>
        <w:gridCol w:w="613"/>
        <w:gridCol w:w="709"/>
        <w:gridCol w:w="489"/>
        <w:gridCol w:w="657"/>
        <w:gridCol w:w="668"/>
        <w:gridCol w:w="1279"/>
        <w:gridCol w:w="821"/>
        <w:gridCol w:w="559"/>
        <w:gridCol w:w="489"/>
        <w:gridCol w:w="458"/>
        <w:gridCol w:w="496"/>
        <w:gridCol w:w="642"/>
        <w:gridCol w:w="844"/>
        <w:gridCol w:w="395"/>
      </w:tblGrid>
      <w:tr>
        <w:trPr/>
        <w:tc>
          <w:tcPr>
            <w:tcW w:w="35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STT</w:t>
            </w:r>
          </w:p>
        </w:tc>
        <w:tc>
          <w:tcPr>
            <w:tcW w:w="87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NỘI DUNG</w:t>
            </w:r>
          </w:p>
        </w:tc>
        <w:tc>
          <w:tcPr>
            <w:tcW w:w="45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MÃ SỐ THUẾ</w:t>
            </w:r>
          </w:p>
        </w:tc>
        <w:tc>
          <w:tcPr>
            <w:tcW w:w="61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TÊN DOANH NGHIỆP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TRƯỜNG HỢP HOÀN THUẾ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(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ghi chi tiết đến mặt hàng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)</w:t>
            </w:r>
          </w:p>
        </w:tc>
        <w:tc>
          <w:tcPr>
            <w:tcW w:w="48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SỐ TIỀN ĐỀ NGHỊ HOÀN</w:t>
            </w:r>
          </w:p>
        </w:tc>
        <w:tc>
          <w:tcPr>
            <w:tcW w:w="65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SỐ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TIỀN HO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 TRẢ NNT</w:t>
            </w:r>
          </w:p>
        </w:tc>
        <w:tc>
          <w:tcPr>
            <w:tcW w:w="66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SỐ THUẾ CHUYỂN KHẤU TRỪ KỲ SAU</w:t>
            </w:r>
          </w:p>
        </w:tc>
        <w:tc>
          <w:tcPr>
            <w:tcW w:w="127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SỐ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THUẾ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KHÔNG ĐƯỢC KHẤU TRỪ</w:t>
            </w:r>
          </w:p>
        </w:tc>
        <w:tc>
          <w:tcPr>
            <w:tcW w:w="82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SỐ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QUYẾT ĐỊNH HOÀN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TRẢ</w:t>
            </w:r>
          </w:p>
        </w:tc>
        <w:tc>
          <w:tcPr>
            <w:tcW w:w="55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NGÀY QUYẾT ĐỊNH</w:t>
            </w:r>
          </w:p>
        </w:tc>
        <w:tc>
          <w:tcPr>
            <w:tcW w:w="48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SỐ TIỀN TRUY HOÀN</w:t>
            </w:r>
          </w:p>
        </w:tc>
        <w:tc>
          <w:tcPr>
            <w:tcW w:w="45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SỐ TIỀN PHẠT</w:t>
            </w:r>
          </w:p>
        </w:tc>
        <w:tc>
          <w:tcPr>
            <w:tcW w:w="49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TI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Ề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 CH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Ậ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M NỘP</w:t>
            </w:r>
          </w:p>
        </w:tc>
        <w:tc>
          <w:tcPr>
            <w:tcW w:w="6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ĐÃ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NỘP</w:t>
            </w:r>
          </w:p>
        </w:tc>
        <w:tc>
          <w:tcPr>
            <w:tcW w:w="84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CHI TIẾT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HÀNH VI VI PHẠM</w:t>
            </w:r>
          </w:p>
        </w:tc>
        <w:tc>
          <w:tcPr>
            <w:tcW w:w="39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GHI CHÚ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(1)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(2)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(3)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(4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)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(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5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)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(6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)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(7)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(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8)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(9)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(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10)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(11)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(12)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(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13)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(14)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(15)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(16)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1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KIỂM TRA TRƯỚC HOÀN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  <w:r>
              <w:rPr>
                <w:rFonts w:ascii="Arial;sans-serif" w:hAnsi="Arial;sans-serif"/>
                <w:sz w:val="14"/>
                <w:lang w:val="en-US"/>
              </w:rPr>
              <w:t>.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Cộng tháng (…DN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Cộng lũy kế từ đầu năm (…DN)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II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CÁC TRƯỜNG HỢP KIỂM TRA SAU HOÀN (…DN)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1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Kiểm tra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sau hoàn theo nguyên tắc rủi ro cao (trong vòng 1 năm kể từ ngày có quyết định hoàn thuế)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Cộng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tháng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Cộng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lũy kế từ đầu năm (…DN)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2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Kiểm tra hoàn thuế trong kỳ đối với các hồ sơ đã hoàn thuế của các kỳ trước (Kiểm tra hoàn trong vòng 5 năm theo Luật QLT)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</w:t>
            </w:r>
            <w:r>
              <w:rPr>
                <w:rFonts w:ascii="Arial;sans-serif" w:hAnsi="Arial;sans-serif"/>
                <w:sz w:val="14"/>
                <w:lang w:val="en-US"/>
              </w:rPr>
              <w:t>.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Cộng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14"/>
                <w:lang w:val="vi-VN"/>
              </w:rPr>
              <w:t>tháng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Cộng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lũy kế từ đầu năm (…DN)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Cộng tháng </w:t>
            </w:r>
            <w:r>
              <w:rPr>
                <w:rFonts w:ascii="Arial;sans-serif" w:hAnsi="Arial;sans-serif"/>
                <w:b/>
                <w:sz w:val="14"/>
                <w:lang w:val="en-US"/>
              </w:rPr>
              <w:t>(=I+II) (…DN)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3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14"/>
                <w:lang w:val="vi-VN"/>
              </w:rPr>
            </w:pPr>
            <w:r>
              <w:rPr>
                <w:rFonts w:ascii="Arial;sans-serif" w:hAnsi="Arial;sans-serif"/>
                <w:b/>
                <w:sz w:val="14"/>
                <w:lang w:val="vi-VN"/>
              </w:rPr>
              <w:t>III</w:t>
            </w:r>
          </w:p>
        </w:tc>
        <w:tc>
          <w:tcPr>
            <w:tcW w:w="8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14"/>
                <w:lang w:val="en-US"/>
              </w:rPr>
            </w:pPr>
            <w:r>
              <w:rPr>
                <w:rFonts w:ascii="Arial;sans-serif" w:hAnsi="Arial;sans-serif"/>
                <w:b/>
                <w:sz w:val="14"/>
                <w:lang w:val="en-US"/>
              </w:rPr>
              <w:t>CỘNG LŨY KẾ TỪ ĐẦU NĂM (=I+II) (…DN)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7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27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8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4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6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NGƯỜI LẬP BIỂU</w:t>
            </w:r>
            <w:r>
              <w:rPr>
                <w:rFonts w:ascii="Arial;sans-serif" w:hAnsi="Arial;sans-serif"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sz w:val="20"/>
                <w:lang w:val="vi-VN"/>
              </w:rPr>
              <w:t>(Ký</w:t>
            </w:r>
            <w:r>
              <w:rPr>
                <w:rFonts w:ascii="Arial;sans-serif" w:hAnsi="Arial;sans-serif"/>
                <w:sz w:val="20"/>
                <w:lang w:val="en-US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ghi </w:t>
            </w:r>
            <w:r>
              <w:rPr>
                <w:rFonts w:ascii="Arial;sans-serif" w:hAnsi="Arial;sans-serif"/>
                <w:sz w:val="20"/>
                <w:lang w:val="en-US"/>
              </w:rPr>
              <w:t>rõ họ tên</w:t>
            </w:r>
            <w:r>
              <w:rPr>
                <w:rFonts w:ascii="Arial;sans-serif" w:hAnsi="Arial;sans-serif"/>
                <w:sz w:val="20"/>
                <w:lang w:val="vi-VN"/>
              </w:rPr>
              <w:t>)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242</Words>
  <Characters>860</Characters>
  <CharactersWithSpaces>1315</CharactersWithSpaces>
  <Paragraphs>333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2026-08-31T10:11:58Z</dcterms:created>
  <dc:creator/>
  <dc:description/>
  <dc:language>en-US</dc:language>
  <cp:lastModifiedBy/>
  <dcterms:modified xsi:type="dcterms:W3CDTF">2026-08-31T10:12:13Z</dcterms:modified>
  <cp:revision>1</cp:revision>
  <dc:subject/>
  <dc:title/>
</cp:coreProperties>
</file>