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3EF" w:rsidRPr="009C564E" w:rsidRDefault="00D103EF" w:rsidP="00D103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64E">
        <w:rPr>
          <w:rFonts w:ascii="Times New Roman" w:hAnsi="Times New Roman" w:cs="Times New Roman"/>
          <w:b/>
          <w:sz w:val="28"/>
          <w:szCs w:val="28"/>
        </w:rPr>
        <w:t xml:space="preserve">HƯỚNG DẪN XỬ LÝ DỮ LIỆU LỊCH SỬ </w:t>
      </w:r>
    </w:p>
    <w:p w:rsidR="005B7658" w:rsidRPr="009C564E" w:rsidRDefault="00D103EF" w:rsidP="00D103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64E">
        <w:rPr>
          <w:rFonts w:ascii="Times New Roman" w:hAnsi="Times New Roman" w:cs="Times New Roman"/>
          <w:b/>
          <w:sz w:val="28"/>
          <w:szCs w:val="28"/>
        </w:rPr>
        <w:t>LỖI NỘP TỜ KHAI VÃNG LAI NHƯNG CHUYỂN TỜ KHAI VỀ CQT QUẢN LÝ</w:t>
      </w:r>
    </w:p>
    <w:p w:rsidR="00D103EF" w:rsidRPr="00D103EF" w:rsidRDefault="00D103EF" w:rsidP="009C564E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103EF">
        <w:rPr>
          <w:rFonts w:ascii="Times New Roman" w:hAnsi="Times New Roman" w:cs="Times New Roman"/>
          <w:b/>
          <w:sz w:val="28"/>
          <w:szCs w:val="28"/>
        </w:rPr>
        <w:t>NNT nộp tờ khai bổ sung cho tờ khai đã nộp trước đó</w:t>
      </w:r>
      <w:r w:rsidR="00DB6199">
        <w:rPr>
          <w:rFonts w:ascii="Times New Roman" w:hAnsi="Times New Roman" w:cs="Times New Roman"/>
          <w:b/>
          <w:sz w:val="28"/>
          <w:szCs w:val="28"/>
        </w:rPr>
        <w:t xml:space="preserve"> để hủy tờ khai đã nộp</w:t>
      </w:r>
    </w:p>
    <w:p w:rsidR="00D103EF" w:rsidRDefault="00D103EF" w:rsidP="00D103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Bước 1: NNT chọn chức năng “</w:t>
      </w:r>
      <w:r w:rsidR="00AE5411">
        <w:rPr>
          <w:rFonts w:ascii="Times New Roman" w:hAnsi="Times New Roman" w:cs="Times New Roman"/>
          <w:sz w:val="28"/>
          <w:szCs w:val="28"/>
        </w:rPr>
        <w:t>TRA CỨU HỒ SƠ</w:t>
      </w:r>
      <w:r>
        <w:rPr>
          <w:rFonts w:ascii="Times New Roman" w:hAnsi="Times New Roman" w:cs="Times New Roman"/>
          <w:sz w:val="28"/>
          <w:szCs w:val="28"/>
        </w:rPr>
        <w:t>” -&gt; “</w:t>
      </w:r>
      <w:r w:rsidR="00AE5411">
        <w:rPr>
          <w:rFonts w:ascii="Times New Roman" w:hAnsi="Times New Roman" w:cs="Times New Roman"/>
          <w:sz w:val="28"/>
          <w:szCs w:val="28"/>
        </w:rPr>
        <w:t>TRA CỨU HỒ SƠ ĐÃ NỘP</w:t>
      </w:r>
      <w:r>
        <w:rPr>
          <w:rFonts w:ascii="Times New Roman" w:hAnsi="Times New Roman" w:cs="Times New Roman"/>
          <w:sz w:val="28"/>
          <w:szCs w:val="28"/>
        </w:rPr>
        <w:t>”.</w:t>
      </w:r>
    </w:p>
    <w:p w:rsidR="00D103EF" w:rsidRDefault="00D103EF" w:rsidP="00D103E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Bước 2: NNT nhập tờ khai cần tra cứu</w:t>
      </w:r>
      <w:r w:rsidR="00AE5411">
        <w:rPr>
          <w:rFonts w:ascii="Times New Roman" w:hAnsi="Times New Roman" w:cs="Times New Roman"/>
          <w:sz w:val="28"/>
          <w:szCs w:val="28"/>
        </w:rPr>
        <w:t xml:space="preserve"> (Ví dụ: 01/TAIN – Tờ khai thuế tài nguyên mẫu 01/TAIN (TT80/2021)</w:t>
      </w:r>
      <w:r>
        <w:rPr>
          <w:rFonts w:ascii="Times New Roman" w:hAnsi="Times New Roman" w:cs="Times New Roman"/>
          <w:sz w:val="28"/>
          <w:szCs w:val="28"/>
        </w:rPr>
        <w:t>. Hệ thống hiển thị danh sách tờ khai mà NNT đã nộp thành công trên hệ thống TTGQTTHC</w:t>
      </w:r>
    </w:p>
    <w:p w:rsidR="00AE5411" w:rsidRDefault="00AE5411" w:rsidP="00AE541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BC11057" wp14:editId="155AA5F9">
            <wp:extent cx="6273712" cy="4094351"/>
            <wp:effectExtent l="19050" t="19050" r="13335" b="209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8271" cy="4110379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9D3539" w:rsidRDefault="009D3539" w:rsidP="009D353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Bước 3: Tại kết quả tra cứu, NNT tìm đến tờ khai nộp vãng lai trước đấy, kích chuột vào biểu tượng </w:t>
      </w:r>
      <w:r>
        <w:rPr>
          <w:noProof/>
        </w:rPr>
        <w:drawing>
          <wp:inline distT="0" distB="0" distL="0" distR="0" wp14:anchorId="26801EA7" wp14:editId="7BCF6682">
            <wp:extent cx="209561" cy="165108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561" cy="16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ở cột “Thao tác”. Hệ thống hiển thị màn hình chọn loại hình kê khai</w:t>
      </w:r>
    </w:p>
    <w:p w:rsidR="009D3539" w:rsidRDefault="009D3539" w:rsidP="009D3539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AA20569" wp14:editId="64D67F1B">
            <wp:extent cx="3549832" cy="1651085"/>
            <wp:effectExtent l="19050" t="19050" r="12700" b="254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49832" cy="165108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DB6199" w:rsidRDefault="0044126E" w:rsidP="004412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Bước 4: NNT chọn </w:t>
      </w:r>
      <w:r w:rsidR="009D3539">
        <w:rPr>
          <w:rFonts w:ascii="Times New Roman" w:hAnsi="Times New Roman" w:cs="Times New Roman"/>
          <w:sz w:val="28"/>
          <w:szCs w:val="28"/>
        </w:rPr>
        <w:t>“Kê khai trực tuyến”: Hệ thống hiển thị màn hình khai tờ khai bổ sung cho tờ khai đã nộp vãng lai trước đấy</w:t>
      </w:r>
      <w:r w:rsidR="00DB61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3539" w:rsidRDefault="00DB6199" w:rsidP="00DB61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Cột</w:t>
      </w:r>
      <w:r w:rsidRPr="00DB61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(1), (2), (3): NNT giữ nguyên, không sửa đổi</w:t>
      </w:r>
    </w:p>
    <w:p w:rsidR="00DB6199" w:rsidRPr="00DB6199" w:rsidRDefault="00DB6199" w:rsidP="00DB61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Các cột về số tiền (4), (5), (6), (7): NNT nhập số liệu bằng 0</w:t>
      </w:r>
    </w:p>
    <w:p w:rsidR="00DB6199" w:rsidRDefault="00DB6199" w:rsidP="00DB6199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64F416F" wp14:editId="3E56702D">
            <wp:extent cx="5867861" cy="6989275"/>
            <wp:effectExtent l="19050" t="19050" r="19050" b="215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0738" cy="7004613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9D3539" w:rsidRDefault="0044126E" w:rsidP="004412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Bước 5: </w:t>
      </w:r>
      <w:r w:rsidR="00DB6199">
        <w:rPr>
          <w:rFonts w:ascii="Times New Roman" w:hAnsi="Times New Roman" w:cs="Times New Roman"/>
          <w:sz w:val="28"/>
          <w:szCs w:val="28"/>
        </w:rPr>
        <w:t>Ấn “Tiếp tục”</w:t>
      </w:r>
    </w:p>
    <w:p w:rsidR="00DB6199" w:rsidRDefault="0044126E" w:rsidP="004412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Bước 6: </w:t>
      </w:r>
      <w:r w:rsidR="00DB6199">
        <w:rPr>
          <w:rFonts w:ascii="Times New Roman" w:hAnsi="Times New Roman" w:cs="Times New Roman"/>
          <w:sz w:val="28"/>
          <w:szCs w:val="28"/>
        </w:rPr>
        <w:t>Ký và nộp tờ khai</w:t>
      </w:r>
    </w:p>
    <w:p w:rsidR="00DB6199" w:rsidRPr="00D103EF" w:rsidRDefault="00DB6199" w:rsidP="00DB61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103EF">
        <w:rPr>
          <w:rFonts w:ascii="Times New Roman" w:hAnsi="Times New Roman" w:cs="Times New Roman"/>
          <w:b/>
          <w:sz w:val="28"/>
          <w:szCs w:val="28"/>
        </w:rPr>
        <w:t xml:space="preserve">NNT nộp </w:t>
      </w:r>
      <w:r>
        <w:rPr>
          <w:rFonts w:ascii="Times New Roman" w:hAnsi="Times New Roman" w:cs="Times New Roman"/>
          <w:b/>
          <w:sz w:val="28"/>
          <w:szCs w:val="28"/>
        </w:rPr>
        <w:t xml:space="preserve">lại </w:t>
      </w:r>
      <w:r w:rsidRPr="00D103EF">
        <w:rPr>
          <w:rFonts w:ascii="Times New Roman" w:hAnsi="Times New Roman" w:cs="Times New Roman"/>
          <w:b/>
          <w:sz w:val="28"/>
          <w:szCs w:val="28"/>
        </w:rPr>
        <w:t xml:space="preserve">tờ khai </w:t>
      </w:r>
      <w:r>
        <w:rPr>
          <w:rFonts w:ascii="Times New Roman" w:hAnsi="Times New Roman" w:cs="Times New Roman"/>
          <w:b/>
          <w:sz w:val="28"/>
          <w:szCs w:val="28"/>
        </w:rPr>
        <w:t>mới về CQT vãng lai cần nộp</w:t>
      </w:r>
    </w:p>
    <w:p w:rsidR="00DB6199" w:rsidRDefault="00DB6199" w:rsidP="00DB61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Bước 1: NNT chọn chức năng “</w:t>
      </w:r>
      <w:r>
        <w:rPr>
          <w:rFonts w:ascii="Times New Roman" w:hAnsi="Times New Roman" w:cs="Times New Roman"/>
          <w:sz w:val="28"/>
          <w:szCs w:val="28"/>
        </w:rPr>
        <w:t>THỦ TỤC HÀNH CHÍNH</w:t>
      </w:r>
      <w:r>
        <w:rPr>
          <w:rFonts w:ascii="Times New Roman" w:hAnsi="Times New Roman" w:cs="Times New Roman"/>
          <w:sz w:val="28"/>
          <w:szCs w:val="28"/>
        </w:rPr>
        <w:t>”.</w:t>
      </w:r>
    </w:p>
    <w:p w:rsidR="00DB6199" w:rsidRDefault="00DB6199" w:rsidP="00DB61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Bước 2: NNT nhập tờ khai cần </w:t>
      </w:r>
      <w:r>
        <w:rPr>
          <w:rFonts w:ascii="Times New Roman" w:hAnsi="Times New Roman" w:cs="Times New Roman"/>
          <w:sz w:val="28"/>
          <w:szCs w:val="28"/>
        </w:rPr>
        <w:t>nộp</w:t>
      </w:r>
      <w:r>
        <w:rPr>
          <w:rFonts w:ascii="Times New Roman" w:hAnsi="Times New Roman" w:cs="Times New Roman"/>
          <w:sz w:val="28"/>
          <w:szCs w:val="28"/>
        </w:rPr>
        <w:t xml:space="preserve"> (Ví dụ: 01/TAIN – Tờ khai thuế tài nguyên mẫu 01/TAIN (TT80/2021). Hệ thống hiển thị danh sách </w:t>
      </w:r>
      <w:r>
        <w:rPr>
          <w:rFonts w:ascii="Times New Roman" w:hAnsi="Times New Roman" w:cs="Times New Roman"/>
          <w:sz w:val="28"/>
          <w:szCs w:val="28"/>
        </w:rPr>
        <w:t>thủ tục hành chính tương ứng với tờ khai cần nộp</w:t>
      </w:r>
    </w:p>
    <w:p w:rsidR="00DB6199" w:rsidRDefault="00DB6199" w:rsidP="00DB6199">
      <w:pPr>
        <w:pStyle w:val="ListParagraph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1475424" wp14:editId="3200017A">
            <wp:extent cx="6623390" cy="3105310"/>
            <wp:effectExtent l="19050" t="19050" r="25400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23390" cy="310531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DB6199" w:rsidRDefault="00DB6199" w:rsidP="00DB619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Bước 3: </w:t>
      </w:r>
      <w:r w:rsidR="0044126E">
        <w:rPr>
          <w:rFonts w:ascii="Times New Roman" w:hAnsi="Times New Roman" w:cs="Times New Roman"/>
          <w:sz w:val="28"/>
          <w:szCs w:val="28"/>
        </w:rPr>
        <w:t xml:space="preserve">NNT kích chuột vào biểu tượng </w:t>
      </w:r>
      <w:r w:rsidR="0044126E">
        <w:rPr>
          <w:noProof/>
        </w:rPr>
        <w:drawing>
          <wp:inline distT="0" distB="0" distL="0" distR="0" wp14:anchorId="31EDC245" wp14:editId="240D0AF1">
            <wp:extent cx="209561" cy="20321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561" cy="20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126E">
        <w:rPr>
          <w:rFonts w:ascii="Times New Roman" w:hAnsi="Times New Roman" w:cs="Times New Roman"/>
          <w:sz w:val="28"/>
          <w:szCs w:val="28"/>
        </w:rPr>
        <w:t xml:space="preserve"> tại cột “Nộp hồ sơ”. Hệ thống hiển thị màn hình chọn loại hình kê khai</w:t>
      </w:r>
    </w:p>
    <w:p w:rsidR="0044126E" w:rsidRDefault="0044126E" w:rsidP="0044126E">
      <w:pPr>
        <w:pStyle w:val="ListParagraph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C244086" wp14:editId="47605C33">
            <wp:extent cx="3162463" cy="1485976"/>
            <wp:effectExtent l="19050" t="19050" r="19050" b="190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2463" cy="1485976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44126E" w:rsidRDefault="0044126E" w:rsidP="004412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Bước 4: NNT chọn “kê khai trực tuyến”. Hệ thống hiển thị màn hình nhập thông tin tờ khai.</w:t>
      </w:r>
    </w:p>
    <w:p w:rsidR="0044126E" w:rsidRDefault="0044126E" w:rsidP="0044126E">
      <w:pPr>
        <w:pStyle w:val="ListParagraph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0DB1A4B" wp14:editId="40C157E2">
            <wp:extent cx="6554369" cy="3087370"/>
            <wp:effectExtent l="19050" t="19050" r="18415" b="177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58268" cy="3089207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44126E" w:rsidRDefault="0044126E" w:rsidP="004412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Bước 5: NNT chọn hình thức “Nộp vãng lai”, sau đó chọn Tỉnh/Thành phố, chọn Xã/Phường/Đặc khu, chọn “Cơ quan thuế”, rồi ấn “Tiếp tục”. Hệ thống hiển thị màn hình kê khai tờ khai</w:t>
      </w:r>
    </w:p>
    <w:p w:rsidR="0044126E" w:rsidRDefault="009C564E" w:rsidP="009C564E">
      <w:pPr>
        <w:pStyle w:val="ListParagraph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C03360E" wp14:editId="1897CA3D">
            <wp:extent cx="4311872" cy="4832598"/>
            <wp:effectExtent l="19050" t="19050" r="12700" b="2540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11872" cy="4832598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44126E" w:rsidRDefault="0044126E" w:rsidP="004412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Bước 6: NNT kê khai dữ liệu tờ khai, ấn “</w:t>
      </w:r>
      <w:r w:rsidR="009C564E">
        <w:rPr>
          <w:rFonts w:ascii="Times New Roman" w:hAnsi="Times New Roman" w:cs="Times New Roman"/>
          <w:sz w:val="28"/>
          <w:szCs w:val="28"/>
        </w:rPr>
        <w:t>Tiếp tục</w:t>
      </w:r>
      <w:r>
        <w:rPr>
          <w:rFonts w:ascii="Times New Roman" w:hAnsi="Times New Roman" w:cs="Times New Roman"/>
          <w:sz w:val="28"/>
          <w:szCs w:val="28"/>
        </w:rPr>
        <w:t>”. Hệ thống hiển thị màn hình xác nhận dữ liệu tờ khai</w:t>
      </w:r>
    </w:p>
    <w:p w:rsidR="0044126E" w:rsidRPr="0044126E" w:rsidRDefault="009C564E" w:rsidP="009C564E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405120" cy="8646160"/>
            <wp:effectExtent l="19050" t="19050" r="24130" b="21590"/>
            <wp:docPr id="12" name="Picture 12" descr="C:\Users\DELL\AppData\Local\Temp\SNAGHTML1b24db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AppData\Local\Temp\SNAGHTML1b24db4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120" cy="864616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126E" w:rsidRDefault="0044126E" w:rsidP="004412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Bước 7: NNT nhập mã capcha và ấn “Tiếp tục”, hệ thống hiển thị màn hình ký điện tử.</w:t>
      </w:r>
    </w:p>
    <w:p w:rsidR="0044126E" w:rsidRPr="0044126E" w:rsidRDefault="009C564E" w:rsidP="009C564E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EC6BC6F" wp14:editId="1D2BF7BE">
            <wp:extent cx="5054860" cy="3168813"/>
            <wp:effectExtent l="19050" t="19050" r="12700" b="1270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54860" cy="3168813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44126E" w:rsidRDefault="0044126E" w:rsidP="004412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Bước 8: NNT </w:t>
      </w:r>
      <w:r w:rsidR="009C564E">
        <w:rPr>
          <w:rFonts w:ascii="Times New Roman" w:hAnsi="Times New Roman" w:cs="Times New Roman"/>
          <w:sz w:val="28"/>
          <w:szCs w:val="28"/>
        </w:rPr>
        <w:t>chọn 1 chữ ký số, ấn “Tiếp tục”</w:t>
      </w:r>
      <w:r>
        <w:rPr>
          <w:rFonts w:ascii="Times New Roman" w:hAnsi="Times New Roman" w:cs="Times New Roman"/>
          <w:sz w:val="28"/>
          <w:szCs w:val="28"/>
        </w:rPr>
        <w:t xml:space="preserve">. Hệ thống </w:t>
      </w:r>
      <w:r w:rsidR="009C564E">
        <w:rPr>
          <w:rFonts w:ascii="Times New Roman" w:hAnsi="Times New Roman" w:cs="Times New Roman"/>
          <w:sz w:val="28"/>
          <w:szCs w:val="28"/>
        </w:rPr>
        <w:t xml:space="preserve">thực hiện ký điện tử lên hồ sơ, nộp hồ sơ và </w:t>
      </w:r>
      <w:r>
        <w:rPr>
          <w:rFonts w:ascii="Times New Roman" w:hAnsi="Times New Roman" w:cs="Times New Roman"/>
          <w:sz w:val="28"/>
          <w:szCs w:val="28"/>
        </w:rPr>
        <w:t>hiển thị màn hình nộp hồ sơ thành công.</w:t>
      </w:r>
    </w:p>
    <w:p w:rsidR="0044126E" w:rsidRPr="0044126E" w:rsidRDefault="0044126E" w:rsidP="0044126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4126E" w:rsidRPr="0044126E" w:rsidRDefault="00E8455E" w:rsidP="009C564E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 w:rsidRPr="00E8455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7D7E2D5" wp14:editId="707D953E">
            <wp:extent cx="6056429" cy="3544570"/>
            <wp:effectExtent l="19050" t="19050" r="20955" b="177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60025" cy="354667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sectPr w:rsidR="0044126E" w:rsidRPr="0044126E" w:rsidSect="004B5406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C470C"/>
    <w:multiLevelType w:val="hybridMultilevel"/>
    <w:tmpl w:val="E3EC8C44"/>
    <w:lvl w:ilvl="0" w:tplc="91EA3AD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D55FC8"/>
    <w:multiLevelType w:val="hybridMultilevel"/>
    <w:tmpl w:val="B8BED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F63BB"/>
    <w:multiLevelType w:val="hybridMultilevel"/>
    <w:tmpl w:val="9DFEC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3EF"/>
    <w:rsid w:val="0044126E"/>
    <w:rsid w:val="004B5406"/>
    <w:rsid w:val="005B7658"/>
    <w:rsid w:val="009C564E"/>
    <w:rsid w:val="009D3539"/>
    <w:rsid w:val="00AE5411"/>
    <w:rsid w:val="00D103EF"/>
    <w:rsid w:val="00DB6199"/>
    <w:rsid w:val="00E8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0E4CB"/>
  <w15:chartTrackingRefBased/>
  <w15:docId w15:val="{ABA84511-45C2-4D13-9243-B5AA66DC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2026-01-20T08:34:00Z</dcterms:created>
  <dcterms:modified xsi:type="dcterms:W3CDTF">2026-01-20T09:40:00Z</dcterms:modified>
</cp:coreProperties>
</file>