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863"/>
      </w:tblGrid>
      <w:tr w:rsidR="00257E16" w:rsidRPr="00981272" w14:paraId="27846C00" w14:textId="77777777" w:rsidTr="00E73A2D">
        <w:trPr>
          <w:trHeight w:val="867"/>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4004193D" w14:textId="77777777" w:rsidR="00FF3946" w:rsidRPr="00981272" w:rsidRDefault="00FF3946" w:rsidP="00737115">
            <w:pPr>
              <w:spacing w:after="0" w:line="240" w:lineRule="auto"/>
              <w:jc w:val="center"/>
              <w:rPr>
                <w:sz w:val="26"/>
                <w:szCs w:val="26"/>
              </w:rPr>
            </w:pPr>
            <w:r w:rsidRPr="00981272">
              <w:rPr>
                <w:b/>
                <w:bCs/>
                <w:noProof/>
                <w:sz w:val="26"/>
                <w:szCs w:val="26"/>
              </w:rPr>
              <mc:AlternateContent>
                <mc:Choice Requires="wps">
                  <w:drawing>
                    <wp:anchor distT="0" distB="0" distL="114300" distR="114300" simplePos="0" relativeHeight="251659264" behindDoc="0" locked="0" layoutInCell="1" allowOverlap="1" wp14:anchorId="39FEE909" wp14:editId="57F4C50C">
                      <wp:simplePos x="0" y="0"/>
                      <wp:positionH relativeFrom="column">
                        <wp:posOffset>535940</wp:posOffset>
                      </wp:positionH>
                      <wp:positionV relativeFrom="paragraph">
                        <wp:posOffset>249224</wp:posOffset>
                      </wp:positionV>
                      <wp:extent cx="113703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0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F51893B"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9.6pt" to="13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s0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mGXDaTqcYkRvvoTkASIkGuv8R65bFIwCS6GC&#10;gCQnx2fnA6VfIeFY6bWQMg6BVKgr8Hw8GMcEp6VgwRnCnN3vSmnRkYQxil+sDzyPYVYfFItgDSds&#10;dbU9EfJiw+VSBTwoBehcrcucfJ+n89VsNRv1RoPJqjdKq6r3YV2OepN1Nh1Xw6osq+xHoJaN8kYw&#10;xlVgd5vZbPR3M3F9PZdpu0/tXYbkLXrUC8je/pF07Gpo5GUkdpqdN/bWbRjTGHx9UuEdPO7Bfnz4&#10;y58AAAD//wMAUEsDBBQABgAIAAAAIQBg6pHf3QAAAAgBAAAPAAAAZHJzL2Rvd25yZXYueG1sTI/B&#10;TsMwEETvSPyDtUjcqENSqjbEqSoEXCohUQJnJ16SCHsdxW4a/p6tOMBxdkYzb4vt7KyYcAy9JwW3&#10;iwQEUuNNT62C6u3pZg0iRE1GW0+o4BsDbMvLi0Lnxp/oFadDbAWXUMi1gi7GIZcyNB06HRZ+QGLv&#10;049OR5ZjK82oT1zurEyTZCWd7okXOj3gQ4fN1+HoFOw+9o/Zy1Q7b82mrd6Nq5LnVKnrq3l3DyLi&#10;HP/CcMZndCiZqfZHMkFYBevlkpMKsk0Kgv10ld2BqH8Psizk/wfKHwAAAP//AwBQSwECLQAUAAYA&#10;CAAAACEAtoM4kv4AAADhAQAAEwAAAAAAAAAAAAAAAAAAAAAAW0NvbnRlbnRfVHlwZXNdLnhtbFBL&#10;AQItABQABgAIAAAAIQA4/SH/1gAAAJQBAAALAAAAAAAAAAAAAAAAAC8BAABfcmVscy8ucmVsc1BL&#10;AQItABQABgAIAAAAIQDdabs0IwIAAEAEAAAOAAAAAAAAAAAAAAAAAC4CAABkcnMvZTJvRG9jLnht&#10;bFBLAQItABQABgAIAAAAIQBg6pHf3QAAAAgBAAAPAAAAAAAAAAAAAAAAAH0EAABkcnMvZG93bnJl&#10;di54bWxQSwUGAAAAAAQABADzAAAAhwUAAAAA&#10;"/>
                  </w:pict>
                </mc:Fallback>
              </mc:AlternateContent>
            </w:r>
            <w:r w:rsidRPr="00981272">
              <w:rPr>
                <w:b/>
                <w:bCs/>
                <w:sz w:val="26"/>
                <w:szCs w:val="26"/>
              </w:rPr>
              <w:t>BỘ GIÁO DỤC VÀ ĐÀO TẠO</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78491A57" w14:textId="77777777" w:rsidR="00FF3946" w:rsidRPr="00981272" w:rsidRDefault="00FF3946" w:rsidP="00737115">
            <w:pPr>
              <w:spacing w:after="0" w:line="240" w:lineRule="auto"/>
              <w:jc w:val="center"/>
              <w:rPr>
                <w:sz w:val="26"/>
                <w:szCs w:val="26"/>
              </w:rPr>
            </w:pPr>
            <w:r w:rsidRPr="00981272">
              <w:rPr>
                <w:b/>
                <w:bCs/>
                <w:noProof/>
                <w:sz w:val="26"/>
                <w:szCs w:val="26"/>
              </w:rPr>
              <mc:AlternateContent>
                <mc:Choice Requires="wps">
                  <w:drawing>
                    <wp:anchor distT="0" distB="0" distL="114300" distR="114300" simplePos="0" relativeHeight="251660288" behindDoc="0" locked="0" layoutInCell="1" allowOverlap="1" wp14:anchorId="1ADED3E7" wp14:editId="4B1C2222">
                      <wp:simplePos x="0" y="0"/>
                      <wp:positionH relativeFrom="column">
                        <wp:posOffset>679781</wp:posOffset>
                      </wp:positionH>
                      <wp:positionV relativeFrom="paragraph">
                        <wp:posOffset>424815</wp:posOffset>
                      </wp:positionV>
                      <wp:extent cx="221046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8CD4B0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3.45pt" to="22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m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s7SYPmFEb76ElLdEY53/xHWPglFhKVSQjZTk+OJ8&#10;IELKW0g4VnotpIytlwoNFZ5P8klMcFoKFpwhzNn9rpYWHUkYnvjFqsDzGGb1QbEI1nHCVlfbEyEv&#10;NlwuVcCDUoDO1bpMx495Ol/NVrNiVOTT1ahIm2b0cV0Xo+k6+zBpnpq6brKfgVpWlJ1gjKvA7jap&#10;WfF3k3B9M5cZu8/qXYbkLXrUC8je/pF07GVo32UQdpqdN/bWYxjOGHx9SGH6H/dgPz735S8AAAD/&#10;/wMAUEsDBBQABgAIAAAAIQB2yd/E3QAAAAkBAAAPAAAAZHJzL2Rvd25yZXYueG1sTI/BTsMwDIbv&#10;SLxDZCQuE0tXWIHSdEJAb1wYIK5eY9qKxumabCs8PUYc4Pjbn35/LlaT69WextB5NrCYJ6CIa287&#10;bgy8PFdnV6BCRLbYeyYDnxRgVR4fFZhbf+An2q9jo6SEQ44G2hiHXOtQt+QwzP1ALLt3PzqMEsdG&#10;2xEPUu56nSZJph12LBdaHOiupfpjvXMGQvVK2+prVs+St/PGU7q9f3xAY05PptsbUJGm+AfDj76o&#10;QylOG79jG1QvOblcCGogy65BCXCxXKagNr8DXRb6/wflNwAAAP//AwBQSwECLQAUAAYACAAAACEA&#10;toM4kv4AAADhAQAAEwAAAAAAAAAAAAAAAAAAAAAAW0NvbnRlbnRfVHlwZXNdLnhtbFBLAQItABQA&#10;BgAIAAAAIQA4/SH/1gAAAJQBAAALAAAAAAAAAAAAAAAAAC8BAABfcmVscy8ucmVsc1BLAQItABQA&#10;BgAIAAAAIQD+ZnLmHQIAADYEAAAOAAAAAAAAAAAAAAAAAC4CAABkcnMvZTJvRG9jLnhtbFBLAQIt&#10;ABQABgAIAAAAIQB2yd/E3QAAAAkBAAAPAAAAAAAAAAAAAAAAAHcEAABkcnMvZG93bnJldi54bWxQ&#10;SwUGAAAAAAQABADzAAAAgQUAAAAA&#10;"/>
                  </w:pict>
                </mc:Fallback>
              </mc:AlternateContent>
            </w:r>
            <w:r w:rsidRPr="00981272">
              <w:rPr>
                <w:b/>
                <w:bCs/>
                <w:sz w:val="26"/>
                <w:szCs w:val="26"/>
                <w:lang w:val="vi-VN"/>
              </w:rPr>
              <w:t>CỘNG HÒA XÃ HỘI CHỦ NGHĨA VIỆT NAM</w:t>
            </w:r>
            <w:r w:rsidRPr="00981272">
              <w:rPr>
                <w:b/>
                <w:bCs/>
                <w:sz w:val="26"/>
                <w:szCs w:val="26"/>
                <w:lang w:val="vi-VN"/>
              </w:rPr>
              <w:br/>
            </w:r>
            <w:r w:rsidRPr="00981272">
              <w:rPr>
                <w:b/>
                <w:bCs/>
                <w:szCs w:val="28"/>
                <w:lang w:val="vi-VN"/>
              </w:rPr>
              <w:t>Độc lập - Tự do - Hạnh phúc</w:t>
            </w:r>
          </w:p>
        </w:tc>
      </w:tr>
      <w:tr w:rsidR="00FF3946" w:rsidRPr="00981272" w14:paraId="243443DD" w14:textId="77777777" w:rsidTr="00E73A2D">
        <w:tblPrEx>
          <w:tblBorders>
            <w:top w:val="none" w:sz="0" w:space="0" w:color="auto"/>
            <w:bottom w:val="none" w:sz="0" w:space="0" w:color="auto"/>
            <w:insideH w:val="none" w:sz="0" w:space="0" w:color="auto"/>
            <w:insideV w:val="none" w:sz="0" w:space="0" w:color="auto"/>
          </w:tblBorders>
        </w:tblPrEx>
        <w:trPr>
          <w:trHeight w:val="536"/>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1E300129" w14:textId="77777777" w:rsidR="00FF3946" w:rsidRPr="00981272" w:rsidRDefault="00FF3946" w:rsidP="00737115">
            <w:pPr>
              <w:spacing w:after="0" w:line="240" w:lineRule="auto"/>
              <w:jc w:val="center"/>
              <w:rPr>
                <w:szCs w:val="28"/>
              </w:rPr>
            </w:pPr>
            <w:r w:rsidRPr="00981272">
              <w:rPr>
                <w:szCs w:val="28"/>
                <w:lang w:val="vi-VN"/>
              </w:rPr>
              <w:t xml:space="preserve">Số: </w:t>
            </w:r>
            <w:r w:rsidRPr="00981272">
              <w:rPr>
                <w:szCs w:val="28"/>
              </w:rPr>
              <w:t xml:space="preserve">       </w:t>
            </w:r>
            <w:r w:rsidRPr="00981272">
              <w:rPr>
                <w:szCs w:val="28"/>
                <w:lang w:val="vi-VN"/>
              </w:rPr>
              <w:t>/20</w:t>
            </w:r>
            <w:r w:rsidRPr="00981272">
              <w:rPr>
                <w:szCs w:val="28"/>
              </w:rPr>
              <w:t>2</w:t>
            </w:r>
            <w:r w:rsidR="003C34DD" w:rsidRPr="00981272">
              <w:rPr>
                <w:szCs w:val="28"/>
              </w:rPr>
              <w:t>4</w:t>
            </w:r>
            <w:r w:rsidRPr="00981272">
              <w:rPr>
                <w:szCs w:val="28"/>
                <w:lang w:val="vi-VN"/>
              </w:rPr>
              <w:t>/TT-BGDĐT</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32A94E79" w14:textId="77777777" w:rsidR="00FF3946" w:rsidRPr="00981272" w:rsidRDefault="00FF3946" w:rsidP="00737115">
            <w:pPr>
              <w:spacing w:after="0" w:line="240" w:lineRule="auto"/>
              <w:jc w:val="center"/>
              <w:rPr>
                <w:szCs w:val="28"/>
              </w:rPr>
            </w:pPr>
            <w:r w:rsidRPr="00981272">
              <w:rPr>
                <w:i/>
                <w:iCs/>
                <w:szCs w:val="28"/>
                <w:lang w:val="vi-VN"/>
              </w:rPr>
              <w:t xml:space="preserve">Hà Nội, ngày </w:t>
            </w:r>
            <w:r w:rsidRPr="00981272">
              <w:rPr>
                <w:i/>
                <w:iCs/>
                <w:szCs w:val="28"/>
              </w:rPr>
              <w:t xml:space="preserve">      </w:t>
            </w:r>
            <w:r w:rsidRPr="00981272">
              <w:rPr>
                <w:i/>
                <w:iCs/>
                <w:szCs w:val="28"/>
                <w:lang w:val="vi-VN"/>
              </w:rPr>
              <w:t xml:space="preserve">tháng </w:t>
            </w:r>
            <w:r w:rsidRPr="00981272">
              <w:rPr>
                <w:i/>
                <w:iCs/>
                <w:szCs w:val="28"/>
              </w:rPr>
              <w:t xml:space="preserve">      </w:t>
            </w:r>
            <w:r w:rsidRPr="00981272">
              <w:rPr>
                <w:i/>
                <w:iCs/>
                <w:szCs w:val="28"/>
                <w:lang w:val="vi-VN"/>
              </w:rPr>
              <w:t>năm 20</w:t>
            </w:r>
            <w:r w:rsidR="003C34DD" w:rsidRPr="00981272">
              <w:rPr>
                <w:i/>
                <w:iCs/>
                <w:szCs w:val="28"/>
              </w:rPr>
              <w:t>24</w:t>
            </w:r>
          </w:p>
        </w:tc>
      </w:tr>
    </w:tbl>
    <w:bookmarkStart w:id="0" w:name="loai_1"/>
    <w:p w14:paraId="735C40E0" w14:textId="27181494" w:rsidR="00145178" w:rsidRPr="00981272" w:rsidRDefault="004A47EE" w:rsidP="00737115">
      <w:pPr>
        <w:spacing w:after="0" w:line="240" w:lineRule="auto"/>
        <w:jc w:val="center"/>
        <w:rPr>
          <w:b/>
          <w:bCs/>
          <w:szCs w:val="28"/>
        </w:rPr>
      </w:pPr>
      <w:r w:rsidRPr="00981272">
        <w:rPr>
          <w:b/>
          <w:bCs/>
          <w:noProof/>
          <w:szCs w:val="28"/>
        </w:rPr>
        <mc:AlternateContent>
          <mc:Choice Requires="wps">
            <w:drawing>
              <wp:anchor distT="0" distB="0" distL="114300" distR="114300" simplePos="0" relativeHeight="251662336" behindDoc="0" locked="0" layoutInCell="1" allowOverlap="1" wp14:anchorId="0D8E4245" wp14:editId="495B142A">
                <wp:simplePos x="0" y="0"/>
                <wp:positionH relativeFrom="column">
                  <wp:posOffset>-700034</wp:posOffset>
                </wp:positionH>
                <wp:positionV relativeFrom="paragraph">
                  <wp:posOffset>72534</wp:posOffset>
                </wp:positionV>
                <wp:extent cx="1078302" cy="319177"/>
                <wp:effectExtent l="0" t="0" r="26670" b="24130"/>
                <wp:wrapNone/>
                <wp:docPr id="4" name="Rectangle 4"/>
                <wp:cNvGraphicFramePr/>
                <a:graphic xmlns:a="http://schemas.openxmlformats.org/drawingml/2006/main">
                  <a:graphicData uri="http://schemas.microsoft.com/office/word/2010/wordprocessingShape">
                    <wps:wsp>
                      <wps:cNvSpPr/>
                      <wps:spPr>
                        <a:xfrm>
                          <a:off x="0" y="0"/>
                          <a:ext cx="1078302" cy="3191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8D93C" w14:textId="7E71DDA7" w:rsidR="00145178" w:rsidRPr="004A47EE" w:rsidRDefault="00145178" w:rsidP="00145178">
                            <w:pPr>
                              <w:jc w:val="center"/>
                              <w:rPr>
                                <w:bCs/>
                                <w:color w:val="000000" w:themeColor="text1"/>
                                <w:sz w:val="26"/>
                                <w:szCs w:val="26"/>
                              </w:rPr>
                            </w:pPr>
                            <w:r w:rsidRPr="004A47EE">
                              <w:rPr>
                                <w:bCs/>
                                <w:color w:val="000000" w:themeColor="text1"/>
                                <w:sz w:val="26"/>
                                <w:szCs w:val="26"/>
                              </w:rPr>
                              <w:t xml:space="preserve">DỰ THẢO </w:t>
                            </w:r>
                            <w:r w:rsidR="00007E4D">
                              <w:rPr>
                                <w:bCs/>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E4245" id="Rectangle 4" o:spid="_x0000_s1026" style="position:absolute;left:0;text-align:left;margin-left:-55.1pt;margin-top:5.7pt;width:84.9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nOjgIAAHcFAAAOAAAAZHJzL2Uyb0RvYy54bWysVEtv2zAMvg/YfxB0X22n6dIGdYogRYYB&#10;RRu0HXpWZCk2IIuapMTOfv0o+ZGgK3YYloNCmR8/PkTy9q6tFTkI6yrQOc0uUkqE5lBUepfTH6/r&#10;L9eUOM90wRRokdOjcPRu8fnTbWPmYgIlqEJYgiTazRuT09J7M08Sx0tRM3cBRmhUSrA183i1u6Sw&#10;rEH2WiWTNP2aNGALY4EL5/Drfaeki8gvpeD+SUonPFE5xdh8PG08t+FMFrdsvrPMlBXvw2D/EEXN&#10;Ko1OR6p75hnZ2+oPqrriFhxIf8GhTkDKiouYA2aTpe+yeSmZETEXLI4zY5nc/6Plj4eNJVWR0ykl&#10;mtX4RM9YNKZ3SpBpKE9j3BxRL2Zj+5tDMeTaSluHf8yCtLGkx7GkovWE48csnV1fphNKOOous5ts&#10;NgukycnaWOe/CahJEHJq0XusJDs8ON9BB0hw5kBVxbpSKl5Cm4iVsuTA8IG3u6wnP0MlIYEu5Cj5&#10;oxLBVulnITFzDHISHcaeO5ExzoX2WacqWSE6H1cp/gYvg/uYUCQMzBKjG7l7ggHZkQzcXXo9PpiK&#10;2LKjcfq3wDrj0SJ6Bu1H47rSYD8iUJhV77nDY/hnpQmib7ctQoK4heKILWKhmx1n+LrCl3pgzm+Y&#10;xWHBscIF4J/wkAqanEIvUVKC/fXR94DHHkYtJQ0OX07dzz2zghL1XWN332TTaZjWeJlezSZ4seea&#10;7blG7+sV4PNnuGoMj2LAezWI0kL9hntiGbyiimmOvnPKvR0uK98tBdw0XCyXEYYTaph/0C+GB/JQ&#10;4NCJr+0bs6ZvV4+N/gjDoLL5u67tsMFSw3LvQVaxpU917UuP0x17qN9EYX2c3yPqtC8XvwEAAP//&#10;AwBQSwMEFAAGAAgAAAAhAFnd8BbfAAAACQEAAA8AAABkcnMvZG93bnJldi54bWxMjzFPwzAQhXck&#10;/oN1SCyodRxoCiFOVUEZKiZCh45OcjgR8Tmy3Tb595gJxtP79N53xWYyAzuj870lCWKZAENqbNuT&#10;lnD4fFs8AvNBUasGSyhhRg+b8vqqUHlrL/SB5ypoFkvI50pCF8KYc+6bDo3ySzsixezLOqNCPJ3m&#10;rVOXWG4GniZJxo3qKS50asSXDpvv6mQk7Fa18/Pdq6P0fa72u6O+P2y1lLc30/YZWMAp/MHwqx/V&#10;oYxOtT1R69kgYSFEkkY2JuIBWCRWTxmwWkIm1sDLgv//oPwBAAD//wMAUEsBAi0AFAAGAAgAAAAh&#10;ALaDOJL+AAAA4QEAABMAAAAAAAAAAAAAAAAAAAAAAFtDb250ZW50X1R5cGVzXS54bWxQSwECLQAU&#10;AAYACAAAACEAOP0h/9YAAACUAQAACwAAAAAAAAAAAAAAAAAvAQAAX3JlbHMvLnJlbHNQSwECLQAU&#10;AAYACAAAACEAlWzZzo4CAAB3BQAADgAAAAAAAAAAAAAAAAAuAgAAZHJzL2Uyb0RvYy54bWxQSwEC&#10;LQAUAAYACAAAACEAWd3wFt8AAAAJAQAADwAAAAAAAAAAAAAAAADoBAAAZHJzL2Rvd25yZXYueG1s&#10;UEsFBgAAAAAEAAQA8wAAAPQFAAAAAA==&#10;" fillcolor="white [3212]" strokecolor="#1f4d78 [1604]" strokeweight="1pt">
                <v:textbox>
                  <w:txbxContent>
                    <w:p w14:paraId="25D8D93C" w14:textId="7E71DDA7" w:rsidR="00145178" w:rsidRPr="004A47EE" w:rsidRDefault="00145178" w:rsidP="00145178">
                      <w:pPr>
                        <w:jc w:val="center"/>
                        <w:rPr>
                          <w:bCs/>
                          <w:color w:val="000000" w:themeColor="text1"/>
                          <w:sz w:val="26"/>
                          <w:szCs w:val="26"/>
                        </w:rPr>
                      </w:pPr>
                      <w:r w:rsidRPr="004A47EE">
                        <w:rPr>
                          <w:bCs/>
                          <w:color w:val="000000" w:themeColor="text1"/>
                          <w:sz w:val="26"/>
                          <w:szCs w:val="26"/>
                        </w:rPr>
                        <w:t xml:space="preserve">DỰ THẢO </w:t>
                      </w:r>
                      <w:r w:rsidR="00007E4D">
                        <w:rPr>
                          <w:bCs/>
                          <w:color w:val="000000" w:themeColor="text1"/>
                          <w:sz w:val="26"/>
                          <w:szCs w:val="26"/>
                        </w:rPr>
                        <w:t>2</w:t>
                      </w:r>
                      <w:bookmarkStart w:id="2" w:name="_GoBack"/>
                      <w:bookmarkEnd w:id="2"/>
                    </w:p>
                  </w:txbxContent>
                </v:textbox>
              </v:rect>
            </w:pict>
          </mc:Fallback>
        </mc:AlternateContent>
      </w:r>
    </w:p>
    <w:p w14:paraId="47577262" w14:textId="67CDCCBA" w:rsidR="00FF3946" w:rsidRPr="00981272" w:rsidRDefault="00FF3946" w:rsidP="00737115">
      <w:pPr>
        <w:spacing w:after="0" w:line="240" w:lineRule="auto"/>
        <w:jc w:val="center"/>
        <w:rPr>
          <w:b/>
          <w:bCs/>
          <w:szCs w:val="28"/>
        </w:rPr>
      </w:pPr>
      <w:r w:rsidRPr="00981272">
        <w:rPr>
          <w:b/>
          <w:bCs/>
          <w:szCs w:val="28"/>
        </w:rPr>
        <w:t>THÔNG TƯ</w:t>
      </w:r>
      <w:bookmarkEnd w:id="0"/>
    </w:p>
    <w:p w14:paraId="00CBEEE0" w14:textId="77777777" w:rsidR="00FF3946" w:rsidRPr="00981272" w:rsidRDefault="00FF3946" w:rsidP="00737115">
      <w:pPr>
        <w:spacing w:after="0" w:line="240" w:lineRule="auto"/>
        <w:jc w:val="center"/>
        <w:rPr>
          <w:b/>
          <w:bCs/>
          <w:szCs w:val="28"/>
        </w:rPr>
      </w:pPr>
      <w:r w:rsidRPr="00981272">
        <w:rPr>
          <w:b/>
          <w:bCs/>
          <w:szCs w:val="28"/>
        </w:rPr>
        <w:t>Quy định chế độ làm việc đối với giáo viên phổ thông</w:t>
      </w:r>
      <w:r w:rsidRPr="00981272">
        <w:rPr>
          <w:i/>
          <w:iCs/>
          <w:noProof/>
          <w:szCs w:val="28"/>
        </w:rPr>
        <mc:AlternateContent>
          <mc:Choice Requires="wps">
            <w:drawing>
              <wp:anchor distT="0" distB="0" distL="114300" distR="114300" simplePos="0" relativeHeight="251661312" behindDoc="0" locked="0" layoutInCell="1" allowOverlap="1" wp14:anchorId="08DF2570" wp14:editId="73ABFF4B">
                <wp:simplePos x="0" y="0"/>
                <wp:positionH relativeFrom="column">
                  <wp:posOffset>2094230</wp:posOffset>
                </wp:positionH>
                <wp:positionV relativeFrom="paragraph">
                  <wp:posOffset>326390</wp:posOffset>
                </wp:positionV>
                <wp:extent cx="1630045" cy="0"/>
                <wp:effectExtent l="825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B7F470F" id="_x0000_t32" coordsize="21600,21600" o:spt="32" o:oned="t" path="m,l21600,21600e" filled="f">
                <v:path arrowok="t" fillok="f" o:connecttype="none"/>
                <o:lock v:ext="edit" shapetype="t"/>
              </v:shapetype>
              <v:shape id="Straight Arrow Connector 1" o:spid="_x0000_s1026" type="#_x0000_t32" style="position:absolute;margin-left:164.9pt;margin-top:25.7pt;width:12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iE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bH6bpvmMEn7dS1hxTTTW+Y8SehImJXUXHaOA&#10;LB7DDo/OoxBMvCaEUzVsVNdFO3SaDCVdzqazmOCgUyJshjBn97uqs+TAgqHiE6qCYG/CLLxqEcFa&#10;ycT6MvdMdec5xnc64KEwpHOZnR3zbZku14v1Ip/k0/l6kqd1PXnYVPlkvsk+zOrbuqrq7HugluVF&#10;q4SQOrC7ujfL/84dl3t09t3o37EMyVv0KBHJXt+RdOxsaObZFjsQp60N1QhNRsPG4MvlCjfi13WM&#10;+vkLWP0AAAD//wMAUEsDBBQABgAIAAAAIQC2+sI+3wAAAAkBAAAPAAAAZHJzL2Rvd25yZXYueG1s&#10;TI/NTsMwEITvSLyDtZW4IOokkKoNcaoKiQPH/khct/GShMbrKHaa0KfHFYdy3NnRzDf5ejKtOFPv&#10;GssK4nkEgri0uuFKwWH//rQE4TyyxtYyKfghB+vi/i7HTNuRt3Te+UqEEHYZKqi97zIpXVmTQTe3&#10;HXH4fdneoA9nX0nd4xjCTSuTKFpIgw2Hhho7equpPO0Go4DckMbRZmWqw8dlfPxMLt9jt1fqYTZt&#10;XkF4mvzNDFf8gA5FYDragbUTrYLnZBXQvYI0fgERDOlykYI4/gmyyOX/BcUvAAAA//8DAFBLAQIt&#10;ABQABgAIAAAAIQC2gziS/gAAAOEBAAATAAAAAAAAAAAAAAAAAAAAAABbQ29udGVudF9UeXBlc10u&#10;eG1sUEsBAi0AFAAGAAgAAAAhADj9If/WAAAAlAEAAAsAAAAAAAAAAAAAAAAALwEAAF9yZWxzLy5y&#10;ZWxzUEsBAi0AFAAGAAgAAAAhAELZOIQmAgAASgQAAA4AAAAAAAAAAAAAAAAALgIAAGRycy9lMm9E&#10;b2MueG1sUEsBAi0AFAAGAAgAAAAhALb6wj7fAAAACQEAAA8AAAAAAAAAAAAAAAAAgAQAAGRycy9k&#10;b3ducmV2LnhtbFBLBQYAAAAABAAEAPMAAACMBQAAAAA=&#10;"/>
            </w:pict>
          </mc:Fallback>
        </mc:AlternateContent>
      </w:r>
      <w:r w:rsidR="003C34DD" w:rsidRPr="00981272">
        <w:rPr>
          <w:b/>
          <w:bCs/>
          <w:szCs w:val="28"/>
        </w:rPr>
        <w:t>, dự bị đại học</w:t>
      </w:r>
    </w:p>
    <w:p w14:paraId="2A97AF9D" w14:textId="77777777" w:rsidR="00FF3946" w:rsidRPr="00981272" w:rsidRDefault="00FF3946" w:rsidP="00737115">
      <w:pPr>
        <w:spacing w:after="0" w:line="240" w:lineRule="auto"/>
        <w:ind w:firstLine="539"/>
        <w:jc w:val="both"/>
        <w:rPr>
          <w:i/>
          <w:iCs/>
          <w:szCs w:val="28"/>
          <w:lang w:val="vi-VN"/>
        </w:rPr>
      </w:pPr>
    </w:p>
    <w:p w14:paraId="1838E245" w14:textId="77777777" w:rsidR="00FF3946" w:rsidRPr="00981272" w:rsidRDefault="00FF3946" w:rsidP="00737115">
      <w:pPr>
        <w:spacing w:after="0" w:line="240" w:lineRule="auto"/>
      </w:pPr>
    </w:p>
    <w:p w14:paraId="10D07AA1" w14:textId="77777777" w:rsidR="00C34294" w:rsidRPr="00981272" w:rsidRDefault="00C34294" w:rsidP="005C41A9">
      <w:pPr>
        <w:pStyle w:val="NormalWeb"/>
        <w:tabs>
          <w:tab w:val="left" w:pos="4111"/>
        </w:tabs>
        <w:spacing w:before="120" w:beforeAutospacing="0" w:after="120" w:afterAutospacing="0"/>
        <w:ind w:firstLine="810"/>
        <w:jc w:val="both"/>
        <w:rPr>
          <w:bCs/>
          <w:i/>
          <w:sz w:val="28"/>
          <w:szCs w:val="28"/>
        </w:rPr>
      </w:pPr>
      <w:r w:rsidRPr="00981272">
        <w:rPr>
          <w:bCs/>
          <w:i/>
          <w:sz w:val="28"/>
          <w:szCs w:val="28"/>
        </w:rPr>
        <w:t xml:space="preserve">Căn cứ </w:t>
      </w:r>
      <w:hyperlink r:id="rId7" w:history="1">
        <w:r w:rsidRPr="00981272">
          <w:rPr>
            <w:bCs/>
            <w:i/>
            <w:sz w:val="28"/>
            <w:szCs w:val="28"/>
          </w:rPr>
          <w:t>Luật Giáo dục</w:t>
        </w:r>
      </w:hyperlink>
      <w:r w:rsidRPr="00981272">
        <w:rPr>
          <w:bCs/>
          <w:i/>
          <w:sz w:val="28"/>
          <w:szCs w:val="28"/>
        </w:rPr>
        <w:t xml:space="preserve"> ngày 14 tháng 6 năm 2019;</w:t>
      </w:r>
    </w:p>
    <w:p w14:paraId="28FD22E5" w14:textId="77777777" w:rsidR="00C34294" w:rsidRPr="00981272" w:rsidRDefault="00C34294" w:rsidP="00737115">
      <w:pPr>
        <w:pStyle w:val="NormalWeb"/>
        <w:spacing w:before="120" w:beforeAutospacing="0" w:after="120" w:afterAutospacing="0"/>
        <w:ind w:firstLine="810"/>
        <w:jc w:val="both"/>
        <w:rPr>
          <w:bCs/>
          <w:i/>
          <w:sz w:val="28"/>
          <w:szCs w:val="28"/>
        </w:rPr>
      </w:pPr>
      <w:r w:rsidRPr="00981272">
        <w:rPr>
          <w:bCs/>
          <w:i/>
          <w:sz w:val="28"/>
          <w:szCs w:val="28"/>
        </w:rPr>
        <w:t>Căn cứ Bộ luật Lao động ngày 20 tháng 11 năm 2019;</w:t>
      </w:r>
    </w:p>
    <w:p w14:paraId="12306BB5" w14:textId="77777777" w:rsidR="00C34294" w:rsidRPr="00981272" w:rsidRDefault="00C34294" w:rsidP="00737115">
      <w:pPr>
        <w:pStyle w:val="NormalWeb"/>
        <w:spacing w:before="120" w:beforeAutospacing="0" w:after="120" w:afterAutospacing="0"/>
        <w:ind w:firstLine="810"/>
        <w:jc w:val="both"/>
        <w:rPr>
          <w:i/>
          <w:iCs/>
          <w:sz w:val="28"/>
          <w:szCs w:val="28"/>
          <w:shd w:val="clear" w:color="auto" w:fill="FFFFFF"/>
          <w:lang w:val="vi-VN"/>
        </w:rPr>
      </w:pPr>
      <w:r w:rsidRPr="00981272">
        <w:rPr>
          <w:bCs/>
          <w:i/>
          <w:sz w:val="28"/>
          <w:szCs w:val="28"/>
        </w:rPr>
        <w:t>Căn cứ</w:t>
      </w:r>
      <w:r w:rsidRPr="00981272">
        <w:rPr>
          <w:i/>
          <w:iCs/>
          <w:sz w:val="28"/>
          <w:szCs w:val="28"/>
          <w:shd w:val="clear" w:color="auto" w:fill="FFFFFF"/>
          <w:lang w:val="vi-VN"/>
        </w:rPr>
        <w:t xml:space="preserve"> Nghị định số </w:t>
      </w:r>
      <w:hyperlink r:id="rId8" w:tgtFrame="_blank" w:tooltip="Nghị định 69/2017/NĐ-CP" w:history="1">
        <w:r w:rsidRPr="00981272">
          <w:rPr>
            <w:i/>
            <w:sz w:val="28"/>
            <w:szCs w:val="28"/>
            <w:lang w:val="vi-VN"/>
          </w:rPr>
          <w:t>86/2022</w:t>
        </w:r>
        <w:r w:rsidRPr="00981272">
          <w:rPr>
            <w:i/>
            <w:sz w:val="28"/>
            <w:szCs w:val="28"/>
          </w:rPr>
          <w:t>/NĐ-CP</w:t>
        </w:r>
      </w:hyperlink>
      <w:r w:rsidRPr="00981272">
        <w:rPr>
          <w:i/>
          <w:iCs/>
          <w:sz w:val="28"/>
          <w:szCs w:val="28"/>
          <w:shd w:val="clear" w:color="auto" w:fill="FFFFFF"/>
          <w:lang w:val="vi-VN"/>
        </w:rPr>
        <w:t> ngày 24 tháng 10 năm 2022 của Chính phủ quy định chức năng, nhiệm vụ, quyền hạn và cơ cấu tổ chức của Bộ Giáo dục và Đào tạo;</w:t>
      </w:r>
    </w:p>
    <w:p w14:paraId="66A0C14A" w14:textId="77777777" w:rsidR="00C34294" w:rsidRPr="00981272" w:rsidRDefault="00C34294" w:rsidP="00737115">
      <w:pPr>
        <w:pStyle w:val="NormalWeb"/>
        <w:spacing w:before="120" w:beforeAutospacing="0" w:after="120" w:afterAutospacing="0"/>
        <w:ind w:firstLine="810"/>
        <w:jc w:val="both"/>
        <w:rPr>
          <w:i/>
          <w:sz w:val="28"/>
          <w:szCs w:val="28"/>
        </w:rPr>
      </w:pPr>
      <w:r w:rsidRPr="00981272">
        <w:rPr>
          <w:bCs/>
          <w:i/>
          <w:sz w:val="28"/>
          <w:szCs w:val="28"/>
        </w:rPr>
        <w:t>Căn cứ</w:t>
      </w:r>
      <w:r w:rsidRPr="00981272">
        <w:rPr>
          <w:b/>
          <w:bCs/>
          <w:i/>
          <w:sz w:val="28"/>
          <w:szCs w:val="28"/>
        </w:rPr>
        <w:t xml:space="preserve"> </w:t>
      </w:r>
      <w:r w:rsidRPr="00981272">
        <w:rPr>
          <w:i/>
          <w:sz w:val="28"/>
          <w:szCs w:val="28"/>
        </w:rPr>
        <w:t>Nghị định số 84/2020/NĐ-CP ngày 17 tháng 7 năm 2020 của Chính phủ quy định chi tiết một số điều của Luật Giáo dục;</w:t>
      </w:r>
    </w:p>
    <w:p w14:paraId="2099717C" w14:textId="711BE78E" w:rsidR="00DF5A51" w:rsidRPr="00981272" w:rsidRDefault="00DF5A51" w:rsidP="00737115">
      <w:pPr>
        <w:pStyle w:val="NormalWeb"/>
        <w:spacing w:before="120" w:beforeAutospacing="0" w:after="120" w:afterAutospacing="0"/>
        <w:ind w:firstLine="810"/>
        <w:jc w:val="both"/>
        <w:rPr>
          <w:bCs/>
          <w:i/>
          <w:sz w:val="28"/>
          <w:szCs w:val="28"/>
        </w:rPr>
      </w:pPr>
      <w:r w:rsidRPr="00981272">
        <w:rPr>
          <w:bCs/>
          <w:i/>
          <w:sz w:val="28"/>
          <w:szCs w:val="28"/>
        </w:rPr>
        <w:t>Theo đề nghị của Cục trưởng Cục Nhà giáo và Cán bộ quản lý giáo dục;</w:t>
      </w:r>
    </w:p>
    <w:p w14:paraId="39A36DCD" w14:textId="03990CBB" w:rsidR="00DF5A51" w:rsidRPr="00981272" w:rsidRDefault="00DF5A51" w:rsidP="00737115">
      <w:pPr>
        <w:pStyle w:val="NormalWeb"/>
        <w:spacing w:before="120" w:beforeAutospacing="0" w:after="120" w:afterAutospacing="0"/>
        <w:ind w:firstLine="810"/>
        <w:jc w:val="both"/>
        <w:rPr>
          <w:bCs/>
          <w:i/>
          <w:sz w:val="28"/>
          <w:szCs w:val="28"/>
        </w:rPr>
      </w:pPr>
      <w:r w:rsidRPr="00981272">
        <w:rPr>
          <w:bCs/>
          <w:i/>
          <w:sz w:val="28"/>
          <w:szCs w:val="28"/>
        </w:rPr>
        <w:t>Bộ trưởng Bộ Giáo dục và Đào tạo ban hành</w:t>
      </w:r>
      <w:bookmarkStart w:id="1" w:name="_Hlk40085901"/>
      <w:r w:rsidRPr="00981272">
        <w:rPr>
          <w:bCs/>
          <w:i/>
          <w:sz w:val="28"/>
          <w:szCs w:val="28"/>
        </w:rPr>
        <w:t xml:space="preserve"> </w:t>
      </w:r>
      <w:bookmarkEnd w:id="1"/>
      <w:r w:rsidRPr="00981272">
        <w:rPr>
          <w:bCs/>
          <w:i/>
          <w:sz w:val="28"/>
          <w:szCs w:val="28"/>
        </w:rPr>
        <w:t xml:space="preserve">Thông tư </w:t>
      </w:r>
      <w:r w:rsidR="00364D66" w:rsidRPr="00981272">
        <w:rPr>
          <w:bCs/>
          <w:i/>
          <w:sz w:val="28"/>
          <w:szCs w:val="28"/>
        </w:rPr>
        <w:t>quy định chế độ làm việc đối với giáo viên phổ thông, dự bị đại học</w:t>
      </w:r>
      <w:r w:rsidRPr="00981272">
        <w:rPr>
          <w:bCs/>
          <w:i/>
          <w:sz w:val="28"/>
          <w:szCs w:val="28"/>
        </w:rPr>
        <w:t>.</w:t>
      </w:r>
    </w:p>
    <w:p w14:paraId="7DDB764B" w14:textId="6E406159" w:rsidR="003C2F7A" w:rsidRPr="00981272" w:rsidRDefault="003C2F7A" w:rsidP="003C2F7A">
      <w:pPr>
        <w:spacing w:before="120" w:after="120" w:line="240" w:lineRule="auto"/>
        <w:jc w:val="center"/>
        <w:rPr>
          <w:rFonts w:cs="Times New Roman"/>
          <w:b/>
          <w:bCs/>
          <w:szCs w:val="28"/>
        </w:rPr>
      </w:pPr>
      <w:r w:rsidRPr="00981272">
        <w:rPr>
          <w:rFonts w:cs="Times New Roman"/>
          <w:b/>
          <w:bCs/>
          <w:szCs w:val="28"/>
        </w:rPr>
        <w:t>Chương I</w:t>
      </w:r>
    </w:p>
    <w:p w14:paraId="30E9DA38" w14:textId="5EB16A3E" w:rsidR="003C2F7A" w:rsidRPr="00981272" w:rsidRDefault="003C2F7A" w:rsidP="003C2F7A">
      <w:pPr>
        <w:spacing w:before="120" w:after="120" w:line="240" w:lineRule="auto"/>
        <w:jc w:val="center"/>
        <w:rPr>
          <w:rFonts w:cs="Times New Roman"/>
          <w:b/>
          <w:bCs/>
          <w:szCs w:val="28"/>
        </w:rPr>
      </w:pPr>
      <w:r w:rsidRPr="00981272">
        <w:rPr>
          <w:rFonts w:cs="Times New Roman"/>
          <w:b/>
          <w:bCs/>
          <w:szCs w:val="28"/>
        </w:rPr>
        <w:t>QUY ĐỊNH CHUNG</w:t>
      </w:r>
    </w:p>
    <w:p w14:paraId="4B1A7DB7" w14:textId="0795188C" w:rsidR="002F6DC2" w:rsidRPr="00981272" w:rsidRDefault="002F6DC2" w:rsidP="00737115">
      <w:pPr>
        <w:spacing w:before="120" w:after="120" w:line="240" w:lineRule="auto"/>
        <w:ind w:firstLine="810"/>
        <w:jc w:val="both"/>
        <w:rPr>
          <w:rFonts w:cs="Times New Roman"/>
          <w:szCs w:val="28"/>
        </w:rPr>
      </w:pPr>
      <w:r w:rsidRPr="00981272">
        <w:rPr>
          <w:rFonts w:cs="Times New Roman"/>
          <w:b/>
          <w:bCs/>
          <w:szCs w:val="28"/>
        </w:rPr>
        <w:t>Điều 1. Phạm vi điều chỉnh</w:t>
      </w:r>
    </w:p>
    <w:p w14:paraId="38812379" w14:textId="6489C9E9" w:rsidR="00C34294" w:rsidRPr="00981272" w:rsidRDefault="002F6DC2" w:rsidP="00737115">
      <w:pPr>
        <w:spacing w:before="120" w:after="120" w:line="240" w:lineRule="auto"/>
        <w:ind w:firstLine="810"/>
        <w:jc w:val="both"/>
        <w:rPr>
          <w:rFonts w:cs="Times New Roman"/>
          <w:szCs w:val="28"/>
        </w:rPr>
      </w:pPr>
      <w:r w:rsidRPr="00981272">
        <w:rPr>
          <w:rFonts w:cs="Times New Roman"/>
          <w:szCs w:val="28"/>
        </w:rPr>
        <w:t>Thông tư này quy định chế độ làm việc đối với giáo viên giảng dạy tại các cơ sở giáo dục phổ thông, trường dự bị đại học, bao gồm: thời gian làm việc, thời gian nghỉ hằng năm; định mức tiết dạy; chế độ giảm định mức tiết dạy và quy đổi các hoạt động khác ra tiết dạy.</w:t>
      </w:r>
    </w:p>
    <w:p w14:paraId="61596E1C" w14:textId="77777777" w:rsidR="002F6DC2" w:rsidRPr="00981272" w:rsidRDefault="002F6DC2" w:rsidP="00737115">
      <w:pPr>
        <w:spacing w:before="120" w:after="120" w:line="240" w:lineRule="auto"/>
        <w:ind w:firstLine="810"/>
        <w:jc w:val="both"/>
        <w:rPr>
          <w:rFonts w:cs="Times New Roman"/>
          <w:szCs w:val="28"/>
        </w:rPr>
      </w:pPr>
      <w:r w:rsidRPr="00981272">
        <w:rPr>
          <w:rFonts w:cs="Times New Roman"/>
          <w:b/>
          <w:bCs/>
          <w:szCs w:val="28"/>
        </w:rPr>
        <w:t>Điều 2. Đối tượng áp dụng</w:t>
      </w:r>
    </w:p>
    <w:p w14:paraId="611F25C6" w14:textId="66F129CB" w:rsidR="001416DA" w:rsidRPr="00981272" w:rsidRDefault="002F6DC2" w:rsidP="00737115">
      <w:pPr>
        <w:spacing w:before="120" w:after="120" w:line="240" w:lineRule="auto"/>
        <w:ind w:firstLine="810"/>
        <w:jc w:val="both"/>
        <w:rPr>
          <w:rFonts w:cs="Times New Roman"/>
          <w:szCs w:val="28"/>
        </w:rPr>
      </w:pPr>
      <w:r w:rsidRPr="00981272">
        <w:rPr>
          <w:rFonts w:cs="Times New Roman"/>
          <w:szCs w:val="28"/>
        </w:rPr>
        <w:t>1. Thông tư này áp dụng đối với giáo viên ở các</w:t>
      </w:r>
      <w:r w:rsidR="004A47EE" w:rsidRPr="00981272">
        <w:rPr>
          <w:rFonts w:cs="Times New Roman"/>
          <w:szCs w:val="28"/>
        </w:rPr>
        <w:t xml:space="preserve"> trường phổ thông công lập</w:t>
      </w:r>
      <w:r w:rsidRPr="00981272">
        <w:rPr>
          <w:rFonts w:cs="Times New Roman"/>
          <w:szCs w:val="28"/>
        </w:rPr>
        <w:t xml:space="preserve"> gồm: trường tiểu học</w:t>
      </w:r>
      <w:r w:rsidR="00957B7C" w:rsidRPr="00981272">
        <w:rPr>
          <w:rFonts w:cs="Times New Roman"/>
          <w:szCs w:val="28"/>
        </w:rPr>
        <w:t>;</w:t>
      </w:r>
      <w:r w:rsidRPr="00981272">
        <w:rPr>
          <w:rFonts w:cs="Times New Roman"/>
          <w:szCs w:val="28"/>
        </w:rPr>
        <w:t xml:space="preserve"> trường trung học cơ sở</w:t>
      </w:r>
      <w:r w:rsidR="00957B7C" w:rsidRPr="00981272">
        <w:rPr>
          <w:rFonts w:cs="Times New Roman"/>
          <w:szCs w:val="28"/>
        </w:rPr>
        <w:t>;</w:t>
      </w:r>
      <w:r w:rsidRPr="00981272">
        <w:rPr>
          <w:rFonts w:cs="Times New Roman"/>
          <w:szCs w:val="28"/>
        </w:rPr>
        <w:t xml:space="preserve"> trường trung học phổ thông; trường phổ thông có nhiều cấp học; trường phổ thông dân tộc nội trú; trường phổ thông dân tộc bán trú; trường chuyên; trường, lớp dành cho người khuyết tật</w:t>
      </w:r>
      <w:r w:rsidR="00815B25" w:rsidRPr="00981272">
        <w:rPr>
          <w:rFonts w:cs="Times New Roman"/>
          <w:szCs w:val="28"/>
        </w:rPr>
        <w:t xml:space="preserve"> </w:t>
      </w:r>
      <w:r w:rsidRPr="00981272">
        <w:rPr>
          <w:rFonts w:cs="Times New Roman"/>
          <w:szCs w:val="28"/>
        </w:rPr>
        <w:t>và trường dự bị đại học.</w:t>
      </w:r>
    </w:p>
    <w:p w14:paraId="2CD000C4" w14:textId="46DCEE74" w:rsidR="00D110D9" w:rsidRPr="00981272" w:rsidRDefault="00303470" w:rsidP="00162BD6">
      <w:pPr>
        <w:spacing w:before="120" w:after="120" w:line="240" w:lineRule="auto"/>
        <w:ind w:firstLine="810"/>
        <w:jc w:val="both"/>
        <w:rPr>
          <w:rFonts w:cs="Times New Roman"/>
          <w:bCs/>
          <w:szCs w:val="28"/>
        </w:rPr>
      </w:pPr>
      <w:r w:rsidRPr="00981272">
        <w:rPr>
          <w:rFonts w:cs="Times New Roman"/>
          <w:bCs/>
          <w:szCs w:val="28"/>
        </w:rPr>
        <w:t>2</w:t>
      </w:r>
      <w:r w:rsidR="00257615" w:rsidRPr="00981272">
        <w:rPr>
          <w:rFonts w:cs="Times New Roman"/>
          <w:bCs/>
          <w:szCs w:val="28"/>
        </w:rPr>
        <w:t xml:space="preserve">. </w:t>
      </w:r>
      <w:r w:rsidR="00D110D9" w:rsidRPr="00981272">
        <w:rPr>
          <w:rFonts w:cs="Times New Roman"/>
          <w:bCs/>
          <w:szCs w:val="28"/>
        </w:rPr>
        <w:t xml:space="preserve">Giám đốc, phó giám đốc trung tâm giáo dục thường xuyên, trung tâm giáo dục </w:t>
      </w:r>
      <w:r w:rsidR="00E064D7" w:rsidRPr="00981272">
        <w:rPr>
          <w:rFonts w:cs="Times New Roman"/>
          <w:bCs/>
          <w:szCs w:val="28"/>
        </w:rPr>
        <w:t xml:space="preserve">nghề </w:t>
      </w:r>
      <w:r w:rsidR="00D110D9" w:rsidRPr="00981272">
        <w:rPr>
          <w:rFonts w:cs="Times New Roman"/>
          <w:bCs/>
          <w:szCs w:val="28"/>
        </w:rPr>
        <w:t xml:space="preserve">nghiệp - giáo dục thường xuyên được áp dụng thực hiện </w:t>
      </w:r>
      <w:r w:rsidR="00257615" w:rsidRPr="00981272">
        <w:rPr>
          <w:rFonts w:cs="Times New Roman"/>
          <w:bCs/>
          <w:szCs w:val="28"/>
        </w:rPr>
        <w:t>chế độ làm việc của hiệ</w:t>
      </w:r>
      <w:r w:rsidR="002B7AC2" w:rsidRPr="00981272">
        <w:rPr>
          <w:rFonts w:cs="Times New Roman"/>
          <w:bCs/>
          <w:szCs w:val="28"/>
        </w:rPr>
        <w:t>u</w:t>
      </w:r>
      <w:r w:rsidR="00257615" w:rsidRPr="00981272">
        <w:rPr>
          <w:rFonts w:cs="Times New Roman"/>
          <w:bCs/>
          <w:szCs w:val="28"/>
        </w:rPr>
        <w:t xml:space="preserve"> trưởng, phó hiệu trưởng</w:t>
      </w:r>
      <w:r w:rsidR="00D110D9" w:rsidRPr="00981272">
        <w:rPr>
          <w:rFonts w:cs="Times New Roman"/>
          <w:bCs/>
          <w:szCs w:val="28"/>
        </w:rPr>
        <w:t xml:space="preserve"> theo quy định tại Thông tư này.</w:t>
      </w:r>
      <w:r w:rsidR="00D110D9" w:rsidRPr="00981272">
        <w:rPr>
          <w:rFonts w:cs="Times New Roman"/>
          <w:bCs/>
          <w:strike/>
          <w:szCs w:val="28"/>
        </w:rPr>
        <w:t xml:space="preserve"> </w:t>
      </w:r>
    </w:p>
    <w:p w14:paraId="7EEFB52A" w14:textId="72DA0319" w:rsidR="00901177" w:rsidRPr="00981272" w:rsidRDefault="00901177" w:rsidP="00901177">
      <w:pPr>
        <w:spacing w:before="120" w:after="120" w:line="240" w:lineRule="auto"/>
        <w:ind w:firstLine="810"/>
        <w:jc w:val="both"/>
        <w:rPr>
          <w:rFonts w:cs="Times New Roman"/>
          <w:bCs/>
          <w:strike/>
          <w:szCs w:val="28"/>
        </w:rPr>
      </w:pPr>
      <w:r w:rsidRPr="00981272">
        <w:rPr>
          <w:rFonts w:cs="Times New Roman"/>
          <w:bCs/>
          <w:szCs w:val="28"/>
        </w:rPr>
        <w:t xml:space="preserve">Giáo viên giảng </w:t>
      </w:r>
      <w:r w:rsidR="001A2131" w:rsidRPr="00981272">
        <w:rPr>
          <w:rFonts w:cs="Times New Roman"/>
          <w:bCs/>
          <w:szCs w:val="28"/>
        </w:rPr>
        <w:t xml:space="preserve">dạy tại </w:t>
      </w:r>
      <w:r w:rsidR="005256B9" w:rsidRPr="00981272">
        <w:rPr>
          <w:rFonts w:cs="Times New Roman"/>
          <w:bCs/>
          <w:szCs w:val="28"/>
        </w:rPr>
        <w:t xml:space="preserve">trung tâm giáo dục thường xuyên, trung tâm giáo </w:t>
      </w:r>
      <w:r w:rsidR="00BF69C5" w:rsidRPr="00981272">
        <w:rPr>
          <w:rFonts w:cs="Times New Roman"/>
          <w:bCs/>
          <w:szCs w:val="28"/>
        </w:rPr>
        <w:t xml:space="preserve">giáo dục nghề nghiệp - giáo dục thường </w:t>
      </w:r>
      <w:r w:rsidR="005256B9" w:rsidRPr="00981272">
        <w:rPr>
          <w:rFonts w:cs="Times New Roman"/>
          <w:bCs/>
          <w:szCs w:val="28"/>
        </w:rPr>
        <w:t xml:space="preserve">xuyên dạy chương trình giáo dục thường xuyên của cấp học nào </w:t>
      </w:r>
      <w:r w:rsidRPr="00981272">
        <w:rPr>
          <w:rFonts w:cs="Times New Roman"/>
          <w:szCs w:val="28"/>
        </w:rPr>
        <w:t xml:space="preserve">được áp dụng </w:t>
      </w:r>
      <w:r w:rsidR="003D24BB" w:rsidRPr="00981272">
        <w:rPr>
          <w:rFonts w:cs="Times New Roman"/>
          <w:szCs w:val="28"/>
        </w:rPr>
        <w:t xml:space="preserve">thực </w:t>
      </w:r>
      <w:r w:rsidR="00E3204D" w:rsidRPr="00981272">
        <w:rPr>
          <w:rFonts w:cs="Times New Roman"/>
          <w:bCs/>
          <w:szCs w:val="28"/>
        </w:rPr>
        <w:t xml:space="preserve">hiện chế </w:t>
      </w:r>
      <w:r w:rsidR="00E3204D" w:rsidRPr="00981272">
        <w:rPr>
          <w:rFonts w:cs="Times New Roman"/>
          <w:szCs w:val="28"/>
        </w:rPr>
        <w:t>chế độ làm việc</w:t>
      </w:r>
      <w:r w:rsidRPr="00981272">
        <w:rPr>
          <w:rFonts w:cs="Times New Roman"/>
          <w:szCs w:val="28"/>
        </w:rPr>
        <w:t xml:space="preserve"> đối với giáo viên </w:t>
      </w:r>
      <w:r w:rsidR="005256B9" w:rsidRPr="00981272">
        <w:rPr>
          <w:rFonts w:cs="Times New Roman"/>
          <w:szCs w:val="28"/>
        </w:rPr>
        <w:t xml:space="preserve">phổ thông </w:t>
      </w:r>
      <w:r w:rsidRPr="00981272">
        <w:rPr>
          <w:rFonts w:cs="Times New Roman"/>
          <w:szCs w:val="28"/>
        </w:rPr>
        <w:t>ở cấp học</w:t>
      </w:r>
      <w:r w:rsidRPr="00981272">
        <w:rPr>
          <w:rFonts w:cs="Times New Roman"/>
          <w:bCs/>
          <w:szCs w:val="28"/>
        </w:rPr>
        <w:t xml:space="preserve"> </w:t>
      </w:r>
      <w:r w:rsidR="00125FF1" w:rsidRPr="00981272">
        <w:rPr>
          <w:rFonts w:cs="Times New Roman"/>
          <w:bCs/>
          <w:szCs w:val="28"/>
        </w:rPr>
        <w:t>tương ứng</w:t>
      </w:r>
      <w:r w:rsidRPr="00981272">
        <w:rPr>
          <w:rFonts w:cs="Times New Roman"/>
          <w:bCs/>
          <w:szCs w:val="28"/>
        </w:rPr>
        <w:t xml:space="preserve"> theo quy định tại Thông tư này.</w:t>
      </w:r>
      <w:r w:rsidRPr="00981272">
        <w:rPr>
          <w:rFonts w:cs="Times New Roman"/>
          <w:bCs/>
          <w:strike/>
          <w:szCs w:val="28"/>
        </w:rPr>
        <w:t xml:space="preserve"> </w:t>
      </w:r>
    </w:p>
    <w:p w14:paraId="36A43810" w14:textId="63C3FF4F" w:rsidR="00162BD6" w:rsidRPr="00981272" w:rsidRDefault="00303470" w:rsidP="00162BD6">
      <w:pPr>
        <w:spacing w:before="120" w:after="120" w:line="240" w:lineRule="auto"/>
        <w:ind w:firstLine="810"/>
        <w:jc w:val="both"/>
        <w:rPr>
          <w:rFonts w:cs="Times New Roman"/>
          <w:bCs/>
          <w:szCs w:val="28"/>
        </w:rPr>
      </w:pPr>
      <w:r w:rsidRPr="00981272">
        <w:rPr>
          <w:rFonts w:cs="Times New Roman"/>
          <w:bCs/>
          <w:szCs w:val="28"/>
        </w:rPr>
        <w:lastRenderedPageBreak/>
        <w:t>3</w:t>
      </w:r>
      <w:r w:rsidR="00162BD6" w:rsidRPr="00981272">
        <w:rPr>
          <w:rFonts w:cs="Times New Roman"/>
          <w:bCs/>
          <w:szCs w:val="28"/>
        </w:rPr>
        <w:t xml:space="preserve">. </w:t>
      </w:r>
      <w:r w:rsidR="00036BB7" w:rsidRPr="00981272">
        <w:rPr>
          <w:rFonts w:cs="Times New Roman"/>
          <w:bCs/>
          <w:szCs w:val="28"/>
        </w:rPr>
        <w:t>Giáo viên giảng dạy tại c</w:t>
      </w:r>
      <w:r w:rsidR="00162BD6" w:rsidRPr="00981272">
        <w:rPr>
          <w:rFonts w:cs="Times New Roman"/>
          <w:bCs/>
          <w:szCs w:val="28"/>
        </w:rPr>
        <w:t xml:space="preserve">ác </w:t>
      </w:r>
      <w:r w:rsidR="00036BB7" w:rsidRPr="00981272">
        <w:rPr>
          <w:rFonts w:cs="Times New Roman"/>
          <w:szCs w:val="28"/>
        </w:rPr>
        <w:t>trường phổ thông</w:t>
      </w:r>
      <w:r w:rsidR="00D20443" w:rsidRPr="00981272">
        <w:rPr>
          <w:rFonts w:cs="Times New Roman"/>
          <w:szCs w:val="28"/>
        </w:rPr>
        <w:t xml:space="preserve"> </w:t>
      </w:r>
      <w:r w:rsidR="00162BD6" w:rsidRPr="00981272">
        <w:rPr>
          <w:rFonts w:cs="Times New Roman"/>
          <w:bCs/>
          <w:szCs w:val="28"/>
        </w:rPr>
        <w:t xml:space="preserve">tư thục có thể áp dụng thực hiện các quy định về chế độ làm việc </w:t>
      </w:r>
      <w:r w:rsidR="00D20443" w:rsidRPr="00981272">
        <w:rPr>
          <w:rFonts w:cs="Times New Roman"/>
          <w:bCs/>
          <w:szCs w:val="28"/>
        </w:rPr>
        <w:t>tại Thông tư này</w:t>
      </w:r>
      <w:r w:rsidR="00162BD6" w:rsidRPr="00981272">
        <w:rPr>
          <w:rFonts w:cs="Times New Roman"/>
          <w:bCs/>
          <w:szCs w:val="28"/>
        </w:rPr>
        <w:t>.</w:t>
      </w:r>
      <w:r w:rsidR="00D20443" w:rsidRPr="00981272">
        <w:rPr>
          <w:rFonts w:cs="Times New Roman"/>
          <w:bCs/>
          <w:szCs w:val="28"/>
        </w:rPr>
        <w:t xml:space="preserve"> </w:t>
      </w:r>
    </w:p>
    <w:p w14:paraId="66ADBCF9" w14:textId="7552DD21" w:rsidR="00831667" w:rsidRPr="00981272" w:rsidRDefault="00831667" w:rsidP="00162BD6">
      <w:pPr>
        <w:spacing w:before="120" w:after="120" w:line="240" w:lineRule="auto"/>
        <w:ind w:firstLine="810"/>
        <w:jc w:val="both"/>
        <w:rPr>
          <w:rFonts w:cs="Times New Roman"/>
          <w:b/>
          <w:bCs/>
          <w:szCs w:val="28"/>
        </w:rPr>
      </w:pPr>
      <w:r w:rsidRPr="00981272">
        <w:rPr>
          <w:rFonts w:cs="Times New Roman"/>
          <w:b/>
          <w:bCs/>
          <w:szCs w:val="28"/>
        </w:rPr>
        <w:t>Điều 3. Giải thích từ ngữ</w:t>
      </w:r>
    </w:p>
    <w:p w14:paraId="3ED90DEF" w14:textId="33437642" w:rsidR="00831667" w:rsidRPr="00981272" w:rsidRDefault="00831667" w:rsidP="00BF7C4D">
      <w:pPr>
        <w:spacing w:before="120" w:after="120" w:line="240" w:lineRule="auto"/>
        <w:ind w:firstLine="810"/>
        <w:jc w:val="both"/>
        <w:rPr>
          <w:rFonts w:cs="Times New Roman"/>
          <w:bCs/>
          <w:szCs w:val="28"/>
        </w:rPr>
      </w:pPr>
      <w:r w:rsidRPr="00981272">
        <w:rPr>
          <w:rFonts w:cs="Times New Roman"/>
          <w:bCs/>
          <w:szCs w:val="28"/>
        </w:rPr>
        <w:t xml:space="preserve">Trong Thông tư này, các từ ngữ </w:t>
      </w:r>
      <w:r w:rsidR="00E823E4" w:rsidRPr="00981272">
        <w:rPr>
          <w:rFonts w:cs="Times New Roman"/>
          <w:bCs/>
          <w:szCs w:val="28"/>
        </w:rPr>
        <w:t>dưới</w:t>
      </w:r>
      <w:r w:rsidRPr="00981272">
        <w:rPr>
          <w:rFonts w:cs="Times New Roman"/>
          <w:bCs/>
          <w:szCs w:val="28"/>
        </w:rPr>
        <w:t xml:space="preserve"> đây được hiểu như sau:</w:t>
      </w:r>
    </w:p>
    <w:p w14:paraId="24B38472" w14:textId="7AEB1CB3" w:rsidR="00831667" w:rsidRPr="00981272" w:rsidRDefault="00831667" w:rsidP="00BF7C4D">
      <w:pPr>
        <w:spacing w:before="120" w:after="120" w:line="240" w:lineRule="auto"/>
        <w:ind w:firstLine="810"/>
        <w:jc w:val="both"/>
        <w:rPr>
          <w:rFonts w:cs="Times New Roman"/>
          <w:bCs/>
          <w:szCs w:val="28"/>
        </w:rPr>
      </w:pPr>
      <w:r w:rsidRPr="00981272">
        <w:rPr>
          <w:rFonts w:cs="Times New Roman"/>
          <w:bCs/>
          <w:szCs w:val="28"/>
        </w:rPr>
        <w:t xml:space="preserve">1. Nội dung giáo dục bao gồm </w:t>
      </w:r>
      <w:r w:rsidR="00A87BF9" w:rsidRPr="00981272">
        <w:rPr>
          <w:rFonts w:cs="Times New Roman"/>
          <w:bCs/>
          <w:szCs w:val="28"/>
        </w:rPr>
        <w:t xml:space="preserve">nội dung </w:t>
      </w:r>
      <w:r w:rsidRPr="00981272">
        <w:rPr>
          <w:rFonts w:cs="Times New Roman"/>
          <w:bCs/>
          <w:szCs w:val="28"/>
        </w:rPr>
        <w:t>các môn học</w:t>
      </w:r>
      <w:r w:rsidR="000B5506" w:rsidRPr="00981272">
        <w:rPr>
          <w:rFonts w:cs="Times New Roman"/>
          <w:bCs/>
          <w:szCs w:val="28"/>
        </w:rPr>
        <w:t>, chuyên đề học tập lựa chọn,</w:t>
      </w:r>
      <w:r w:rsidRPr="00981272">
        <w:rPr>
          <w:rFonts w:cs="Times New Roman"/>
          <w:bCs/>
          <w:szCs w:val="28"/>
        </w:rPr>
        <w:t xml:space="preserve"> hoạt động giáo dục bắt buộc</w:t>
      </w:r>
      <w:r w:rsidR="002D2B4B" w:rsidRPr="00981272">
        <w:rPr>
          <w:rFonts w:cs="Times New Roman"/>
          <w:bCs/>
          <w:szCs w:val="28"/>
        </w:rPr>
        <w:t xml:space="preserve"> và</w:t>
      </w:r>
      <w:r w:rsidRPr="00981272">
        <w:rPr>
          <w:rFonts w:cs="Times New Roman"/>
          <w:bCs/>
          <w:szCs w:val="28"/>
        </w:rPr>
        <w:t xml:space="preserve"> nội dung giáo dục địa phương </w:t>
      </w:r>
      <w:r w:rsidR="0058410A" w:rsidRPr="00981272">
        <w:rPr>
          <w:rFonts w:cs="Times New Roman"/>
          <w:bCs/>
          <w:szCs w:val="28"/>
        </w:rPr>
        <w:t>theo</w:t>
      </w:r>
      <w:r w:rsidRPr="00981272">
        <w:rPr>
          <w:rFonts w:cs="Times New Roman"/>
          <w:bCs/>
          <w:szCs w:val="28"/>
        </w:rPr>
        <w:t xml:space="preserve"> </w:t>
      </w:r>
      <w:r w:rsidR="003B45FE" w:rsidRPr="00981272">
        <w:rPr>
          <w:rFonts w:cs="Times New Roman"/>
          <w:bCs/>
          <w:szCs w:val="28"/>
        </w:rPr>
        <w:t>C</w:t>
      </w:r>
      <w:r w:rsidRPr="00981272">
        <w:rPr>
          <w:rFonts w:cs="Times New Roman"/>
          <w:bCs/>
          <w:szCs w:val="28"/>
        </w:rPr>
        <w:t>hương trình giáo dục phổ thông do Bộ trưởng Bộ Giáo dục và Đào tạo ban hành.</w:t>
      </w:r>
    </w:p>
    <w:p w14:paraId="12DA37F5" w14:textId="4CDD3AFE" w:rsidR="00831667" w:rsidRPr="00981272" w:rsidRDefault="00831667" w:rsidP="00BF7C4D">
      <w:pPr>
        <w:spacing w:before="120" w:after="120" w:line="240" w:lineRule="auto"/>
        <w:ind w:firstLine="810"/>
        <w:jc w:val="both"/>
        <w:rPr>
          <w:rFonts w:cs="Times New Roman"/>
          <w:bCs/>
          <w:szCs w:val="28"/>
        </w:rPr>
      </w:pPr>
      <w:r w:rsidRPr="00981272">
        <w:rPr>
          <w:rFonts w:cs="Times New Roman"/>
          <w:bCs/>
          <w:szCs w:val="28"/>
        </w:rPr>
        <w:t xml:space="preserve">2. </w:t>
      </w:r>
      <w:r w:rsidR="00FB7163" w:rsidRPr="00981272">
        <w:rPr>
          <w:rFonts w:cs="Times New Roman"/>
          <w:bCs/>
          <w:szCs w:val="28"/>
        </w:rPr>
        <w:t>Dạy học trực tuyến là hoạt động dạy học được tổ chức thực hiện trên hệ thống phần mềm trực tuyến và hạ tầng công nghệ thông tin thông qua môi trường Internet.</w:t>
      </w:r>
    </w:p>
    <w:p w14:paraId="261F8DF8" w14:textId="13AEDCF0" w:rsidR="00227784" w:rsidRPr="00981272" w:rsidRDefault="000E72BE" w:rsidP="00BF7C4D">
      <w:pPr>
        <w:spacing w:before="120" w:after="120" w:line="240" w:lineRule="auto"/>
        <w:ind w:firstLine="810"/>
        <w:jc w:val="both"/>
        <w:rPr>
          <w:rFonts w:cs="Times New Roman"/>
          <w:bCs/>
          <w:szCs w:val="28"/>
        </w:rPr>
      </w:pPr>
      <w:r w:rsidRPr="00981272">
        <w:rPr>
          <w:rFonts w:cs="Times New Roman"/>
          <w:bCs/>
          <w:szCs w:val="28"/>
        </w:rPr>
        <w:t>3</w:t>
      </w:r>
      <w:r w:rsidR="00227784" w:rsidRPr="00981272">
        <w:rPr>
          <w:rFonts w:cs="Times New Roman"/>
          <w:bCs/>
          <w:szCs w:val="28"/>
        </w:rPr>
        <w:t xml:space="preserve">. Kế hoạch giáo dục của nhà trường là kế hoạch tổ chức các hoạt động giáo dục </w:t>
      </w:r>
      <w:r w:rsidRPr="00981272">
        <w:rPr>
          <w:rFonts w:cs="Times New Roman"/>
          <w:bCs/>
          <w:szCs w:val="28"/>
        </w:rPr>
        <w:t xml:space="preserve">của nhà trường </w:t>
      </w:r>
      <w:r w:rsidR="00227784" w:rsidRPr="00981272">
        <w:rPr>
          <w:rFonts w:cs="Times New Roman"/>
          <w:bCs/>
          <w:szCs w:val="28"/>
        </w:rPr>
        <w:t>thực hiện chương trình giáo dục do Bộ trưởng Bộ Giáo dục và Đào tạo ban hành.</w:t>
      </w:r>
    </w:p>
    <w:p w14:paraId="1C38DFF4" w14:textId="6AA663F7" w:rsidR="000D17CF" w:rsidRPr="00981272" w:rsidRDefault="000E72BE" w:rsidP="00831667">
      <w:pPr>
        <w:spacing w:before="120" w:after="120" w:line="240" w:lineRule="auto"/>
        <w:ind w:firstLine="810"/>
        <w:jc w:val="both"/>
        <w:rPr>
          <w:rFonts w:cs="Times New Roman"/>
          <w:bCs/>
          <w:szCs w:val="28"/>
        </w:rPr>
      </w:pPr>
      <w:r w:rsidRPr="00981272">
        <w:rPr>
          <w:rFonts w:cs="Times New Roman"/>
          <w:bCs/>
          <w:szCs w:val="28"/>
        </w:rPr>
        <w:t>4</w:t>
      </w:r>
      <w:r w:rsidR="000D17CF" w:rsidRPr="00981272">
        <w:rPr>
          <w:rFonts w:cs="Times New Roman"/>
          <w:bCs/>
          <w:szCs w:val="28"/>
        </w:rPr>
        <w:t>.</w:t>
      </w:r>
      <w:r w:rsidR="005D1A4B">
        <w:rPr>
          <w:rFonts w:cs="Times New Roman"/>
          <w:bCs/>
          <w:szCs w:val="28"/>
        </w:rPr>
        <w:t xml:space="preserve"> </w:t>
      </w:r>
      <w:r w:rsidR="000D17CF" w:rsidRPr="00981272">
        <w:rPr>
          <w:rFonts w:cs="Times New Roman"/>
          <w:bCs/>
          <w:szCs w:val="28"/>
        </w:rPr>
        <w:t xml:space="preserve">Trường, lớp </w:t>
      </w:r>
      <w:r w:rsidR="00537831" w:rsidRPr="00981272">
        <w:rPr>
          <w:rFonts w:cs="Times New Roman"/>
          <w:bCs/>
          <w:szCs w:val="28"/>
        </w:rPr>
        <w:t xml:space="preserve">dành cho người khuyết tật bao gồm các trường tiểu học, </w:t>
      </w:r>
      <w:r w:rsidR="00136E4C" w:rsidRPr="00981272">
        <w:rPr>
          <w:rFonts w:cs="Times New Roman"/>
          <w:bCs/>
          <w:szCs w:val="28"/>
        </w:rPr>
        <w:t xml:space="preserve">trường </w:t>
      </w:r>
      <w:r w:rsidR="00537831" w:rsidRPr="00981272">
        <w:rPr>
          <w:rFonts w:cs="Times New Roman"/>
          <w:bCs/>
          <w:szCs w:val="28"/>
        </w:rPr>
        <w:t>trung học cơ sở</w:t>
      </w:r>
      <w:r w:rsidR="00CD6BA4" w:rsidRPr="00981272">
        <w:rPr>
          <w:rFonts w:cs="Times New Roman"/>
          <w:bCs/>
          <w:szCs w:val="28"/>
        </w:rPr>
        <w:t xml:space="preserve">, trường phổ thông có nhiều cấp học </w:t>
      </w:r>
      <w:r w:rsidR="000366C1" w:rsidRPr="00981272">
        <w:rPr>
          <w:rFonts w:cs="Times New Roman"/>
          <w:bCs/>
          <w:szCs w:val="28"/>
        </w:rPr>
        <w:t xml:space="preserve">và </w:t>
      </w:r>
      <w:r w:rsidR="00E95330" w:rsidRPr="00981272">
        <w:rPr>
          <w:rFonts w:cs="Times New Roman"/>
          <w:bCs/>
          <w:szCs w:val="28"/>
        </w:rPr>
        <w:t xml:space="preserve">các </w:t>
      </w:r>
      <w:r w:rsidR="004A60A6" w:rsidRPr="00981272">
        <w:rPr>
          <w:rFonts w:cs="Times New Roman"/>
          <w:bCs/>
          <w:szCs w:val="28"/>
        </w:rPr>
        <w:t xml:space="preserve">lớp </w:t>
      </w:r>
      <w:r w:rsidR="001B3519" w:rsidRPr="00981272">
        <w:rPr>
          <w:rFonts w:cs="Times New Roman"/>
          <w:bCs/>
          <w:szCs w:val="28"/>
        </w:rPr>
        <w:t xml:space="preserve">học </w:t>
      </w:r>
      <w:r w:rsidR="004A60A6" w:rsidRPr="00981272">
        <w:rPr>
          <w:rFonts w:cs="Times New Roman"/>
          <w:bCs/>
          <w:szCs w:val="28"/>
        </w:rPr>
        <w:t xml:space="preserve">thuộc </w:t>
      </w:r>
      <w:r w:rsidR="000366C1" w:rsidRPr="00981272">
        <w:rPr>
          <w:rFonts w:cs="Times New Roman"/>
          <w:bCs/>
          <w:szCs w:val="28"/>
        </w:rPr>
        <w:t>trung tâm</w:t>
      </w:r>
      <w:r w:rsidR="004A60A6" w:rsidRPr="00981272">
        <w:rPr>
          <w:rFonts w:cs="Times New Roman"/>
          <w:bCs/>
          <w:szCs w:val="28"/>
        </w:rPr>
        <w:t xml:space="preserve"> hỗ trợ phát triển giáo dục hòa nhập thực hiện nhiệm vụ</w:t>
      </w:r>
      <w:r w:rsidR="000366C1" w:rsidRPr="00981272">
        <w:rPr>
          <w:rFonts w:cs="Times New Roman"/>
          <w:bCs/>
          <w:szCs w:val="28"/>
        </w:rPr>
        <w:t xml:space="preserve"> </w:t>
      </w:r>
      <w:r w:rsidR="00CD6BA4" w:rsidRPr="00981272">
        <w:rPr>
          <w:rFonts w:cs="Times New Roman"/>
          <w:bCs/>
          <w:szCs w:val="28"/>
        </w:rPr>
        <w:t xml:space="preserve">giáo dục theo phương thức giáo dục chuyên biệt </w:t>
      </w:r>
      <w:r w:rsidR="00537831" w:rsidRPr="00981272">
        <w:rPr>
          <w:rFonts w:cs="Times New Roman"/>
          <w:bCs/>
          <w:szCs w:val="28"/>
        </w:rPr>
        <w:t>dành riêng cho người khuyết tật.</w:t>
      </w:r>
    </w:p>
    <w:p w14:paraId="1BD619E7" w14:textId="5BA4EB96" w:rsidR="006E74F7" w:rsidRPr="00981272" w:rsidRDefault="000E72BE" w:rsidP="005D0CC1">
      <w:pPr>
        <w:spacing w:before="120" w:after="120" w:line="240" w:lineRule="auto"/>
        <w:ind w:firstLine="810"/>
        <w:jc w:val="both"/>
        <w:rPr>
          <w:rFonts w:cs="Times New Roman"/>
          <w:szCs w:val="28"/>
        </w:rPr>
      </w:pPr>
      <w:bookmarkStart w:id="2" w:name="_Hlk165647867"/>
      <w:r w:rsidRPr="00981272">
        <w:rPr>
          <w:rFonts w:cs="Times New Roman"/>
          <w:szCs w:val="28"/>
        </w:rPr>
        <w:t>5</w:t>
      </w:r>
      <w:r w:rsidR="006E74F7" w:rsidRPr="00981272">
        <w:rPr>
          <w:rFonts w:cs="Times New Roman"/>
          <w:szCs w:val="28"/>
        </w:rPr>
        <w:t xml:space="preserve">. Định mức tiết dạy là tổng số tiết lý thuyết (hoặc thực hành) giảng dạy trực tiếp trên lớp (hoặc dạy trực tuyến) của mỗi giáo viên phải </w:t>
      </w:r>
      <w:r w:rsidR="00BB6A63" w:rsidRPr="00981272">
        <w:rPr>
          <w:rFonts w:cs="Times New Roman"/>
          <w:szCs w:val="28"/>
        </w:rPr>
        <w:t xml:space="preserve">thực hiện </w:t>
      </w:r>
      <w:r w:rsidR="006E74F7" w:rsidRPr="00981272">
        <w:rPr>
          <w:rFonts w:cs="Times New Roman"/>
          <w:szCs w:val="28"/>
        </w:rPr>
        <w:t>trong 01 năm học.</w:t>
      </w:r>
    </w:p>
    <w:p w14:paraId="7FAC741A" w14:textId="3FC75C89" w:rsidR="006E74F7" w:rsidRPr="00981272" w:rsidRDefault="000E72BE" w:rsidP="005D0CC1">
      <w:pPr>
        <w:spacing w:before="120" w:after="120" w:line="240" w:lineRule="auto"/>
        <w:ind w:firstLine="810"/>
        <w:jc w:val="both"/>
        <w:rPr>
          <w:rFonts w:cs="Times New Roman"/>
          <w:szCs w:val="28"/>
        </w:rPr>
      </w:pPr>
      <w:r w:rsidRPr="00981272">
        <w:rPr>
          <w:rFonts w:cs="Times New Roman"/>
          <w:szCs w:val="28"/>
        </w:rPr>
        <w:t>6</w:t>
      </w:r>
      <w:r w:rsidR="006E74F7" w:rsidRPr="00981272">
        <w:rPr>
          <w:rFonts w:cs="Times New Roman"/>
          <w:szCs w:val="28"/>
        </w:rPr>
        <w:t xml:space="preserve">. Định mức tiết dạy trung bình là tổng số tiết lý thuyết (hoặc thực hành) giảng dạy trực tiếp trên lớp (hoặc dạy trực tuyến) của mỗi giáo viên </w:t>
      </w:r>
      <w:r w:rsidR="00BB6A63" w:rsidRPr="00981272">
        <w:rPr>
          <w:rFonts w:cs="Times New Roman"/>
          <w:szCs w:val="28"/>
        </w:rPr>
        <w:t xml:space="preserve">thực hiện </w:t>
      </w:r>
      <w:r w:rsidR="006E74F7" w:rsidRPr="00981272">
        <w:rPr>
          <w:rFonts w:cs="Times New Roman"/>
          <w:szCs w:val="28"/>
        </w:rPr>
        <w:t>trong 01 tuần.</w:t>
      </w:r>
      <w:bookmarkEnd w:id="2"/>
    </w:p>
    <w:p w14:paraId="49DE5337" w14:textId="120A1928" w:rsidR="002F6DC2" w:rsidRPr="00981272" w:rsidRDefault="002F6DC2" w:rsidP="005D0CC1">
      <w:pPr>
        <w:spacing w:before="120" w:after="120" w:line="240" w:lineRule="auto"/>
        <w:ind w:firstLine="810"/>
        <w:jc w:val="both"/>
        <w:rPr>
          <w:rFonts w:cs="Times New Roman"/>
          <w:b/>
          <w:bCs/>
          <w:szCs w:val="28"/>
        </w:rPr>
      </w:pPr>
      <w:r w:rsidRPr="00981272">
        <w:rPr>
          <w:rFonts w:cs="Times New Roman"/>
          <w:b/>
          <w:bCs/>
          <w:szCs w:val="28"/>
        </w:rPr>
        <w:t xml:space="preserve">Điều </w:t>
      </w:r>
      <w:r w:rsidR="005217AB" w:rsidRPr="00981272">
        <w:rPr>
          <w:rFonts w:cs="Times New Roman"/>
          <w:b/>
          <w:bCs/>
          <w:szCs w:val="28"/>
        </w:rPr>
        <w:t>4</w:t>
      </w:r>
      <w:r w:rsidRPr="00981272">
        <w:rPr>
          <w:rFonts w:cs="Times New Roman"/>
          <w:b/>
          <w:bCs/>
          <w:szCs w:val="28"/>
        </w:rPr>
        <w:t>. Nguyên tắc xác định chế độ làm việc</w:t>
      </w:r>
    </w:p>
    <w:p w14:paraId="34714634" w14:textId="42696BAC" w:rsidR="002F6DC2" w:rsidRPr="00981272" w:rsidRDefault="009A3081" w:rsidP="005D0CC1">
      <w:pPr>
        <w:spacing w:after="120"/>
        <w:ind w:firstLine="810"/>
        <w:jc w:val="both"/>
        <w:rPr>
          <w:rFonts w:cs="Times New Roman"/>
          <w:szCs w:val="28"/>
        </w:rPr>
      </w:pPr>
      <w:r w:rsidRPr="00981272">
        <w:rPr>
          <w:rFonts w:eastAsia="Calibri"/>
        </w:rPr>
        <w:t xml:space="preserve">1. </w:t>
      </w:r>
      <w:bookmarkStart w:id="3" w:name="_Hlk161388280"/>
      <w:r w:rsidR="00FA4F68" w:rsidRPr="00981272">
        <w:rPr>
          <w:rFonts w:eastAsia="Calibri"/>
        </w:rPr>
        <w:t xml:space="preserve">Thời gian làm việc của </w:t>
      </w:r>
      <w:r w:rsidR="00437A1A" w:rsidRPr="00981272">
        <w:rPr>
          <w:rFonts w:eastAsia="Calibri"/>
        </w:rPr>
        <w:t>giáo viên</w:t>
      </w:r>
      <w:r w:rsidR="00FA4F68" w:rsidRPr="00981272">
        <w:rPr>
          <w:rFonts w:eastAsia="Calibri"/>
        </w:rPr>
        <w:t xml:space="preserve"> được thực hiện theo năm học, được quy đổi </w:t>
      </w:r>
      <w:r w:rsidR="00036BB7" w:rsidRPr="00981272">
        <w:rPr>
          <w:rFonts w:eastAsia="Calibri"/>
        </w:rPr>
        <w:t>thành tiết dạy trong 01 năm học hoặc tiết dạy trung bình trong 01 tuần</w:t>
      </w:r>
      <w:r w:rsidR="008473E9" w:rsidRPr="00981272">
        <w:rPr>
          <w:rFonts w:eastAsia="Calibri"/>
        </w:rPr>
        <w:t>; thời gian làm việc của h</w:t>
      </w:r>
      <w:r w:rsidR="008473E9" w:rsidRPr="00981272">
        <w:rPr>
          <w:rFonts w:cs="Times New Roman"/>
          <w:szCs w:val="28"/>
        </w:rPr>
        <w:t>iệu trưởng, phó hiệu trưởng thực hiện theo quy định về thời giờ làm việc bình thường (bao gồm cả thời gian thực hiện nhiệm vụ giảng dạy theo quy định tại Thông tư này)</w:t>
      </w:r>
      <w:r w:rsidR="00036BB7" w:rsidRPr="00981272">
        <w:rPr>
          <w:rFonts w:eastAsia="Calibri"/>
        </w:rPr>
        <w:t xml:space="preserve"> </w:t>
      </w:r>
      <w:r w:rsidR="00FA4F68" w:rsidRPr="00981272">
        <w:rPr>
          <w:rFonts w:eastAsia="Calibri"/>
        </w:rPr>
        <w:t xml:space="preserve">đảm bảo </w:t>
      </w:r>
      <w:r w:rsidR="008473E9" w:rsidRPr="00981272">
        <w:rPr>
          <w:rFonts w:eastAsia="Calibri"/>
        </w:rPr>
        <w:t>tuần làm việc</w:t>
      </w:r>
      <w:r w:rsidR="00036BB7" w:rsidRPr="00981272">
        <w:rPr>
          <w:rFonts w:eastAsia="Calibri"/>
        </w:rPr>
        <w:t xml:space="preserve"> </w:t>
      </w:r>
      <w:r w:rsidR="00FA4F68" w:rsidRPr="00981272">
        <w:rPr>
          <w:rFonts w:eastAsia="Calibri"/>
        </w:rPr>
        <w:t>40 giờ</w:t>
      </w:r>
      <w:r w:rsidR="008473E9" w:rsidRPr="00981272">
        <w:rPr>
          <w:rFonts w:eastAsia="Calibri"/>
        </w:rPr>
        <w:t xml:space="preserve"> theo</w:t>
      </w:r>
      <w:r w:rsidR="002F6DC2" w:rsidRPr="00981272">
        <w:rPr>
          <w:rFonts w:cs="Times New Roman"/>
          <w:szCs w:val="28"/>
        </w:rPr>
        <w:t xml:space="preserve"> </w:t>
      </w:r>
      <w:r w:rsidR="008473E9" w:rsidRPr="00981272">
        <w:rPr>
          <w:rFonts w:eastAsia="Calibri"/>
        </w:rPr>
        <w:t xml:space="preserve">quy định của </w:t>
      </w:r>
      <w:r w:rsidR="002F6DC2" w:rsidRPr="00981272">
        <w:rPr>
          <w:rFonts w:cs="Times New Roman"/>
          <w:szCs w:val="28"/>
        </w:rPr>
        <w:t>Bộ luật Lao động.</w:t>
      </w:r>
      <w:bookmarkEnd w:id="3"/>
    </w:p>
    <w:p w14:paraId="7CEC0045" w14:textId="4FE7394F" w:rsidR="0070771B" w:rsidRPr="00981272" w:rsidRDefault="0070771B" w:rsidP="0070771B">
      <w:pPr>
        <w:spacing w:before="120" w:after="120" w:line="240" w:lineRule="auto"/>
        <w:ind w:firstLine="810"/>
        <w:jc w:val="both"/>
        <w:rPr>
          <w:rFonts w:cs="Times New Roman"/>
          <w:szCs w:val="28"/>
        </w:rPr>
      </w:pPr>
      <w:r w:rsidRPr="00981272">
        <w:rPr>
          <w:rFonts w:cs="Times New Roman"/>
          <w:szCs w:val="28"/>
        </w:rPr>
        <w:t xml:space="preserve">2. Việc phân công, bố trí nhiệm vụ cho giáo viên phải bảo đảm quy định về định mức tiết dạy, thời giờ làm việc, thời giờ nghỉ ngơi theo quy định của pháp luật; bảo đảm công khai, công bằng giữa các giáo viên trong cùng </w:t>
      </w:r>
      <w:r w:rsidR="00BB6A63" w:rsidRPr="00981272">
        <w:rPr>
          <w:rFonts w:cs="Times New Roman"/>
          <w:szCs w:val="28"/>
        </w:rPr>
        <w:t>trường</w:t>
      </w:r>
      <w:r w:rsidRPr="00981272">
        <w:rPr>
          <w:rFonts w:cs="Times New Roman"/>
          <w:szCs w:val="28"/>
        </w:rPr>
        <w:t xml:space="preserve">. </w:t>
      </w:r>
    </w:p>
    <w:p w14:paraId="1723CCF7" w14:textId="748E7C2A" w:rsidR="005E0E85" w:rsidRPr="00981272" w:rsidRDefault="0070771B" w:rsidP="00737115">
      <w:pPr>
        <w:spacing w:before="120" w:after="120" w:line="240" w:lineRule="auto"/>
        <w:ind w:firstLine="810"/>
        <w:jc w:val="both"/>
        <w:rPr>
          <w:rFonts w:cs="Times New Roman"/>
          <w:szCs w:val="28"/>
        </w:rPr>
      </w:pPr>
      <w:r w:rsidRPr="00981272">
        <w:rPr>
          <w:rFonts w:cs="Times New Roman"/>
          <w:szCs w:val="28"/>
        </w:rPr>
        <w:t xml:space="preserve">Căn cứ vào thực trạng đội ngũ, kế hoạch của nhà trường và </w:t>
      </w:r>
      <w:r w:rsidR="00BB6A63" w:rsidRPr="00981272">
        <w:rPr>
          <w:rFonts w:cs="Times New Roman"/>
          <w:szCs w:val="28"/>
        </w:rPr>
        <w:t xml:space="preserve">quy định </w:t>
      </w:r>
      <w:r w:rsidRPr="00981272">
        <w:rPr>
          <w:rFonts w:cs="Times New Roman"/>
          <w:szCs w:val="28"/>
        </w:rPr>
        <w:t xml:space="preserve">định mức tiết dạy trong 01 năm học, hiệu trưởng phân công nhiệm vụ giáo viên với định mức tiết dạy trung bình trong 01 tuần. Trường hợp phải phân công giáo viên dạy nhiều hơn định mức tiết </w:t>
      </w:r>
      <w:r w:rsidRPr="00981272">
        <w:rPr>
          <w:rFonts w:eastAsia="Calibri"/>
        </w:rPr>
        <w:t>dạy trung bình trong 01 tuần (</w:t>
      </w:r>
      <w:r w:rsidRPr="00981272">
        <w:rPr>
          <w:rFonts w:cs="Times New Roman"/>
          <w:szCs w:val="28"/>
        </w:rPr>
        <w:t xml:space="preserve">bao gồm cả các tiết dạy quy đổi đối với các nhiệm vụ kiêm nhiệm) thì số tiết dạy vượt quá không lớn hơn 25% định mức tiết </w:t>
      </w:r>
      <w:r w:rsidRPr="00981272">
        <w:rPr>
          <w:rFonts w:eastAsia="Calibri"/>
        </w:rPr>
        <w:t xml:space="preserve">dạy trung bình trong 01 tuần. </w:t>
      </w:r>
      <w:bookmarkStart w:id="4" w:name="_Hlk161387516"/>
    </w:p>
    <w:p w14:paraId="26276CDD" w14:textId="05A01336" w:rsidR="004F78E7" w:rsidRPr="00981272" w:rsidRDefault="004F78E7" w:rsidP="00737115">
      <w:pPr>
        <w:spacing w:before="120" w:after="120" w:line="240" w:lineRule="auto"/>
        <w:ind w:firstLine="810"/>
        <w:jc w:val="both"/>
        <w:rPr>
          <w:rFonts w:cs="Times New Roman"/>
          <w:szCs w:val="28"/>
        </w:rPr>
      </w:pPr>
      <w:r w:rsidRPr="00981272">
        <w:rPr>
          <w:rFonts w:cs="Times New Roman"/>
          <w:szCs w:val="28"/>
        </w:rPr>
        <w:lastRenderedPageBreak/>
        <w:t xml:space="preserve">3. Mỗi giáo viên không kiêm nhiệm quá 02 nhiệm vụ quy định tại Điều 8, Điều 9, Điều 10 Thông tư này. </w:t>
      </w:r>
    </w:p>
    <w:p w14:paraId="5F6394A7" w14:textId="4B6DCBCC" w:rsidR="00B947F4" w:rsidRPr="00981272" w:rsidRDefault="00E7129B" w:rsidP="00737115">
      <w:pPr>
        <w:spacing w:before="120" w:after="120" w:line="240" w:lineRule="auto"/>
        <w:ind w:firstLine="810"/>
        <w:jc w:val="both"/>
        <w:rPr>
          <w:rFonts w:cs="Times New Roman"/>
          <w:szCs w:val="28"/>
        </w:rPr>
      </w:pPr>
      <w:r w:rsidRPr="00981272">
        <w:rPr>
          <w:rFonts w:cs="Times New Roman"/>
          <w:szCs w:val="28"/>
        </w:rPr>
        <w:t xml:space="preserve">Đối với </w:t>
      </w:r>
      <w:r w:rsidR="00B947F4" w:rsidRPr="00981272">
        <w:rPr>
          <w:rFonts w:cs="Times New Roman"/>
          <w:szCs w:val="28"/>
        </w:rPr>
        <w:t>các vị trí kiêm nhiệm và các hoạt động chuyên môn theo quy định tại Chương III Thông tư này</w:t>
      </w:r>
      <w:r w:rsidR="006E6EB5" w:rsidRPr="00981272">
        <w:rPr>
          <w:rFonts w:cs="Times New Roman"/>
          <w:szCs w:val="28"/>
        </w:rPr>
        <w:t xml:space="preserve"> (trừ </w:t>
      </w:r>
      <w:r w:rsidR="00801D7D" w:rsidRPr="00981272">
        <w:rPr>
          <w:rFonts w:cs="Times New Roman"/>
          <w:szCs w:val="28"/>
        </w:rPr>
        <w:t>kiêm nhiệm công tác công đoàn</w:t>
      </w:r>
      <w:r w:rsidR="005E0E85" w:rsidRPr="00981272">
        <w:rPr>
          <w:rFonts w:cs="Times New Roman"/>
          <w:szCs w:val="28"/>
        </w:rPr>
        <w:t>,</w:t>
      </w:r>
      <w:r w:rsidR="00350E8F" w:rsidRPr="00981272">
        <w:rPr>
          <w:rFonts w:cs="Times New Roman"/>
          <w:szCs w:val="28"/>
        </w:rPr>
        <w:t xml:space="preserve"> </w:t>
      </w:r>
      <w:r w:rsidR="00801D7D" w:rsidRPr="00981272">
        <w:rPr>
          <w:rFonts w:cs="Times New Roman"/>
          <w:szCs w:val="28"/>
        </w:rPr>
        <w:t xml:space="preserve">bí thư đoàn, phó bí thư đoàn cấp trường) </w:t>
      </w:r>
      <w:r w:rsidR="00B947F4" w:rsidRPr="00981272">
        <w:rPr>
          <w:rFonts w:cs="Times New Roman"/>
          <w:szCs w:val="28"/>
        </w:rPr>
        <w:t>nếu đã được nhận tiền thù lao hoặc tiền phụ cấp thì không được quy đổi ra tiết dạy</w:t>
      </w:r>
      <w:bookmarkEnd w:id="4"/>
      <w:r w:rsidR="00B947F4" w:rsidRPr="00981272">
        <w:rPr>
          <w:rFonts w:cs="Times New Roman"/>
          <w:szCs w:val="28"/>
        </w:rPr>
        <w:t>.</w:t>
      </w:r>
    </w:p>
    <w:p w14:paraId="4B5DDC24" w14:textId="0DE414FB" w:rsidR="002F6DC2" w:rsidRPr="00981272" w:rsidRDefault="006C2385" w:rsidP="00737115">
      <w:pPr>
        <w:spacing w:before="120" w:after="120" w:line="240" w:lineRule="auto"/>
        <w:ind w:firstLine="810"/>
        <w:jc w:val="both"/>
        <w:rPr>
          <w:rFonts w:cs="Times New Roman"/>
          <w:szCs w:val="28"/>
        </w:rPr>
      </w:pPr>
      <w:r w:rsidRPr="00981272">
        <w:rPr>
          <w:rFonts w:cs="Times New Roman"/>
          <w:szCs w:val="28"/>
        </w:rPr>
        <w:t>4</w:t>
      </w:r>
      <w:r w:rsidR="002F6DC2" w:rsidRPr="00981272">
        <w:rPr>
          <w:rFonts w:cs="Times New Roman"/>
          <w:szCs w:val="28"/>
        </w:rPr>
        <w:t xml:space="preserve">. </w:t>
      </w:r>
      <w:bookmarkStart w:id="5" w:name="_Hlk161387531"/>
      <w:r w:rsidR="002F6DC2" w:rsidRPr="00981272">
        <w:rPr>
          <w:rFonts w:cs="Times New Roman"/>
          <w:szCs w:val="28"/>
        </w:rPr>
        <w:t>Giáo viên giảng dạy ở trường phổ thông có nhiều cấp học được bổ nhiệm chức danh nghề nghiệp giáo viên ở cấp học nào thì thực hiện định mức tiết dạy quy định đối với giáo viên ở cấp học đó. Trong đó, 01 tiết dạy được phân công được tính bằng 01 tiết định mức.</w:t>
      </w:r>
      <w:bookmarkEnd w:id="5"/>
    </w:p>
    <w:p w14:paraId="1AD94FA2" w14:textId="6ACB04E8" w:rsidR="002F6DC2" w:rsidRPr="00981272" w:rsidRDefault="006C2385" w:rsidP="00737115">
      <w:pPr>
        <w:spacing w:before="120" w:after="120" w:line="240" w:lineRule="auto"/>
        <w:ind w:firstLine="810"/>
        <w:jc w:val="both"/>
        <w:rPr>
          <w:rFonts w:cs="Times New Roman"/>
          <w:szCs w:val="28"/>
        </w:rPr>
      </w:pPr>
      <w:r w:rsidRPr="00981272">
        <w:rPr>
          <w:rFonts w:cs="Times New Roman"/>
          <w:szCs w:val="28"/>
        </w:rPr>
        <w:t>5</w:t>
      </w:r>
      <w:r w:rsidR="002F6DC2" w:rsidRPr="00981272">
        <w:rPr>
          <w:rFonts w:cs="Times New Roman"/>
          <w:szCs w:val="28"/>
          <w:lang w:val="vi-VN"/>
        </w:rPr>
        <w:t xml:space="preserve">. </w:t>
      </w:r>
      <w:r w:rsidR="002F6DC2" w:rsidRPr="00981272">
        <w:rPr>
          <w:rFonts w:cs="Times New Roman"/>
          <w:szCs w:val="28"/>
        </w:rPr>
        <w:t xml:space="preserve">Đối với các nhiệm vụ chuyên môn khác chưa được quy định chế độ giảm định mức tiết dạy theo </w:t>
      </w:r>
      <w:r w:rsidR="000F6736" w:rsidRPr="00981272">
        <w:rPr>
          <w:rFonts w:cs="Times New Roman"/>
          <w:szCs w:val="28"/>
        </w:rPr>
        <w:t xml:space="preserve">Điều </w:t>
      </w:r>
      <w:r w:rsidR="005217AB" w:rsidRPr="00981272">
        <w:rPr>
          <w:rFonts w:cs="Times New Roman"/>
          <w:szCs w:val="28"/>
        </w:rPr>
        <w:t>8</w:t>
      </w:r>
      <w:r w:rsidR="000F6736" w:rsidRPr="00981272">
        <w:rPr>
          <w:rFonts w:cs="Times New Roman"/>
          <w:szCs w:val="28"/>
        </w:rPr>
        <w:t xml:space="preserve">, Điều </w:t>
      </w:r>
      <w:r w:rsidR="005217AB" w:rsidRPr="00981272">
        <w:rPr>
          <w:rFonts w:cs="Times New Roman"/>
          <w:szCs w:val="28"/>
        </w:rPr>
        <w:t>9</w:t>
      </w:r>
      <w:r w:rsidR="000F6736" w:rsidRPr="00981272">
        <w:rPr>
          <w:rFonts w:cs="Times New Roman"/>
          <w:szCs w:val="28"/>
        </w:rPr>
        <w:t xml:space="preserve">, Điều </w:t>
      </w:r>
      <w:r w:rsidR="005217AB" w:rsidRPr="00981272">
        <w:rPr>
          <w:rFonts w:cs="Times New Roman"/>
          <w:szCs w:val="28"/>
        </w:rPr>
        <w:t>10</w:t>
      </w:r>
      <w:r w:rsidR="000F6736" w:rsidRPr="00981272">
        <w:rPr>
          <w:rFonts w:cs="Times New Roman"/>
          <w:szCs w:val="28"/>
        </w:rPr>
        <w:t>, Điều 1</w:t>
      </w:r>
      <w:r w:rsidR="005217AB" w:rsidRPr="00981272">
        <w:rPr>
          <w:rFonts w:cs="Times New Roman"/>
          <w:szCs w:val="28"/>
        </w:rPr>
        <w:t>2</w:t>
      </w:r>
      <w:r w:rsidR="000F6736" w:rsidRPr="00981272">
        <w:rPr>
          <w:rFonts w:cs="Times New Roman"/>
          <w:szCs w:val="28"/>
        </w:rPr>
        <w:t xml:space="preserve"> </w:t>
      </w:r>
      <w:r w:rsidR="002F6DC2" w:rsidRPr="00981272">
        <w:rPr>
          <w:rFonts w:cs="Times New Roman"/>
          <w:szCs w:val="28"/>
        </w:rPr>
        <w:t xml:space="preserve">Thông tư này thì hiệu trưởng căn cứ vào mức độ phức tạp, khối lượng công việc để quy đổi tiết dạy đối với các hoạt động chuyên môn đó </w:t>
      </w:r>
      <w:r w:rsidR="00B965E8" w:rsidRPr="00981272">
        <w:rPr>
          <w:rFonts w:cs="Times New Roman"/>
          <w:szCs w:val="28"/>
        </w:rPr>
        <w:t xml:space="preserve">sau khi có ý kiến nhất trí của </w:t>
      </w:r>
      <w:r w:rsidR="002F6DC2" w:rsidRPr="00981272">
        <w:rPr>
          <w:rFonts w:cs="Times New Roman"/>
          <w:szCs w:val="28"/>
        </w:rPr>
        <w:t xml:space="preserve">cơ quan </w:t>
      </w:r>
      <w:r w:rsidR="00015CEB" w:rsidRPr="00981272">
        <w:rPr>
          <w:rFonts w:cs="Times New Roman"/>
          <w:szCs w:val="28"/>
        </w:rPr>
        <w:t xml:space="preserve">quản lý giáo dục </w:t>
      </w:r>
      <w:r w:rsidR="002F6DC2" w:rsidRPr="00981272">
        <w:rPr>
          <w:rFonts w:cs="Times New Roman"/>
          <w:szCs w:val="28"/>
        </w:rPr>
        <w:t>trực tiếp.</w:t>
      </w:r>
    </w:p>
    <w:p w14:paraId="54C85C81" w14:textId="13F2311B" w:rsidR="009452E2" w:rsidRPr="00981272" w:rsidRDefault="009452E2" w:rsidP="009452E2">
      <w:pPr>
        <w:spacing w:before="120" w:after="120" w:line="240" w:lineRule="auto"/>
        <w:jc w:val="center"/>
        <w:rPr>
          <w:rFonts w:cs="Times New Roman"/>
          <w:b/>
          <w:bCs/>
          <w:szCs w:val="28"/>
        </w:rPr>
      </w:pPr>
      <w:r w:rsidRPr="00981272">
        <w:rPr>
          <w:rFonts w:cs="Times New Roman"/>
          <w:b/>
          <w:bCs/>
          <w:szCs w:val="28"/>
        </w:rPr>
        <w:t>Chương II</w:t>
      </w:r>
    </w:p>
    <w:p w14:paraId="3A0DBEEF" w14:textId="77777777" w:rsidR="005E0E85" w:rsidRPr="00981272" w:rsidRDefault="009452E2" w:rsidP="002348E7">
      <w:pPr>
        <w:spacing w:after="0" w:line="240" w:lineRule="auto"/>
        <w:jc w:val="center"/>
        <w:rPr>
          <w:rFonts w:cs="Times New Roman"/>
          <w:b/>
          <w:bCs/>
          <w:szCs w:val="28"/>
        </w:rPr>
      </w:pPr>
      <w:r w:rsidRPr="00981272">
        <w:rPr>
          <w:rFonts w:cs="Times New Roman"/>
          <w:b/>
          <w:bCs/>
          <w:szCs w:val="28"/>
        </w:rPr>
        <w:t>THỜI GIAN LÀM VIỆC, THỜI GIAN NGHỈ HẰNG NĂM</w:t>
      </w:r>
    </w:p>
    <w:p w14:paraId="2591B1EF" w14:textId="3C62B6BC" w:rsidR="009452E2" w:rsidRPr="00981272" w:rsidRDefault="009452E2" w:rsidP="002348E7">
      <w:pPr>
        <w:spacing w:after="0" w:line="240" w:lineRule="auto"/>
        <w:jc w:val="center"/>
        <w:rPr>
          <w:rFonts w:cs="Times New Roman"/>
          <w:b/>
          <w:bCs/>
          <w:szCs w:val="28"/>
        </w:rPr>
      </w:pPr>
      <w:r w:rsidRPr="00981272">
        <w:rPr>
          <w:rFonts w:cs="Times New Roman"/>
          <w:b/>
          <w:bCs/>
          <w:szCs w:val="28"/>
        </w:rPr>
        <w:t>VÀ ĐỊNH MỨC TIẾT DẠY</w:t>
      </w:r>
    </w:p>
    <w:p w14:paraId="0F6D84C6" w14:textId="4517B667" w:rsidR="00F86344" w:rsidRPr="00981272" w:rsidRDefault="002F6DC2" w:rsidP="00EF16C8">
      <w:pPr>
        <w:spacing w:before="240" w:after="120" w:line="240" w:lineRule="auto"/>
        <w:ind w:firstLine="811"/>
        <w:jc w:val="both"/>
        <w:rPr>
          <w:rFonts w:cs="Times New Roman"/>
          <w:b/>
          <w:bCs/>
          <w:szCs w:val="28"/>
        </w:rPr>
      </w:pPr>
      <w:r w:rsidRPr="00981272">
        <w:rPr>
          <w:rFonts w:cs="Times New Roman"/>
          <w:b/>
          <w:bCs/>
          <w:szCs w:val="28"/>
        </w:rPr>
        <w:t xml:space="preserve">Điều </w:t>
      </w:r>
      <w:r w:rsidR="005217AB" w:rsidRPr="00981272">
        <w:rPr>
          <w:rFonts w:cs="Times New Roman"/>
          <w:b/>
          <w:bCs/>
          <w:szCs w:val="28"/>
        </w:rPr>
        <w:t>5</w:t>
      </w:r>
      <w:r w:rsidRPr="00981272">
        <w:rPr>
          <w:rFonts w:cs="Times New Roman"/>
          <w:b/>
          <w:bCs/>
          <w:szCs w:val="28"/>
        </w:rPr>
        <w:t>. Thời gian làm việc, thời gian nghỉ hằng năm của giáo viên</w:t>
      </w:r>
    </w:p>
    <w:p w14:paraId="1C239576" w14:textId="06B34527"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1. Thời gian làm việc </w:t>
      </w:r>
      <w:r w:rsidR="00015CEB" w:rsidRPr="00981272">
        <w:rPr>
          <w:rFonts w:cs="Times New Roman"/>
          <w:szCs w:val="28"/>
        </w:rPr>
        <w:t xml:space="preserve">trong năm học </w:t>
      </w:r>
      <w:r w:rsidRPr="00981272">
        <w:rPr>
          <w:rFonts w:cs="Times New Roman"/>
          <w:szCs w:val="28"/>
        </w:rPr>
        <w:t xml:space="preserve">của giáo viên phổ thông là 42 tuần, </w:t>
      </w:r>
      <w:r w:rsidR="00EB18C4" w:rsidRPr="00981272">
        <w:rPr>
          <w:rFonts w:cs="Times New Roman"/>
          <w:szCs w:val="28"/>
        </w:rPr>
        <w:t>trong đó</w:t>
      </w:r>
      <w:r w:rsidRPr="00981272">
        <w:rPr>
          <w:rFonts w:cs="Times New Roman"/>
          <w:szCs w:val="28"/>
        </w:rPr>
        <w:t>:</w:t>
      </w:r>
    </w:p>
    <w:p w14:paraId="74868158" w14:textId="09A6CE3F" w:rsidR="001556FF" w:rsidRPr="00981272" w:rsidRDefault="006C2385" w:rsidP="00737115">
      <w:pPr>
        <w:spacing w:before="120" w:after="120" w:line="240" w:lineRule="auto"/>
        <w:ind w:firstLine="810"/>
        <w:jc w:val="both"/>
        <w:rPr>
          <w:rFonts w:cs="Times New Roman"/>
          <w:szCs w:val="28"/>
        </w:rPr>
      </w:pPr>
      <w:r w:rsidRPr="00981272">
        <w:rPr>
          <w:rFonts w:cs="Times New Roman"/>
          <w:szCs w:val="28"/>
        </w:rPr>
        <w:t xml:space="preserve">a) </w:t>
      </w:r>
      <w:r w:rsidR="001556FF" w:rsidRPr="00981272">
        <w:rPr>
          <w:rFonts w:cs="Times New Roman"/>
          <w:szCs w:val="28"/>
        </w:rPr>
        <w:t xml:space="preserve">37 tuần dành cho việc giảng dạy các nội dung giáo dục trong </w:t>
      </w:r>
      <w:r w:rsidR="003241FC" w:rsidRPr="00981272">
        <w:rPr>
          <w:rFonts w:cs="Times New Roman"/>
          <w:szCs w:val="28"/>
        </w:rPr>
        <w:t>c</w:t>
      </w:r>
      <w:r w:rsidR="001556FF" w:rsidRPr="00981272">
        <w:rPr>
          <w:rFonts w:cs="Times New Roman"/>
          <w:szCs w:val="28"/>
        </w:rPr>
        <w:t>hương trình giáo dục phổ thông, bao gồm 35 tuần thực dạy và 02 tuần dự phòng (dành cho việc hoàn thiện các nội dung giáo dục trong Chương trình giáo dục phổ thông và thực hiện các nhiệm vụ chuyên môn khác);</w:t>
      </w:r>
    </w:p>
    <w:p w14:paraId="7FA65861" w14:textId="28B6206E"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b) 03 tuần dành cho học tập, bồi dưỡng nâng cao trình độ;</w:t>
      </w:r>
    </w:p>
    <w:p w14:paraId="4BF6EA81" w14:textId="08BAD878"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c) 02 tuần dành cho việc chuẩn bị năm học mới và tổng kết năm học</w:t>
      </w:r>
      <w:r w:rsidR="001556FF" w:rsidRPr="00981272">
        <w:rPr>
          <w:rFonts w:cs="Times New Roman"/>
          <w:szCs w:val="28"/>
        </w:rPr>
        <w:t>.</w:t>
      </w:r>
    </w:p>
    <w:p w14:paraId="727B905E" w14:textId="4A304C5D"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2. Thời gian làm việc </w:t>
      </w:r>
      <w:r w:rsidR="00015CEB" w:rsidRPr="00981272">
        <w:rPr>
          <w:rFonts w:cs="Times New Roman"/>
          <w:szCs w:val="28"/>
        </w:rPr>
        <w:t xml:space="preserve">trong năm học </w:t>
      </w:r>
      <w:r w:rsidRPr="00981272">
        <w:rPr>
          <w:rFonts w:cs="Times New Roman"/>
          <w:szCs w:val="28"/>
        </w:rPr>
        <w:t xml:space="preserve">của giáo viên trường dự bị đại học là 42 tuần, </w:t>
      </w:r>
      <w:r w:rsidR="00F50C23" w:rsidRPr="00981272">
        <w:rPr>
          <w:rFonts w:cs="Times New Roman"/>
          <w:szCs w:val="28"/>
        </w:rPr>
        <w:t>trong đó</w:t>
      </w:r>
      <w:r w:rsidRPr="00981272">
        <w:rPr>
          <w:rFonts w:cs="Times New Roman"/>
          <w:szCs w:val="28"/>
        </w:rPr>
        <w:t>:</w:t>
      </w:r>
    </w:p>
    <w:p w14:paraId="095E49CF" w14:textId="4E303B82"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a) 28 tuần dành cho việc giảng dạy và </w:t>
      </w:r>
      <w:r w:rsidR="00415B54" w:rsidRPr="00981272">
        <w:rPr>
          <w:rFonts w:cs="Times New Roman"/>
          <w:szCs w:val="28"/>
        </w:rPr>
        <w:t xml:space="preserve">tổ chức các </w:t>
      </w:r>
      <w:r w:rsidRPr="00981272">
        <w:rPr>
          <w:rFonts w:cs="Times New Roman"/>
          <w:szCs w:val="28"/>
        </w:rPr>
        <w:t>hoạt động giáo dục theo kế hoạch năm học;</w:t>
      </w:r>
    </w:p>
    <w:p w14:paraId="01422DCB" w14:textId="77777777"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b) 12 tuần dành cho học tập, bồi dưỡng nâng cao trình độ, xây dựng tài liệu, nghiên cứu khoa học và một số hoạt động khác theo kế hoạch năm học;</w:t>
      </w:r>
    </w:p>
    <w:p w14:paraId="33432ABD" w14:textId="16521C1F"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c) 02 tuần dành cho việc chuẩn bị năm học mới và tổng kết năm học.</w:t>
      </w:r>
    </w:p>
    <w:p w14:paraId="5905C8A9" w14:textId="73846E41"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3. Thời gian nghỉ của giáo viên gồm:</w:t>
      </w:r>
    </w:p>
    <w:p w14:paraId="4DEFEFE8" w14:textId="2EDA6BBE"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a) </w:t>
      </w:r>
      <w:r w:rsidRPr="00981272">
        <w:rPr>
          <w:rFonts w:cs="Times New Roman"/>
          <w:szCs w:val="28"/>
          <w:lang w:val="vi-VN"/>
        </w:rPr>
        <w:t xml:space="preserve">Thời gian nghỉ hè hằng năm của giáo viên </w:t>
      </w:r>
      <w:r w:rsidR="00F045B4" w:rsidRPr="00981272">
        <w:rPr>
          <w:rFonts w:cs="Times New Roman"/>
          <w:szCs w:val="28"/>
        </w:rPr>
        <w:t>thực hiện theo quy định tại điểm a khoản 1 Điều 3 Nghị định số 84/2020/NĐ-CP ngày 17 tháng 7 năm 2020 c</w:t>
      </w:r>
      <w:r w:rsidR="00334275" w:rsidRPr="00981272">
        <w:rPr>
          <w:rFonts w:cs="Times New Roman"/>
          <w:szCs w:val="28"/>
        </w:rPr>
        <w:t>ủ</w:t>
      </w:r>
      <w:r w:rsidR="00F045B4" w:rsidRPr="00981272">
        <w:rPr>
          <w:rFonts w:cs="Times New Roman"/>
          <w:szCs w:val="28"/>
        </w:rPr>
        <w:t>a Chính phủ quy định chi tiết một số điều củ</w:t>
      </w:r>
      <w:r w:rsidR="0028458E" w:rsidRPr="00981272">
        <w:rPr>
          <w:rFonts w:cs="Times New Roman"/>
          <w:szCs w:val="28"/>
        </w:rPr>
        <w:t>a L</w:t>
      </w:r>
      <w:r w:rsidR="00F045B4" w:rsidRPr="00981272">
        <w:rPr>
          <w:rFonts w:cs="Times New Roman"/>
          <w:szCs w:val="28"/>
        </w:rPr>
        <w:t xml:space="preserve">uật </w:t>
      </w:r>
      <w:r w:rsidR="0028458E" w:rsidRPr="00981272">
        <w:rPr>
          <w:rFonts w:cs="Times New Roman"/>
          <w:szCs w:val="28"/>
        </w:rPr>
        <w:t>G</w:t>
      </w:r>
      <w:r w:rsidR="00F045B4" w:rsidRPr="00981272">
        <w:rPr>
          <w:rFonts w:cs="Times New Roman"/>
          <w:szCs w:val="28"/>
        </w:rPr>
        <w:t>iáo dục</w:t>
      </w:r>
      <w:r w:rsidR="00E65BF7">
        <w:rPr>
          <w:rFonts w:cs="Times New Roman"/>
          <w:szCs w:val="28"/>
        </w:rPr>
        <w:t>;</w:t>
      </w:r>
    </w:p>
    <w:p w14:paraId="2F3DFCF9" w14:textId="1DD93803" w:rsidR="005642A2" w:rsidRPr="00981272" w:rsidRDefault="005642A2" w:rsidP="005642A2">
      <w:pPr>
        <w:spacing w:before="120" w:after="120" w:line="240" w:lineRule="auto"/>
        <w:ind w:firstLine="810"/>
        <w:jc w:val="both"/>
        <w:rPr>
          <w:rFonts w:cs="Times New Roman"/>
          <w:color w:val="FF0000"/>
          <w:szCs w:val="28"/>
        </w:rPr>
      </w:pPr>
      <w:r w:rsidRPr="00981272">
        <w:rPr>
          <w:rFonts w:cs="Times New Roman"/>
          <w:szCs w:val="28"/>
        </w:rPr>
        <w:lastRenderedPageBreak/>
        <w:t>b) Thời gian nghỉ thai sản theo quy định.</w:t>
      </w:r>
    </w:p>
    <w:p w14:paraId="5044D8D2" w14:textId="18F1D99E" w:rsidR="00DB04AA" w:rsidRPr="00981272" w:rsidRDefault="001A1FEF" w:rsidP="005642A2">
      <w:pPr>
        <w:spacing w:before="120" w:after="120" w:line="240" w:lineRule="auto"/>
        <w:ind w:firstLine="810"/>
        <w:jc w:val="both"/>
        <w:rPr>
          <w:rFonts w:cs="Times New Roman"/>
          <w:szCs w:val="28"/>
        </w:rPr>
      </w:pPr>
      <w:r w:rsidRPr="00981272">
        <w:rPr>
          <w:rFonts w:cs="Times New Roman"/>
          <w:szCs w:val="28"/>
        </w:rPr>
        <w:t xml:space="preserve">- </w:t>
      </w:r>
      <w:r w:rsidR="00DB04AA" w:rsidRPr="00981272">
        <w:rPr>
          <w:rFonts w:cs="Times New Roman"/>
          <w:szCs w:val="28"/>
        </w:rPr>
        <w:t xml:space="preserve">Trường hợp giáo viên nữ có thời gian nghỉ thai sản </w:t>
      </w:r>
      <w:r w:rsidR="00CE6623" w:rsidRPr="00981272">
        <w:rPr>
          <w:rFonts w:cs="Times New Roman"/>
          <w:szCs w:val="28"/>
        </w:rPr>
        <w:t>trùng</w:t>
      </w:r>
      <w:r w:rsidR="00DB04AA" w:rsidRPr="00981272">
        <w:rPr>
          <w:rFonts w:cs="Times New Roman"/>
          <w:szCs w:val="28"/>
        </w:rPr>
        <w:t xml:space="preserve"> thời gian nghỉ hè hằng năm</w:t>
      </w:r>
      <w:r w:rsidR="00F8045E" w:rsidRPr="00981272">
        <w:rPr>
          <w:rFonts w:cs="Times New Roman"/>
          <w:szCs w:val="28"/>
        </w:rPr>
        <w:t xml:space="preserve"> </w:t>
      </w:r>
      <w:r w:rsidR="00945810" w:rsidRPr="00981272">
        <w:rPr>
          <w:rFonts w:cs="Times New Roman"/>
          <w:szCs w:val="28"/>
        </w:rPr>
        <w:t xml:space="preserve">mà </w:t>
      </w:r>
      <w:r w:rsidR="00F8045E" w:rsidRPr="00981272">
        <w:rPr>
          <w:rFonts w:cs="Times New Roman"/>
          <w:szCs w:val="28"/>
        </w:rPr>
        <w:t xml:space="preserve">thời gian nghỉ hè hằng năm còn lại (nếu còn) </w:t>
      </w:r>
      <w:r w:rsidR="00945810" w:rsidRPr="00981272">
        <w:rPr>
          <w:rFonts w:cs="Times New Roman"/>
          <w:szCs w:val="28"/>
        </w:rPr>
        <w:t xml:space="preserve">ít hơn thời gian nghỉ hằng năm theo quy định của Bộ luật Lao động thì </w:t>
      </w:r>
      <w:r w:rsidR="00DB04AA" w:rsidRPr="00981272">
        <w:rPr>
          <w:rFonts w:cs="Times New Roman"/>
          <w:szCs w:val="28"/>
        </w:rPr>
        <w:t>giáo viên được</w:t>
      </w:r>
      <w:r w:rsidR="00F8045E" w:rsidRPr="00981272">
        <w:rPr>
          <w:rFonts w:cs="Times New Roman"/>
          <w:szCs w:val="28"/>
        </w:rPr>
        <w:t xml:space="preserve"> bố trí</w:t>
      </w:r>
      <w:r w:rsidR="00DB04AA" w:rsidRPr="00981272">
        <w:rPr>
          <w:rFonts w:cs="Times New Roman"/>
          <w:szCs w:val="28"/>
        </w:rPr>
        <w:t xml:space="preserve"> </w:t>
      </w:r>
      <w:r w:rsidR="00945810" w:rsidRPr="00981272">
        <w:rPr>
          <w:rFonts w:cs="Times New Roman"/>
          <w:szCs w:val="28"/>
        </w:rPr>
        <w:t xml:space="preserve">nghỉ thêm một số ngày đảm bảo tổng số ngày nghỉ bằng số ngày </w:t>
      </w:r>
      <w:r w:rsidR="00DB04AA" w:rsidRPr="00981272">
        <w:rPr>
          <w:rFonts w:cs="Times New Roman"/>
          <w:szCs w:val="28"/>
        </w:rPr>
        <w:t>nghỉ hằng năm theo quy định của Bộ luật Lao động;</w:t>
      </w:r>
    </w:p>
    <w:p w14:paraId="49677FC5" w14:textId="77777777" w:rsidR="005642A2" w:rsidRPr="00981272" w:rsidRDefault="005642A2" w:rsidP="005642A2">
      <w:pPr>
        <w:spacing w:before="120" w:after="120" w:line="240" w:lineRule="auto"/>
        <w:ind w:firstLine="810"/>
        <w:jc w:val="both"/>
        <w:rPr>
          <w:rFonts w:cs="Times New Roman"/>
          <w:szCs w:val="28"/>
        </w:rPr>
      </w:pPr>
      <w:r w:rsidRPr="00981272">
        <w:rPr>
          <w:rFonts w:cs="Times New Roman"/>
          <w:szCs w:val="28"/>
        </w:rPr>
        <w:t>- Trường hợp giáo viên nam được nghỉ chế độ thai sản khi vợ sinh con theo quy định của Luật Bảo hiểm xã hội, trong thời gian nghỉ chế độ giáo viên nam được tính dạy đủ định mức tiết dạy theo quy định và không phải dạy bù. Trường hợp thời gian nghỉ chế độ thai sản khi vợ sinh con của giáo viên nam trùng với thời gian nghỉ hè thì không được nghỉ bù;</w:t>
      </w:r>
    </w:p>
    <w:p w14:paraId="353F860F" w14:textId="0B7BE2A6" w:rsidR="002F6DC2" w:rsidRPr="00981272" w:rsidRDefault="005642A2" w:rsidP="00737115">
      <w:pPr>
        <w:spacing w:before="120" w:after="120" w:line="240" w:lineRule="auto"/>
        <w:ind w:firstLine="810"/>
        <w:jc w:val="both"/>
        <w:rPr>
          <w:rFonts w:cs="Times New Roman"/>
          <w:szCs w:val="28"/>
        </w:rPr>
      </w:pPr>
      <w:r w:rsidRPr="00981272">
        <w:rPr>
          <w:rFonts w:cs="Times New Roman"/>
          <w:szCs w:val="28"/>
        </w:rPr>
        <w:t>c</w:t>
      </w:r>
      <w:r w:rsidR="002F6DC2" w:rsidRPr="00981272">
        <w:rPr>
          <w:rFonts w:cs="Times New Roman"/>
          <w:szCs w:val="28"/>
        </w:rPr>
        <w:t>) Thời gian nghỉ lễ, tết và các ngày nghỉ khác theo quy định của Bộ luật Lao động;</w:t>
      </w:r>
    </w:p>
    <w:p w14:paraId="670D8675" w14:textId="6F8D8846" w:rsidR="002F6DC2" w:rsidRPr="00981272" w:rsidRDefault="005642A2" w:rsidP="00737115">
      <w:pPr>
        <w:spacing w:before="120" w:after="120" w:line="240" w:lineRule="auto"/>
        <w:ind w:firstLine="810"/>
        <w:jc w:val="both"/>
        <w:rPr>
          <w:rFonts w:cs="Times New Roman"/>
          <w:szCs w:val="28"/>
        </w:rPr>
      </w:pPr>
      <w:r w:rsidRPr="00981272">
        <w:rPr>
          <w:rFonts w:cs="Times New Roman"/>
          <w:szCs w:val="28"/>
        </w:rPr>
        <w:t>d</w:t>
      </w:r>
      <w:r w:rsidR="002F6DC2" w:rsidRPr="00981272">
        <w:rPr>
          <w:rFonts w:cs="Times New Roman"/>
          <w:szCs w:val="28"/>
        </w:rPr>
        <w:t xml:space="preserve">) </w:t>
      </w:r>
      <w:r w:rsidR="00CE5F7D" w:rsidRPr="00981272">
        <w:rPr>
          <w:rFonts w:cs="Times New Roman"/>
          <w:szCs w:val="28"/>
        </w:rPr>
        <w:t>Căn cứ kế hoạch năm học, quy mô, đặc điểm, điều kiện cụ thể của từng trường, hiệu trưởng bố trí thời gian nghỉ của giáo viên một cách hợp lý theo đúng quy định, đảm bảo khung thời gian năm học.</w:t>
      </w:r>
    </w:p>
    <w:p w14:paraId="3C194B9B" w14:textId="21D62729"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4. Thời</w:t>
      </w:r>
      <w:r w:rsidR="0046709E" w:rsidRPr="00981272">
        <w:rPr>
          <w:rFonts w:cs="Times New Roman"/>
          <w:szCs w:val="28"/>
        </w:rPr>
        <w:t xml:space="preserve"> giờ nghỉ ngơi</w:t>
      </w:r>
      <w:r w:rsidRPr="00981272">
        <w:rPr>
          <w:rFonts w:cs="Times New Roman"/>
          <w:szCs w:val="28"/>
        </w:rPr>
        <w:t xml:space="preserve"> của hiệu trưởng, phó hiệu trưởng thực hiện theo quy định của Bộ luật Lao động.</w:t>
      </w:r>
    </w:p>
    <w:p w14:paraId="0E579B07" w14:textId="72404139" w:rsidR="002F6DC2" w:rsidRPr="00981272" w:rsidRDefault="002F6DC2" w:rsidP="00737115">
      <w:pPr>
        <w:spacing w:before="120" w:after="120" w:line="240" w:lineRule="auto"/>
        <w:ind w:firstLine="810"/>
        <w:jc w:val="both"/>
        <w:rPr>
          <w:rFonts w:cs="Times New Roman"/>
          <w:b/>
          <w:szCs w:val="28"/>
        </w:rPr>
      </w:pPr>
      <w:r w:rsidRPr="00981272">
        <w:rPr>
          <w:rFonts w:cs="Times New Roman"/>
          <w:b/>
          <w:szCs w:val="28"/>
        </w:rPr>
        <w:t xml:space="preserve">Điều </w:t>
      </w:r>
      <w:r w:rsidR="00345629" w:rsidRPr="00981272">
        <w:rPr>
          <w:rFonts w:cs="Times New Roman"/>
          <w:b/>
          <w:szCs w:val="28"/>
        </w:rPr>
        <w:t>6</w:t>
      </w:r>
      <w:r w:rsidRPr="00981272">
        <w:rPr>
          <w:rFonts w:cs="Times New Roman"/>
          <w:b/>
          <w:szCs w:val="28"/>
        </w:rPr>
        <w:t>. Định mức tiết dạy đối với giáo viên</w:t>
      </w:r>
    </w:p>
    <w:p w14:paraId="257FA74C" w14:textId="53F07AFC" w:rsidR="00C4308D" w:rsidRPr="00981272" w:rsidRDefault="00C4308D" w:rsidP="00C4308D">
      <w:pPr>
        <w:spacing w:before="120" w:after="120" w:line="240" w:lineRule="auto"/>
        <w:ind w:firstLine="810"/>
        <w:jc w:val="both"/>
        <w:rPr>
          <w:rFonts w:cs="Times New Roman"/>
          <w:szCs w:val="28"/>
        </w:rPr>
      </w:pPr>
      <w:r w:rsidRPr="00981272">
        <w:rPr>
          <w:rFonts w:cs="Times New Roman"/>
          <w:szCs w:val="28"/>
        </w:rPr>
        <w:t>1. Định mức tiết dạy trong 01 năm học</w:t>
      </w:r>
    </w:p>
    <w:p w14:paraId="676EACA1" w14:textId="77777777" w:rsidR="00BB3C5C" w:rsidRPr="00981272" w:rsidRDefault="00C4308D" w:rsidP="00C4308D">
      <w:pPr>
        <w:spacing w:before="120" w:after="120" w:line="240" w:lineRule="auto"/>
        <w:ind w:firstLine="810"/>
        <w:jc w:val="both"/>
        <w:rPr>
          <w:rFonts w:cs="Times New Roman"/>
          <w:szCs w:val="28"/>
        </w:rPr>
      </w:pPr>
      <w:r w:rsidRPr="00981272">
        <w:rPr>
          <w:rFonts w:cs="Times New Roman"/>
          <w:szCs w:val="28"/>
        </w:rPr>
        <w:t>a) Định mức tiết dạy trong 01 năm học</w:t>
      </w:r>
      <w:r w:rsidR="00BB3C5C" w:rsidRPr="00981272">
        <w:rPr>
          <w:rFonts w:cs="Times New Roman"/>
          <w:szCs w:val="28"/>
        </w:rPr>
        <w:t xml:space="preserve"> được xác định như sau:</w:t>
      </w:r>
    </w:p>
    <w:tbl>
      <w:tblPr>
        <w:tblStyle w:val="TableGrid"/>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74"/>
        <w:gridCol w:w="3218"/>
        <w:gridCol w:w="411"/>
        <w:gridCol w:w="2961"/>
      </w:tblGrid>
      <w:tr w:rsidR="00BB3C5C" w:rsidRPr="00981272" w14:paraId="548FE7F8" w14:textId="77777777" w:rsidTr="00BB3C5C">
        <w:tc>
          <w:tcPr>
            <w:tcW w:w="2325" w:type="dxa"/>
            <w:vAlign w:val="center"/>
          </w:tcPr>
          <w:p w14:paraId="71E72E51" w14:textId="50CD156E" w:rsidR="00BB3C5C" w:rsidRPr="00981272" w:rsidRDefault="00BB3C5C" w:rsidP="008B0760">
            <w:pPr>
              <w:spacing w:before="120" w:after="120"/>
              <w:jc w:val="center"/>
              <w:rPr>
                <w:sz w:val="28"/>
                <w:szCs w:val="28"/>
              </w:rPr>
            </w:pPr>
            <w:r w:rsidRPr="00981272">
              <w:rPr>
                <w:sz w:val="28"/>
                <w:szCs w:val="28"/>
              </w:rPr>
              <w:t>Định mức tiết dạy trong 01 năm học</w:t>
            </w:r>
          </w:p>
        </w:tc>
        <w:tc>
          <w:tcPr>
            <w:tcW w:w="374" w:type="dxa"/>
            <w:vAlign w:val="center"/>
          </w:tcPr>
          <w:p w14:paraId="3F5A59C5" w14:textId="0832BF46" w:rsidR="00BB3C5C" w:rsidRPr="00981272" w:rsidRDefault="00BB3C5C" w:rsidP="008B0760">
            <w:pPr>
              <w:spacing w:before="120" w:after="120"/>
              <w:jc w:val="center"/>
              <w:rPr>
                <w:sz w:val="28"/>
                <w:szCs w:val="28"/>
              </w:rPr>
            </w:pPr>
            <w:r w:rsidRPr="00981272">
              <w:rPr>
                <w:sz w:val="28"/>
                <w:szCs w:val="28"/>
              </w:rPr>
              <w:t>=</w:t>
            </w:r>
          </w:p>
        </w:tc>
        <w:tc>
          <w:tcPr>
            <w:tcW w:w="3218" w:type="dxa"/>
            <w:vAlign w:val="center"/>
          </w:tcPr>
          <w:p w14:paraId="4CE8DFEC" w14:textId="0C8B4479" w:rsidR="00BB3C5C" w:rsidRPr="00981272" w:rsidRDefault="00BB3C5C" w:rsidP="008B0760">
            <w:pPr>
              <w:spacing w:before="120" w:after="120"/>
              <w:jc w:val="center"/>
              <w:rPr>
                <w:sz w:val="28"/>
                <w:szCs w:val="28"/>
              </w:rPr>
            </w:pPr>
            <w:r w:rsidRPr="00981272">
              <w:rPr>
                <w:sz w:val="28"/>
                <w:szCs w:val="28"/>
              </w:rPr>
              <w:t>định mức tiết dạy trung bình trong 01 tuần</w:t>
            </w:r>
          </w:p>
        </w:tc>
        <w:tc>
          <w:tcPr>
            <w:tcW w:w="411" w:type="dxa"/>
            <w:vAlign w:val="center"/>
          </w:tcPr>
          <w:p w14:paraId="72BA0BBD" w14:textId="4E1669A0" w:rsidR="00BB3C5C" w:rsidRPr="00981272" w:rsidRDefault="00BB3C5C" w:rsidP="008B0760">
            <w:pPr>
              <w:spacing w:before="120" w:after="120"/>
              <w:jc w:val="center"/>
              <w:rPr>
                <w:sz w:val="28"/>
                <w:szCs w:val="28"/>
              </w:rPr>
            </w:pPr>
            <w:r w:rsidRPr="00981272">
              <w:rPr>
                <w:sz w:val="28"/>
                <w:szCs w:val="28"/>
              </w:rPr>
              <w:t>x</w:t>
            </w:r>
          </w:p>
        </w:tc>
        <w:tc>
          <w:tcPr>
            <w:tcW w:w="2961" w:type="dxa"/>
            <w:vAlign w:val="center"/>
          </w:tcPr>
          <w:p w14:paraId="1CE33C60" w14:textId="55CE8131" w:rsidR="00BB3C5C" w:rsidRPr="00981272" w:rsidRDefault="00BB3C5C" w:rsidP="008B0760">
            <w:pPr>
              <w:spacing w:before="120" w:after="120"/>
              <w:jc w:val="center"/>
              <w:rPr>
                <w:sz w:val="28"/>
                <w:szCs w:val="28"/>
              </w:rPr>
            </w:pPr>
            <w:r w:rsidRPr="00981272">
              <w:rPr>
                <w:sz w:val="28"/>
                <w:szCs w:val="28"/>
              </w:rPr>
              <w:t>số tuần dành cho việc giảng dạy</w:t>
            </w:r>
          </w:p>
        </w:tc>
      </w:tr>
    </w:tbl>
    <w:p w14:paraId="5BF91707" w14:textId="1F92E3D6" w:rsidR="00BB3C5C" w:rsidRPr="00981272" w:rsidRDefault="00BB3C5C" w:rsidP="00C4308D">
      <w:pPr>
        <w:spacing w:before="120" w:after="120" w:line="240" w:lineRule="auto"/>
        <w:ind w:firstLine="810"/>
        <w:jc w:val="both"/>
        <w:rPr>
          <w:rFonts w:cs="Times New Roman"/>
          <w:szCs w:val="28"/>
        </w:rPr>
      </w:pPr>
      <w:r w:rsidRPr="00981272">
        <w:rPr>
          <w:rFonts w:cs="Times New Roman"/>
          <w:szCs w:val="28"/>
        </w:rPr>
        <w:t xml:space="preserve">Trong đó, số tuần dành cho việc giảng dạy là tổng số tuần dành cho việc giảng dạy các nội dung </w:t>
      </w:r>
      <w:r w:rsidRPr="00981272">
        <w:rPr>
          <w:szCs w:val="28"/>
        </w:rPr>
        <w:t xml:space="preserve">giáo dục </w:t>
      </w:r>
      <w:r w:rsidRPr="00981272">
        <w:rPr>
          <w:rFonts w:cs="Times New Roman"/>
          <w:szCs w:val="28"/>
        </w:rPr>
        <w:t>trong chương trình giáo dục (không bao gồm số tuần dự phòng)</w:t>
      </w:r>
      <w:r w:rsidR="00656D91" w:rsidRPr="00981272">
        <w:rPr>
          <w:rFonts w:cs="Times New Roman"/>
          <w:szCs w:val="28"/>
        </w:rPr>
        <w:t>;</w:t>
      </w:r>
    </w:p>
    <w:p w14:paraId="6A400167" w14:textId="561E1ADB" w:rsidR="00C4308D" w:rsidRPr="00981272" w:rsidRDefault="00655358" w:rsidP="00C4308D">
      <w:pPr>
        <w:spacing w:before="120" w:after="120" w:line="240" w:lineRule="auto"/>
        <w:ind w:firstLine="810"/>
        <w:jc w:val="both"/>
        <w:rPr>
          <w:rFonts w:cs="Times New Roman"/>
          <w:szCs w:val="28"/>
        </w:rPr>
      </w:pPr>
      <w:r w:rsidRPr="00981272">
        <w:rPr>
          <w:rFonts w:cs="Times New Roman"/>
          <w:szCs w:val="28"/>
        </w:rPr>
        <w:t xml:space="preserve">b) </w:t>
      </w:r>
      <w:r w:rsidR="0083094F" w:rsidRPr="00981272">
        <w:rPr>
          <w:rFonts w:cs="Times New Roman"/>
          <w:szCs w:val="28"/>
        </w:rPr>
        <w:t xml:space="preserve">Trong trường hợp thiên tai, dịch bệnh </w:t>
      </w:r>
      <w:r w:rsidR="00DF626B" w:rsidRPr="00981272">
        <w:rPr>
          <w:rFonts w:cs="Times New Roman"/>
          <w:szCs w:val="28"/>
        </w:rPr>
        <w:t>hoặc</w:t>
      </w:r>
      <w:r w:rsidR="00BB4515" w:rsidRPr="00981272">
        <w:rPr>
          <w:rFonts w:cs="Times New Roman"/>
          <w:szCs w:val="28"/>
        </w:rPr>
        <w:t xml:space="preserve"> vì</w:t>
      </w:r>
      <w:r w:rsidR="00DF626B" w:rsidRPr="00981272">
        <w:rPr>
          <w:rFonts w:cs="Times New Roman"/>
          <w:szCs w:val="28"/>
        </w:rPr>
        <w:t xml:space="preserve"> các</w:t>
      </w:r>
      <w:r w:rsidR="00BB4515" w:rsidRPr="00981272">
        <w:rPr>
          <w:rFonts w:cs="Times New Roman"/>
          <w:szCs w:val="28"/>
        </w:rPr>
        <w:t xml:space="preserve"> </w:t>
      </w:r>
      <w:r w:rsidR="00DF626B" w:rsidRPr="00981272">
        <w:rPr>
          <w:rFonts w:cs="Times New Roman"/>
          <w:szCs w:val="28"/>
        </w:rPr>
        <w:t xml:space="preserve">lí do bất khả kháng khác </w:t>
      </w:r>
      <w:r w:rsidR="0083094F" w:rsidRPr="00981272">
        <w:rPr>
          <w:rFonts w:cs="Times New Roman"/>
          <w:szCs w:val="28"/>
        </w:rPr>
        <w:t xml:space="preserve">mà phải điều chỉnh khung </w:t>
      </w:r>
      <w:r w:rsidR="00BC3737" w:rsidRPr="00981272">
        <w:rPr>
          <w:rFonts w:cs="Times New Roman"/>
          <w:szCs w:val="28"/>
        </w:rPr>
        <w:t xml:space="preserve">kế hoạch </w:t>
      </w:r>
      <w:r w:rsidR="0083094F" w:rsidRPr="00981272">
        <w:rPr>
          <w:rFonts w:cs="Times New Roman"/>
          <w:szCs w:val="28"/>
        </w:rPr>
        <w:t xml:space="preserve">thời gian năm học </w:t>
      </w:r>
      <w:r w:rsidR="00BB4515" w:rsidRPr="00981272">
        <w:rPr>
          <w:rFonts w:cs="Times New Roman"/>
          <w:szCs w:val="28"/>
        </w:rPr>
        <w:t>thì</w:t>
      </w:r>
      <w:r w:rsidR="0083094F" w:rsidRPr="00981272">
        <w:rPr>
          <w:rFonts w:cs="Times New Roman"/>
          <w:szCs w:val="28"/>
        </w:rPr>
        <w:t xml:space="preserve"> số </w:t>
      </w:r>
      <w:r w:rsidR="00BC3737" w:rsidRPr="00981272">
        <w:rPr>
          <w:rFonts w:cs="Times New Roman"/>
          <w:szCs w:val="28"/>
        </w:rPr>
        <w:t xml:space="preserve">tuần </w:t>
      </w:r>
      <w:r w:rsidR="0083094F" w:rsidRPr="00981272">
        <w:rPr>
          <w:rFonts w:cs="Times New Roman"/>
          <w:szCs w:val="28"/>
        </w:rPr>
        <w:t xml:space="preserve">dành cho việc giảng dạy các nội dung </w:t>
      </w:r>
      <w:r w:rsidR="0083094F" w:rsidRPr="00981272">
        <w:rPr>
          <w:szCs w:val="28"/>
        </w:rPr>
        <w:t xml:space="preserve">giáo dục </w:t>
      </w:r>
      <w:r w:rsidR="0083094F" w:rsidRPr="00981272">
        <w:rPr>
          <w:rFonts w:cs="Times New Roman"/>
          <w:szCs w:val="28"/>
        </w:rPr>
        <w:t xml:space="preserve">trong chương trình giáo dục </w:t>
      </w:r>
      <w:r w:rsidR="00BB4515" w:rsidRPr="00981272">
        <w:rPr>
          <w:rFonts w:cs="Times New Roman"/>
          <w:szCs w:val="28"/>
        </w:rPr>
        <w:t>thực hiện theo quy định điều chỉnh của cơ quan có thẩm quyền</w:t>
      </w:r>
      <w:r w:rsidR="0083094F" w:rsidRPr="00981272">
        <w:rPr>
          <w:rFonts w:cs="Times New Roman"/>
          <w:szCs w:val="28"/>
        </w:rPr>
        <w:t>.</w:t>
      </w:r>
    </w:p>
    <w:p w14:paraId="24B879E6" w14:textId="60709C99" w:rsidR="00D07541" w:rsidRPr="00981272" w:rsidRDefault="0049790C" w:rsidP="00737115">
      <w:pPr>
        <w:spacing w:before="120" w:after="120" w:line="240" w:lineRule="auto"/>
        <w:ind w:firstLine="810"/>
        <w:jc w:val="both"/>
        <w:rPr>
          <w:rFonts w:cs="Times New Roman"/>
          <w:szCs w:val="28"/>
        </w:rPr>
      </w:pPr>
      <w:r w:rsidRPr="00981272">
        <w:rPr>
          <w:rFonts w:cs="Times New Roman"/>
          <w:szCs w:val="28"/>
        </w:rPr>
        <w:t xml:space="preserve">2. </w:t>
      </w:r>
      <w:bookmarkStart w:id="6" w:name="_Hlk161909591"/>
      <w:r w:rsidR="00D07541" w:rsidRPr="00981272">
        <w:rPr>
          <w:rFonts w:cs="Times New Roman"/>
          <w:szCs w:val="28"/>
        </w:rPr>
        <w:t>Định mức tiết dạy trung bình trong 01 tuần</w:t>
      </w:r>
    </w:p>
    <w:p w14:paraId="700B7657" w14:textId="16826DBC" w:rsidR="00717CE7" w:rsidRPr="00981272" w:rsidRDefault="00717CE7" w:rsidP="00737115">
      <w:pPr>
        <w:spacing w:before="120" w:after="120" w:line="240" w:lineRule="auto"/>
        <w:ind w:firstLine="810"/>
        <w:jc w:val="both"/>
        <w:rPr>
          <w:rFonts w:cs="Times New Roman"/>
          <w:szCs w:val="28"/>
        </w:rPr>
      </w:pPr>
      <w:r w:rsidRPr="00981272">
        <w:rPr>
          <w:rFonts w:cs="Times New Roman"/>
          <w:szCs w:val="28"/>
        </w:rPr>
        <w:t>C</w:t>
      </w:r>
      <w:r w:rsidR="00903583" w:rsidRPr="00981272">
        <w:rPr>
          <w:rFonts w:cs="Times New Roman"/>
          <w:szCs w:val="28"/>
        </w:rPr>
        <w:t xml:space="preserve">ăn cứ vào thực trạng đội ngũ, kế hoạch của nhà trường </w:t>
      </w:r>
      <w:r w:rsidRPr="00981272">
        <w:rPr>
          <w:rFonts w:cs="Times New Roman"/>
          <w:szCs w:val="28"/>
        </w:rPr>
        <w:t>và định mức tiết dạy trong 01 năm học, hiệu trưởng phân công nhiệm vụ giáo viên với định mức tiết dạy trung bình trong 01 tuần</w:t>
      </w:r>
      <w:r w:rsidR="00F76487" w:rsidRPr="00981272">
        <w:rPr>
          <w:rFonts w:cs="Times New Roman"/>
          <w:szCs w:val="28"/>
        </w:rPr>
        <w:t xml:space="preserve"> </w:t>
      </w:r>
      <w:bookmarkEnd w:id="6"/>
      <w:r w:rsidR="00F76487" w:rsidRPr="00981272">
        <w:rPr>
          <w:rFonts w:cs="Times New Roman"/>
          <w:szCs w:val="28"/>
        </w:rPr>
        <w:t>như sa</w:t>
      </w:r>
      <w:r w:rsidRPr="00981272">
        <w:rPr>
          <w:rFonts w:cs="Times New Roman"/>
          <w:szCs w:val="28"/>
        </w:rPr>
        <w:t>u:</w:t>
      </w:r>
    </w:p>
    <w:p w14:paraId="0F0061C7" w14:textId="672B81E0" w:rsidR="002F6DC2" w:rsidRPr="00981272" w:rsidRDefault="00662621" w:rsidP="00737115">
      <w:pPr>
        <w:spacing w:before="120" w:after="120" w:line="240" w:lineRule="auto"/>
        <w:ind w:firstLine="810"/>
        <w:jc w:val="both"/>
        <w:rPr>
          <w:rFonts w:cs="Times New Roman"/>
          <w:szCs w:val="28"/>
        </w:rPr>
      </w:pPr>
      <w:r w:rsidRPr="00981272">
        <w:rPr>
          <w:rFonts w:cs="Times New Roman"/>
          <w:szCs w:val="28"/>
        </w:rPr>
        <w:t>a)</w:t>
      </w:r>
      <w:r w:rsidR="002F6DC2" w:rsidRPr="00981272">
        <w:rPr>
          <w:rFonts w:cs="Times New Roman"/>
          <w:szCs w:val="28"/>
        </w:rPr>
        <w:t xml:space="preserve"> </w:t>
      </w:r>
      <w:r w:rsidR="003430B8" w:rsidRPr="00981272">
        <w:rPr>
          <w:rFonts w:cs="Times New Roman"/>
          <w:szCs w:val="28"/>
        </w:rPr>
        <w:t>G</w:t>
      </w:r>
      <w:r w:rsidR="002F6DC2" w:rsidRPr="00981272">
        <w:rPr>
          <w:rFonts w:cs="Times New Roman"/>
          <w:szCs w:val="28"/>
        </w:rPr>
        <w:t xml:space="preserve">iáo viên </w:t>
      </w:r>
      <w:r w:rsidR="00A474CC" w:rsidRPr="00981272">
        <w:rPr>
          <w:rFonts w:cs="Times New Roman"/>
          <w:szCs w:val="28"/>
        </w:rPr>
        <w:t xml:space="preserve">trường </w:t>
      </w:r>
      <w:r w:rsidR="002F6DC2" w:rsidRPr="00981272">
        <w:rPr>
          <w:rFonts w:cs="Times New Roman"/>
          <w:szCs w:val="28"/>
        </w:rPr>
        <w:t xml:space="preserve">tiểu học là 23 tiết, giáo viên </w:t>
      </w:r>
      <w:r w:rsidR="00A474CC" w:rsidRPr="00981272">
        <w:rPr>
          <w:rFonts w:cs="Times New Roman"/>
          <w:szCs w:val="28"/>
        </w:rPr>
        <w:t xml:space="preserve">trường </w:t>
      </w:r>
      <w:r w:rsidR="002F6DC2" w:rsidRPr="00981272">
        <w:rPr>
          <w:rFonts w:cs="Times New Roman"/>
          <w:szCs w:val="28"/>
        </w:rPr>
        <w:t xml:space="preserve">trung học cơ sở là 19 tiết, giáo viên </w:t>
      </w:r>
      <w:r w:rsidR="00A474CC" w:rsidRPr="00981272">
        <w:rPr>
          <w:rFonts w:cs="Times New Roman"/>
          <w:szCs w:val="28"/>
        </w:rPr>
        <w:t xml:space="preserve">trường </w:t>
      </w:r>
      <w:r w:rsidR="002F6DC2" w:rsidRPr="00981272">
        <w:rPr>
          <w:rFonts w:cs="Times New Roman"/>
          <w:szCs w:val="28"/>
        </w:rPr>
        <w:t>trung học phổ thông là 17 tiết</w:t>
      </w:r>
      <w:r w:rsidR="00CA6331" w:rsidRPr="00981272">
        <w:rPr>
          <w:rFonts w:cs="Times New Roman"/>
          <w:szCs w:val="28"/>
        </w:rPr>
        <w:t>;</w:t>
      </w:r>
    </w:p>
    <w:p w14:paraId="419D2DAF" w14:textId="2B642DD3" w:rsidR="002F6DC2" w:rsidRPr="00981272" w:rsidRDefault="00662621" w:rsidP="0011172E">
      <w:pPr>
        <w:spacing w:before="120" w:after="120" w:line="240" w:lineRule="auto"/>
        <w:ind w:firstLine="810"/>
        <w:jc w:val="both"/>
        <w:rPr>
          <w:rFonts w:cs="Times New Roman"/>
          <w:szCs w:val="28"/>
        </w:rPr>
      </w:pPr>
      <w:r w:rsidRPr="00981272">
        <w:rPr>
          <w:rFonts w:cs="Times New Roman"/>
          <w:szCs w:val="28"/>
        </w:rPr>
        <w:t>b)</w:t>
      </w:r>
      <w:r w:rsidR="002F6DC2" w:rsidRPr="00981272">
        <w:rPr>
          <w:rFonts w:cs="Times New Roman"/>
          <w:szCs w:val="28"/>
        </w:rPr>
        <w:t xml:space="preserve"> </w:t>
      </w:r>
      <w:r w:rsidR="003430B8" w:rsidRPr="00981272">
        <w:rPr>
          <w:rFonts w:cs="Times New Roman"/>
          <w:szCs w:val="28"/>
        </w:rPr>
        <w:t xml:space="preserve">Giáo </w:t>
      </w:r>
      <w:r w:rsidR="002F6DC2" w:rsidRPr="00981272">
        <w:rPr>
          <w:rFonts w:cs="Times New Roman"/>
          <w:szCs w:val="28"/>
        </w:rPr>
        <w:t xml:space="preserve">viên </w:t>
      </w:r>
      <w:r w:rsidR="0011172E" w:rsidRPr="00981272">
        <w:rPr>
          <w:rFonts w:cs="Times New Roman"/>
          <w:szCs w:val="28"/>
        </w:rPr>
        <w:t>trường phổ thông dân tộc bán trú tiểu học là 21 tiết</w:t>
      </w:r>
      <w:r w:rsidR="00A474CC" w:rsidRPr="00981272">
        <w:rPr>
          <w:rFonts w:cs="Times New Roman"/>
          <w:szCs w:val="28"/>
        </w:rPr>
        <w:t>,</w:t>
      </w:r>
      <w:r w:rsidR="0011172E" w:rsidRPr="00981272">
        <w:rPr>
          <w:rFonts w:cs="Times New Roman"/>
          <w:szCs w:val="28"/>
        </w:rPr>
        <w:t xml:space="preserve"> </w:t>
      </w:r>
      <w:r w:rsidR="00E73C71" w:rsidRPr="00981272">
        <w:rPr>
          <w:rFonts w:cs="Times New Roman"/>
          <w:szCs w:val="28"/>
        </w:rPr>
        <w:t xml:space="preserve">giáo viên </w:t>
      </w:r>
      <w:r w:rsidR="0011172E" w:rsidRPr="00981272">
        <w:rPr>
          <w:rFonts w:cs="Times New Roman"/>
          <w:szCs w:val="28"/>
        </w:rPr>
        <w:t>trường phổ thông dân tộc bán trú trung học cơ sở là 17 tiết</w:t>
      </w:r>
      <w:r w:rsidR="00A474CC" w:rsidRPr="00981272">
        <w:rPr>
          <w:rFonts w:cs="Times New Roman"/>
          <w:szCs w:val="28"/>
        </w:rPr>
        <w:t>,</w:t>
      </w:r>
      <w:r w:rsidR="0011172E" w:rsidRPr="00981272">
        <w:rPr>
          <w:rFonts w:cs="Times New Roman"/>
          <w:szCs w:val="28"/>
        </w:rPr>
        <w:t xml:space="preserve"> </w:t>
      </w:r>
      <w:r w:rsidR="00E73C71" w:rsidRPr="00981272">
        <w:rPr>
          <w:rFonts w:cs="Times New Roman"/>
          <w:szCs w:val="28"/>
        </w:rPr>
        <w:t xml:space="preserve">giáo viên </w:t>
      </w:r>
      <w:r w:rsidR="002F6DC2" w:rsidRPr="00981272">
        <w:rPr>
          <w:rFonts w:cs="Times New Roman"/>
          <w:szCs w:val="28"/>
        </w:rPr>
        <w:t xml:space="preserve">trường phổ </w:t>
      </w:r>
      <w:r w:rsidR="002F6DC2" w:rsidRPr="00981272">
        <w:rPr>
          <w:rFonts w:cs="Times New Roman"/>
          <w:szCs w:val="28"/>
        </w:rPr>
        <w:lastRenderedPageBreak/>
        <w:t>thông dân tộc nội trú trung học cơ sở là 17 tiết</w:t>
      </w:r>
      <w:r w:rsidR="00A474CC" w:rsidRPr="00981272">
        <w:rPr>
          <w:rFonts w:cs="Times New Roman"/>
          <w:szCs w:val="28"/>
        </w:rPr>
        <w:t>,</w:t>
      </w:r>
      <w:r w:rsidR="002F6DC2" w:rsidRPr="00981272">
        <w:rPr>
          <w:rFonts w:cs="Times New Roman"/>
          <w:szCs w:val="28"/>
        </w:rPr>
        <w:t xml:space="preserve"> </w:t>
      </w:r>
      <w:r w:rsidR="00E73C71" w:rsidRPr="00981272">
        <w:rPr>
          <w:rFonts w:cs="Times New Roman"/>
          <w:szCs w:val="28"/>
        </w:rPr>
        <w:t xml:space="preserve">giáo viên </w:t>
      </w:r>
      <w:r w:rsidR="002F6DC2" w:rsidRPr="00981272">
        <w:rPr>
          <w:rFonts w:cs="Times New Roman"/>
          <w:szCs w:val="28"/>
        </w:rPr>
        <w:t>trường phổ thông dân tộc nội trú trung học phổ thông là 15 tiết</w:t>
      </w:r>
      <w:r w:rsidRPr="00981272">
        <w:rPr>
          <w:rFonts w:cs="Times New Roman"/>
          <w:szCs w:val="28"/>
        </w:rPr>
        <w:t>;</w:t>
      </w:r>
      <w:r w:rsidR="00845FA3" w:rsidRPr="00981272">
        <w:rPr>
          <w:rFonts w:cs="Times New Roman"/>
          <w:szCs w:val="28"/>
        </w:rPr>
        <w:t xml:space="preserve"> </w:t>
      </w:r>
    </w:p>
    <w:p w14:paraId="2CE10AC1" w14:textId="26958C1D" w:rsidR="00414828" w:rsidRPr="00981272" w:rsidRDefault="00414828" w:rsidP="00414828">
      <w:pPr>
        <w:spacing w:before="120" w:after="120" w:line="240" w:lineRule="auto"/>
        <w:ind w:firstLine="810"/>
        <w:jc w:val="both"/>
        <w:rPr>
          <w:rFonts w:cs="Times New Roman"/>
          <w:szCs w:val="28"/>
        </w:rPr>
      </w:pPr>
      <w:r w:rsidRPr="00981272">
        <w:rPr>
          <w:rFonts w:cs="Times New Roman"/>
          <w:szCs w:val="28"/>
        </w:rPr>
        <w:t xml:space="preserve">Ngoài </w:t>
      </w:r>
      <w:r w:rsidR="009906C0" w:rsidRPr="00981272">
        <w:rPr>
          <w:rFonts w:cs="Times New Roman"/>
          <w:szCs w:val="28"/>
        </w:rPr>
        <w:t>việc dạy theo định mức tiết dạy quy định như trên</w:t>
      </w:r>
      <w:r w:rsidR="008E75E9" w:rsidRPr="00981272">
        <w:rPr>
          <w:rFonts w:cs="Times New Roman"/>
          <w:szCs w:val="28"/>
        </w:rPr>
        <w:t>,</w:t>
      </w:r>
      <w:r w:rsidRPr="00981272">
        <w:rPr>
          <w:rFonts w:cs="Times New Roman"/>
          <w:szCs w:val="28"/>
        </w:rPr>
        <w:t xml:space="preserve"> giáo viên trường phổ thông dân tộc bán trú, trường phổ thông dân tộc nội trú còn tham gia thực hiện nhiệm vụ </w:t>
      </w:r>
      <w:r w:rsidR="00106C84" w:rsidRPr="00981272">
        <w:rPr>
          <w:rFonts w:cs="Times New Roman"/>
          <w:szCs w:val="28"/>
        </w:rPr>
        <w:t xml:space="preserve">khác </w:t>
      </w:r>
      <w:r w:rsidRPr="00981272">
        <w:rPr>
          <w:rFonts w:cs="Times New Roman"/>
          <w:szCs w:val="28"/>
        </w:rPr>
        <w:t>của trường phổ thông dân tộc bán trú, trường phổ thông dân tộc nội trú gồm quản lý học sinh, phụ đạo</w:t>
      </w:r>
      <w:bookmarkStart w:id="7" w:name="_Hlk165640565"/>
      <w:r w:rsidR="0077358A" w:rsidRPr="00981272">
        <w:rPr>
          <w:rFonts w:cs="Times New Roman"/>
          <w:szCs w:val="28"/>
        </w:rPr>
        <w:t>, bồi dưỡng học sinh</w:t>
      </w:r>
      <w:r w:rsidRPr="00981272">
        <w:rPr>
          <w:rFonts w:cs="Times New Roman"/>
          <w:szCs w:val="28"/>
        </w:rPr>
        <w:t xml:space="preserve"> </w:t>
      </w:r>
      <w:bookmarkEnd w:id="7"/>
      <w:r w:rsidR="00F64BC3" w:rsidRPr="00981272">
        <w:rPr>
          <w:rFonts w:cs="Times New Roman"/>
          <w:szCs w:val="28"/>
        </w:rPr>
        <w:t xml:space="preserve">và </w:t>
      </w:r>
      <w:r w:rsidRPr="00981272">
        <w:rPr>
          <w:rFonts w:cs="Times New Roman"/>
          <w:szCs w:val="28"/>
        </w:rPr>
        <w:t>tổ chức các hoạt động giáo dục đặc thù của trường phổ thông dân tộc bán trú, trường phổ thông dân tộc nội trú theo phân công của hiệu trưởng để đảm bảo hoạt động chung của nhà trường;</w:t>
      </w:r>
    </w:p>
    <w:p w14:paraId="28667833" w14:textId="22403092" w:rsidR="002F6DC2" w:rsidRPr="00981272" w:rsidRDefault="0011172E" w:rsidP="00737115">
      <w:pPr>
        <w:spacing w:before="120" w:after="120" w:line="240" w:lineRule="auto"/>
        <w:ind w:firstLine="810"/>
        <w:jc w:val="both"/>
        <w:rPr>
          <w:rFonts w:cs="Times New Roman"/>
          <w:szCs w:val="28"/>
        </w:rPr>
      </w:pPr>
      <w:r w:rsidRPr="00981272">
        <w:rPr>
          <w:rFonts w:cs="Times New Roman"/>
          <w:szCs w:val="28"/>
        </w:rPr>
        <w:t>c</w:t>
      </w:r>
      <w:r w:rsidR="00662621" w:rsidRPr="00981272">
        <w:rPr>
          <w:rFonts w:cs="Times New Roman"/>
          <w:szCs w:val="28"/>
        </w:rPr>
        <w:t>)</w:t>
      </w:r>
      <w:r w:rsidR="002F6DC2" w:rsidRPr="00981272">
        <w:rPr>
          <w:rFonts w:cs="Times New Roman"/>
          <w:szCs w:val="28"/>
        </w:rPr>
        <w:t xml:space="preserve"> </w:t>
      </w:r>
      <w:r w:rsidR="003430B8" w:rsidRPr="00981272">
        <w:rPr>
          <w:rFonts w:cs="Times New Roman"/>
          <w:szCs w:val="28"/>
        </w:rPr>
        <w:t xml:space="preserve">Giáo </w:t>
      </w:r>
      <w:r w:rsidR="002F6DC2" w:rsidRPr="00981272">
        <w:rPr>
          <w:rFonts w:cs="Times New Roman"/>
          <w:szCs w:val="28"/>
        </w:rPr>
        <w:t>viên trường, lớp dành cho người khuyết tật là 21 tiết đối với cấp tiểu học, 17 tiết đối với cấp trung học cơ sở</w:t>
      </w:r>
      <w:r w:rsidR="00662621" w:rsidRPr="00981272">
        <w:rPr>
          <w:rFonts w:cs="Times New Roman"/>
          <w:szCs w:val="28"/>
        </w:rPr>
        <w:t>;</w:t>
      </w:r>
    </w:p>
    <w:p w14:paraId="2927B0BB" w14:textId="01D6EEB8" w:rsidR="002F6DC2" w:rsidRPr="00981272" w:rsidRDefault="0011172E" w:rsidP="00737115">
      <w:pPr>
        <w:spacing w:before="120" w:after="120" w:line="240" w:lineRule="auto"/>
        <w:ind w:firstLine="810"/>
        <w:jc w:val="both"/>
        <w:rPr>
          <w:rFonts w:cs="Times New Roman"/>
          <w:szCs w:val="28"/>
        </w:rPr>
      </w:pPr>
      <w:r w:rsidRPr="00981272">
        <w:rPr>
          <w:rFonts w:cs="Times New Roman"/>
          <w:szCs w:val="28"/>
        </w:rPr>
        <w:t>d</w:t>
      </w:r>
      <w:r w:rsidR="00662621" w:rsidRPr="00981272">
        <w:rPr>
          <w:rFonts w:cs="Times New Roman"/>
          <w:szCs w:val="28"/>
        </w:rPr>
        <w:t>)</w:t>
      </w:r>
      <w:r w:rsidR="002F6DC2" w:rsidRPr="00981272">
        <w:rPr>
          <w:rFonts w:cs="Times New Roman"/>
          <w:szCs w:val="28"/>
        </w:rPr>
        <w:t xml:space="preserve"> </w:t>
      </w:r>
      <w:r w:rsidR="003430B8" w:rsidRPr="00981272">
        <w:rPr>
          <w:rFonts w:cs="Times New Roman"/>
          <w:szCs w:val="28"/>
        </w:rPr>
        <w:t xml:space="preserve">Giáo </w:t>
      </w:r>
      <w:r w:rsidR="002F6DC2" w:rsidRPr="00981272">
        <w:rPr>
          <w:rFonts w:cs="Times New Roman"/>
          <w:szCs w:val="28"/>
        </w:rPr>
        <w:t>viên trường dự bị đại học là 12 tiết</w:t>
      </w:r>
      <w:r w:rsidR="00662621" w:rsidRPr="00981272">
        <w:rPr>
          <w:rFonts w:cs="Times New Roman"/>
          <w:szCs w:val="28"/>
        </w:rPr>
        <w:t>;</w:t>
      </w:r>
    </w:p>
    <w:p w14:paraId="69BCB407" w14:textId="77777777" w:rsidR="00D71E7E" w:rsidRDefault="0011172E" w:rsidP="00BD37A4">
      <w:pPr>
        <w:spacing w:before="120" w:after="120" w:line="240" w:lineRule="auto"/>
        <w:ind w:firstLine="810"/>
        <w:jc w:val="both"/>
        <w:rPr>
          <w:rFonts w:cs="Times New Roman"/>
          <w:szCs w:val="28"/>
        </w:rPr>
      </w:pPr>
      <w:r w:rsidRPr="00981272">
        <w:rPr>
          <w:rFonts w:cs="Times New Roman"/>
          <w:szCs w:val="28"/>
        </w:rPr>
        <w:t>đ</w:t>
      </w:r>
      <w:r w:rsidR="00BD37A4" w:rsidRPr="00981272">
        <w:rPr>
          <w:rFonts w:cs="Times New Roman"/>
          <w:szCs w:val="28"/>
        </w:rPr>
        <w:t xml:space="preserve">) </w:t>
      </w:r>
      <w:r w:rsidR="003430B8" w:rsidRPr="00981272">
        <w:rPr>
          <w:rFonts w:cs="Times New Roman"/>
          <w:szCs w:val="28"/>
        </w:rPr>
        <w:t xml:space="preserve">Giáo </w:t>
      </w:r>
      <w:r w:rsidR="00BD37A4" w:rsidRPr="00981272">
        <w:rPr>
          <w:rFonts w:cs="Times New Roman"/>
          <w:szCs w:val="28"/>
        </w:rPr>
        <w:t>viên làm Tổng phụ trách Đội Thiếu niên tiền phong Hồ Chí Minh</w:t>
      </w:r>
      <w:r w:rsidR="000D3FB4" w:rsidRPr="00981272">
        <w:rPr>
          <w:rFonts w:cs="Times New Roman"/>
          <w:szCs w:val="28"/>
        </w:rPr>
        <w:t xml:space="preserve"> là 02 tiết đối với </w:t>
      </w:r>
      <w:r w:rsidR="00D71E7E">
        <w:rPr>
          <w:rFonts w:cs="Times New Roman"/>
          <w:szCs w:val="28"/>
        </w:rPr>
        <w:t>trường hợp sau:</w:t>
      </w:r>
    </w:p>
    <w:p w14:paraId="0C35F4EC" w14:textId="4FB5784D" w:rsidR="00D71E7E" w:rsidRDefault="00D71E7E"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rường tiểu học</w:t>
      </w:r>
      <w:r>
        <w:rPr>
          <w:rFonts w:cs="Times New Roman"/>
          <w:szCs w:val="28"/>
        </w:rPr>
        <w:t xml:space="preserve"> </w:t>
      </w:r>
      <w:r w:rsidRPr="00981272">
        <w:rPr>
          <w:rFonts w:cs="Times New Roman"/>
          <w:szCs w:val="28"/>
          <w:lang w:val="vi-VN"/>
        </w:rPr>
        <w:t xml:space="preserve">có từ 28 lớp trở lên </w:t>
      </w:r>
      <w:r w:rsidRPr="00981272">
        <w:rPr>
          <w:rFonts w:cs="Times New Roman"/>
          <w:szCs w:val="28"/>
        </w:rPr>
        <w:t>ở</w:t>
      </w:r>
      <w:r w:rsidRPr="00981272">
        <w:rPr>
          <w:rFonts w:cs="Times New Roman"/>
          <w:szCs w:val="28"/>
          <w:lang w:val="vi-VN"/>
        </w:rPr>
        <w:t xml:space="preserve"> vùng </w:t>
      </w:r>
      <w:r w:rsidRPr="00981272">
        <w:rPr>
          <w:rFonts w:cs="Times New Roman"/>
          <w:szCs w:val="28"/>
        </w:rPr>
        <w:t>2</w:t>
      </w:r>
      <w:r w:rsidRPr="00981272">
        <w:rPr>
          <w:rFonts w:cs="Times New Roman"/>
          <w:szCs w:val="28"/>
          <w:lang w:val="vi-VN"/>
        </w:rPr>
        <w:t xml:space="preserve"> và vùng </w:t>
      </w:r>
      <w:r w:rsidRPr="00981272">
        <w:rPr>
          <w:rFonts w:cs="Times New Roman"/>
          <w:szCs w:val="28"/>
        </w:rPr>
        <w:t>3</w:t>
      </w:r>
      <w:r w:rsidRPr="00981272">
        <w:rPr>
          <w:rFonts w:cs="Times New Roman"/>
          <w:szCs w:val="28"/>
          <w:lang w:val="vi-VN"/>
        </w:rPr>
        <w:t xml:space="preserve">, 19 lớp trở lên </w:t>
      </w:r>
      <w:r w:rsidRPr="00981272">
        <w:rPr>
          <w:rFonts w:cs="Times New Roman"/>
          <w:szCs w:val="28"/>
        </w:rPr>
        <w:t>ở</w:t>
      </w:r>
      <w:r w:rsidRPr="00981272">
        <w:rPr>
          <w:rFonts w:cs="Times New Roman"/>
          <w:szCs w:val="28"/>
          <w:lang w:val="vi-VN"/>
        </w:rPr>
        <w:t xml:space="preserve"> vùng </w:t>
      </w:r>
      <w:r w:rsidRPr="00981272">
        <w:rPr>
          <w:rFonts w:cs="Times New Roman"/>
          <w:szCs w:val="28"/>
        </w:rPr>
        <w:t>1;</w:t>
      </w:r>
      <w:r w:rsidR="000D3FB4" w:rsidRPr="00981272">
        <w:rPr>
          <w:rFonts w:cs="Times New Roman"/>
          <w:szCs w:val="28"/>
        </w:rPr>
        <w:t xml:space="preserve"> </w:t>
      </w:r>
    </w:p>
    <w:p w14:paraId="4E673BE8" w14:textId="77777777" w:rsidR="00D71E7E" w:rsidRDefault="00D71E7E"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 xml:space="preserve">rường trung học cơ sở </w:t>
      </w:r>
      <w:r w:rsidR="000D3FB4" w:rsidRPr="00981272">
        <w:rPr>
          <w:rFonts w:cs="Times New Roman"/>
          <w:szCs w:val="28"/>
          <w:lang w:val="vi-VN"/>
        </w:rPr>
        <w:t xml:space="preserve">có từ 28 lớp trở lên </w:t>
      </w:r>
      <w:r w:rsidR="000D3FB4" w:rsidRPr="00981272">
        <w:rPr>
          <w:rFonts w:cs="Times New Roman"/>
          <w:szCs w:val="28"/>
        </w:rPr>
        <w:t>ở</w:t>
      </w:r>
      <w:r w:rsidR="000D3FB4" w:rsidRPr="00981272">
        <w:rPr>
          <w:rFonts w:cs="Times New Roman"/>
          <w:szCs w:val="28"/>
          <w:lang w:val="vi-VN"/>
        </w:rPr>
        <w:t xml:space="preserve"> vùng </w:t>
      </w:r>
      <w:r w:rsidR="000D3FB4" w:rsidRPr="00981272">
        <w:rPr>
          <w:rFonts w:cs="Times New Roman"/>
          <w:szCs w:val="28"/>
        </w:rPr>
        <w:t>2</w:t>
      </w:r>
      <w:r w:rsidR="000D3FB4" w:rsidRPr="00981272">
        <w:rPr>
          <w:rFonts w:cs="Times New Roman"/>
          <w:szCs w:val="28"/>
          <w:lang w:val="vi-VN"/>
        </w:rPr>
        <w:t xml:space="preserve"> và vùng </w:t>
      </w:r>
      <w:r w:rsidR="000D3FB4" w:rsidRPr="00981272">
        <w:rPr>
          <w:rFonts w:cs="Times New Roman"/>
          <w:szCs w:val="28"/>
        </w:rPr>
        <w:t>3</w:t>
      </w:r>
      <w:r w:rsidR="000D3FB4" w:rsidRPr="00981272">
        <w:rPr>
          <w:rFonts w:cs="Times New Roman"/>
          <w:szCs w:val="28"/>
          <w:lang w:val="vi-VN"/>
        </w:rPr>
        <w:t xml:space="preserve">, 19 lớp trở lên </w:t>
      </w:r>
      <w:r w:rsidR="000D3FB4" w:rsidRPr="00981272">
        <w:rPr>
          <w:rFonts w:cs="Times New Roman"/>
          <w:szCs w:val="28"/>
        </w:rPr>
        <w:t>ở</w:t>
      </w:r>
      <w:r w:rsidR="000D3FB4" w:rsidRPr="00981272">
        <w:rPr>
          <w:rFonts w:cs="Times New Roman"/>
          <w:szCs w:val="28"/>
          <w:lang w:val="vi-VN"/>
        </w:rPr>
        <w:t xml:space="preserve"> vùng </w:t>
      </w:r>
      <w:r w:rsidR="000D3FB4" w:rsidRPr="00981272">
        <w:rPr>
          <w:rFonts w:cs="Times New Roman"/>
          <w:szCs w:val="28"/>
        </w:rPr>
        <w:t>1;</w:t>
      </w:r>
    </w:p>
    <w:p w14:paraId="41C3937D" w14:textId="33B72431" w:rsidR="000D3FB4" w:rsidRPr="00981272" w:rsidRDefault="00D71E7E"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 xml:space="preserve">rường phổ thông có nhiều cấp học có tổng số lớp cấp tiểu học và trung học cơ sở từ 28 lớp </w:t>
      </w:r>
      <w:r w:rsidR="000D3FB4" w:rsidRPr="00981272">
        <w:rPr>
          <w:rFonts w:cs="Times New Roman"/>
          <w:szCs w:val="28"/>
          <w:lang w:val="vi-VN"/>
        </w:rPr>
        <w:t xml:space="preserve">trở lên </w:t>
      </w:r>
      <w:r w:rsidR="000D3FB4" w:rsidRPr="00981272">
        <w:rPr>
          <w:rFonts w:cs="Times New Roman"/>
          <w:szCs w:val="28"/>
        </w:rPr>
        <w:t>ở</w:t>
      </w:r>
      <w:r w:rsidR="000D3FB4" w:rsidRPr="00981272">
        <w:rPr>
          <w:rFonts w:cs="Times New Roman"/>
          <w:szCs w:val="28"/>
          <w:lang w:val="vi-VN"/>
        </w:rPr>
        <w:t xml:space="preserve"> vùng 2 và vùng 3, 19 lớp trở lên </w:t>
      </w:r>
      <w:r w:rsidR="000D3FB4" w:rsidRPr="00981272">
        <w:rPr>
          <w:rFonts w:cs="Times New Roman"/>
          <w:szCs w:val="28"/>
        </w:rPr>
        <w:t>ở</w:t>
      </w:r>
      <w:r w:rsidR="000D3FB4" w:rsidRPr="00981272">
        <w:rPr>
          <w:rFonts w:cs="Times New Roman"/>
          <w:szCs w:val="28"/>
          <w:lang w:val="vi-VN"/>
        </w:rPr>
        <w:t xml:space="preserve"> vùng 1</w:t>
      </w:r>
      <w:r w:rsidR="000D3FB4" w:rsidRPr="00981272">
        <w:rPr>
          <w:rFonts w:cs="Times New Roman"/>
          <w:szCs w:val="28"/>
        </w:rPr>
        <w:t>;</w:t>
      </w:r>
    </w:p>
    <w:p w14:paraId="6A6CA155" w14:textId="77777777" w:rsidR="00D22478" w:rsidRDefault="001F35C3" w:rsidP="00BD37A4">
      <w:pPr>
        <w:spacing w:before="120" w:after="120" w:line="240" w:lineRule="auto"/>
        <w:ind w:firstLine="810"/>
        <w:jc w:val="both"/>
        <w:rPr>
          <w:rFonts w:cs="Times New Roman"/>
          <w:szCs w:val="28"/>
        </w:rPr>
      </w:pPr>
      <w:r w:rsidRPr="00981272">
        <w:rPr>
          <w:rFonts w:cs="Times New Roman"/>
          <w:szCs w:val="28"/>
        </w:rPr>
        <w:t xml:space="preserve">e) </w:t>
      </w:r>
      <w:r w:rsidR="000D3FB4" w:rsidRPr="00981272">
        <w:rPr>
          <w:rFonts w:cs="Times New Roman"/>
          <w:szCs w:val="28"/>
        </w:rPr>
        <w:t xml:space="preserve">Giáo viên làm Tổng phụ trách Đội Thiếu niên tiền phong Hồ Chí Minh là 06 tiết </w:t>
      </w:r>
      <w:r w:rsidR="00D22478" w:rsidRPr="00981272">
        <w:rPr>
          <w:rFonts w:cs="Times New Roman"/>
          <w:szCs w:val="28"/>
        </w:rPr>
        <w:t xml:space="preserve">đối với </w:t>
      </w:r>
      <w:r w:rsidR="00D22478">
        <w:rPr>
          <w:rFonts w:cs="Times New Roman"/>
          <w:szCs w:val="28"/>
        </w:rPr>
        <w:t>trường hợp sau:</w:t>
      </w:r>
    </w:p>
    <w:p w14:paraId="3E130526" w14:textId="533E13B9" w:rsidR="000D3FB4" w:rsidRDefault="00D22478"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 xml:space="preserve">rường </w:t>
      </w:r>
      <w:r>
        <w:rPr>
          <w:rFonts w:cs="Times New Roman"/>
          <w:szCs w:val="28"/>
        </w:rPr>
        <w:t>trung học cơ sở</w:t>
      </w:r>
      <w:r w:rsidR="000D3FB4" w:rsidRPr="00981272">
        <w:rPr>
          <w:rFonts w:cs="Times New Roman"/>
          <w:szCs w:val="28"/>
        </w:rPr>
        <w:t xml:space="preserve"> </w:t>
      </w:r>
      <w:r w:rsidR="001F35C3" w:rsidRPr="00981272">
        <w:rPr>
          <w:rFonts w:cs="Times New Roman"/>
          <w:szCs w:val="28"/>
        </w:rPr>
        <w:t>không thuộc điểm đ khoản này;</w:t>
      </w:r>
    </w:p>
    <w:p w14:paraId="45A03F8D" w14:textId="77777777" w:rsidR="00D22478" w:rsidRPr="00981272" w:rsidRDefault="00D22478" w:rsidP="00D22478">
      <w:pPr>
        <w:spacing w:before="120" w:after="120" w:line="240" w:lineRule="auto"/>
        <w:ind w:firstLine="810"/>
        <w:jc w:val="both"/>
        <w:rPr>
          <w:rFonts w:cs="Times New Roman"/>
          <w:szCs w:val="28"/>
        </w:rPr>
      </w:pPr>
      <w:r>
        <w:rPr>
          <w:rFonts w:cs="Times New Roman"/>
          <w:szCs w:val="28"/>
        </w:rPr>
        <w:t>- T</w:t>
      </w:r>
      <w:r w:rsidRPr="00981272">
        <w:rPr>
          <w:rFonts w:cs="Times New Roman"/>
          <w:szCs w:val="28"/>
        </w:rPr>
        <w:t>rường phổ thông có nhiều cấp học không thuộc điểm đ khoản này;</w:t>
      </w:r>
    </w:p>
    <w:p w14:paraId="719C400D" w14:textId="007021CC" w:rsidR="00DE605D" w:rsidRDefault="001F35C3" w:rsidP="001F35C3">
      <w:pPr>
        <w:spacing w:before="120" w:after="120" w:line="240" w:lineRule="auto"/>
        <w:ind w:firstLine="810"/>
        <w:jc w:val="both"/>
        <w:rPr>
          <w:rFonts w:cs="Times New Roman"/>
          <w:szCs w:val="28"/>
        </w:rPr>
      </w:pPr>
      <w:r w:rsidRPr="00981272">
        <w:rPr>
          <w:rFonts w:cs="Times New Roman"/>
          <w:szCs w:val="28"/>
        </w:rPr>
        <w:t xml:space="preserve">f) Giáo viên làm Tổng phụ trách Đội Thiếu niên tiền phong Hồ Chí Minh là 08 tiết đối với </w:t>
      </w:r>
      <w:r w:rsidR="00D71E7E">
        <w:rPr>
          <w:rFonts w:cs="Times New Roman"/>
          <w:szCs w:val="28"/>
        </w:rPr>
        <w:t xml:space="preserve">trường </w:t>
      </w:r>
      <w:r w:rsidR="00D22478">
        <w:rPr>
          <w:rFonts w:cs="Times New Roman"/>
          <w:szCs w:val="28"/>
        </w:rPr>
        <w:t>tiểu học</w:t>
      </w:r>
      <w:r w:rsidR="00DE605D">
        <w:rPr>
          <w:rFonts w:cs="Times New Roman"/>
          <w:szCs w:val="28"/>
        </w:rPr>
        <w:t xml:space="preserve"> </w:t>
      </w:r>
      <w:r w:rsidR="00DE605D" w:rsidRPr="00981272">
        <w:rPr>
          <w:rFonts w:cs="Times New Roman"/>
          <w:szCs w:val="28"/>
        </w:rPr>
        <w:t>không thuộc điểm đ khoản này</w:t>
      </w:r>
      <w:r w:rsidR="009450BD">
        <w:rPr>
          <w:rFonts w:cs="Times New Roman"/>
          <w:szCs w:val="28"/>
        </w:rPr>
        <w:t>.</w:t>
      </w:r>
    </w:p>
    <w:p w14:paraId="6DF5EFB4" w14:textId="2897A682" w:rsidR="00F75D26" w:rsidRPr="00981272" w:rsidRDefault="00F75D26" w:rsidP="00BD37A4">
      <w:pPr>
        <w:spacing w:before="120" w:after="120" w:line="240" w:lineRule="auto"/>
        <w:ind w:firstLine="810"/>
        <w:jc w:val="both"/>
        <w:rPr>
          <w:rFonts w:cs="Times New Roman"/>
          <w:szCs w:val="28"/>
        </w:rPr>
      </w:pPr>
      <w:r w:rsidRPr="00981272">
        <w:rPr>
          <w:szCs w:val="28"/>
        </w:rPr>
        <w:t xml:space="preserve">Căn cứ chia vùng thực hiện theo quy định tại Thông tư số 20/2023/TT-BGDĐT ngày </w:t>
      </w:r>
      <w:r w:rsidR="00CA6331" w:rsidRPr="00981272">
        <w:rPr>
          <w:szCs w:val="28"/>
        </w:rPr>
        <w:t xml:space="preserve">30 tháng 10 năm 2023 </w:t>
      </w:r>
      <w:r w:rsidRPr="00981272">
        <w:rPr>
          <w:szCs w:val="28"/>
        </w:rPr>
        <w:t>của Bộ trưởng Bộ Giáo dục và Đào tạo h</w:t>
      </w:r>
      <w:r w:rsidRPr="00981272">
        <w:rPr>
          <w:szCs w:val="28"/>
          <w:lang w:val="vi-VN"/>
        </w:rPr>
        <w:t>ướng dẫn về vị trí việc làm</w:t>
      </w:r>
      <w:r w:rsidRPr="00981272">
        <w:rPr>
          <w:szCs w:val="28"/>
        </w:rPr>
        <w:t xml:space="preserve"> </w:t>
      </w:r>
      <w:r w:rsidRPr="00981272">
        <w:rPr>
          <w:szCs w:val="28"/>
          <w:lang w:val="vi-VN"/>
        </w:rPr>
        <w:t>và định mức số lượng người làm việc trong các cơ sở giáo dục phổ thông và các trường chuyên biệt công lập</w:t>
      </w:r>
      <w:r w:rsidR="00257615" w:rsidRPr="00981272">
        <w:rPr>
          <w:szCs w:val="28"/>
        </w:rPr>
        <w:t xml:space="preserve"> (sau đây viết tắt là Thông tư số 20/2023/TT-BGDĐT)</w:t>
      </w:r>
      <w:r w:rsidRPr="00981272">
        <w:rPr>
          <w:szCs w:val="28"/>
        </w:rPr>
        <w:t>.</w:t>
      </w:r>
    </w:p>
    <w:p w14:paraId="62951A84" w14:textId="43A4D8CB" w:rsidR="002F6DC2" w:rsidRPr="00981272" w:rsidRDefault="002F6DC2" w:rsidP="00737115">
      <w:pPr>
        <w:spacing w:before="120" w:after="120" w:line="240" w:lineRule="auto"/>
        <w:ind w:firstLine="810"/>
        <w:jc w:val="both"/>
        <w:rPr>
          <w:rFonts w:cs="Times New Roman"/>
          <w:szCs w:val="28"/>
        </w:rPr>
      </w:pPr>
      <w:r w:rsidRPr="00981272">
        <w:rPr>
          <w:rFonts w:cs="Times New Roman"/>
          <w:b/>
          <w:bCs/>
          <w:szCs w:val="28"/>
        </w:rPr>
        <w:t xml:space="preserve">Điều </w:t>
      </w:r>
      <w:r w:rsidR="00345629" w:rsidRPr="00981272">
        <w:rPr>
          <w:rFonts w:cs="Times New Roman"/>
          <w:b/>
          <w:bCs/>
          <w:szCs w:val="28"/>
        </w:rPr>
        <w:t>7</w:t>
      </w:r>
      <w:r w:rsidRPr="00981272">
        <w:rPr>
          <w:rFonts w:cs="Times New Roman"/>
          <w:b/>
          <w:bCs/>
          <w:szCs w:val="28"/>
        </w:rPr>
        <w:t>. Định mức tiết dạy đối với hiệu trưởng, phó hiệu trưởng</w:t>
      </w:r>
    </w:p>
    <w:p w14:paraId="7D2A984F" w14:textId="13941A66"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1. Ngoài các nhiệm vụ lãnh đạo, quản lý, hiệu trưởng, phó hiệu trưởng trường phổ thông, trường dự bị đại học có nhiệm vụ giảng dạy một số tiết thuộc nội dung trong chương trình giáo dục  để nắm được nội dung, mục tiêu chương trình giáo dục và tình hình học tập của học sinh nhằm nâng cao hiệu quả công tác lãnh đạo, quản lý.</w:t>
      </w:r>
    </w:p>
    <w:p w14:paraId="58A6FE4F" w14:textId="77777777" w:rsidR="00E159E5" w:rsidRPr="00981272" w:rsidRDefault="002F6DC2" w:rsidP="00737115">
      <w:pPr>
        <w:spacing w:before="120" w:after="120" w:line="240" w:lineRule="auto"/>
        <w:ind w:firstLine="810"/>
        <w:jc w:val="both"/>
        <w:rPr>
          <w:rFonts w:cs="Times New Roman"/>
          <w:szCs w:val="28"/>
        </w:rPr>
      </w:pPr>
      <w:r w:rsidRPr="00981272">
        <w:rPr>
          <w:rFonts w:cs="Times New Roman"/>
          <w:szCs w:val="28"/>
        </w:rPr>
        <w:t>2. Định mức tiết dạy đối với hiệu trưởng, phó hiệu trưởng</w:t>
      </w:r>
    </w:p>
    <w:p w14:paraId="4284DE2D" w14:textId="35609863" w:rsidR="00656D91" w:rsidRPr="00981272" w:rsidRDefault="00656D91" w:rsidP="008046D7">
      <w:pPr>
        <w:spacing w:before="120" w:after="120" w:line="240" w:lineRule="auto"/>
        <w:ind w:firstLine="810"/>
        <w:jc w:val="both"/>
        <w:rPr>
          <w:rFonts w:cs="Times New Roman"/>
          <w:szCs w:val="28"/>
        </w:rPr>
      </w:pPr>
      <w:r w:rsidRPr="00981272">
        <w:rPr>
          <w:rFonts w:cs="Times New Roman"/>
          <w:szCs w:val="28"/>
        </w:rPr>
        <w:lastRenderedPageBreak/>
        <w:t>a) Định mức tiết dạy trong 01 năm học đối với hiệu trưởng được xác định như sau:</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4"/>
        <w:gridCol w:w="1469"/>
        <w:gridCol w:w="361"/>
        <w:gridCol w:w="3750"/>
      </w:tblGrid>
      <w:tr w:rsidR="00656D91" w:rsidRPr="00981272" w14:paraId="239B905D" w14:textId="77777777" w:rsidTr="00656D91">
        <w:tc>
          <w:tcPr>
            <w:tcW w:w="3402" w:type="dxa"/>
            <w:vAlign w:val="center"/>
          </w:tcPr>
          <w:p w14:paraId="04F186B5" w14:textId="77777777" w:rsidR="00656D91" w:rsidRPr="00981272" w:rsidRDefault="00656D91" w:rsidP="00CF7E43">
            <w:pPr>
              <w:spacing w:before="120" w:after="120"/>
              <w:jc w:val="center"/>
              <w:rPr>
                <w:sz w:val="28"/>
                <w:szCs w:val="28"/>
              </w:rPr>
            </w:pPr>
            <w:r w:rsidRPr="00981272">
              <w:rPr>
                <w:sz w:val="28"/>
                <w:szCs w:val="28"/>
              </w:rPr>
              <w:t>Định mức tiết dạy trong 01 năm học</w:t>
            </w:r>
          </w:p>
        </w:tc>
        <w:tc>
          <w:tcPr>
            <w:tcW w:w="374" w:type="dxa"/>
            <w:vAlign w:val="center"/>
          </w:tcPr>
          <w:p w14:paraId="40C9765E" w14:textId="77777777" w:rsidR="00656D91" w:rsidRPr="00981272" w:rsidRDefault="00656D91" w:rsidP="005775FC">
            <w:pPr>
              <w:spacing w:before="120" w:after="120"/>
              <w:jc w:val="both"/>
              <w:rPr>
                <w:sz w:val="28"/>
                <w:szCs w:val="28"/>
              </w:rPr>
            </w:pPr>
            <w:r w:rsidRPr="00981272">
              <w:rPr>
                <w:sz w:val="28"/>
                <w:szCs w:val="28"/>
              </w:rPr>
              <w:t>=</w:t>
            </w:r>
          </w:p>
        </w:tc>
        <w:tc>
          <w:tcPr>
            <w:tcW w:w="1469" w:type="dxa"/>
            <w:vAlign w:val="center"/>
          </w:tcPr>
          <w:p w14:paraId="0BCEB8DC" w14:textId="27653037" w:rsidR="00656D91" w:rsidRPr="00981272" w:rsidRDefault="00656D91" w:rsidP="005775FC">
            <w:pPr>
              <w:spacing w:before="120" w:after="120"/>
              <w:jc w:val="both"/>
              <w:rPr>
                <w:sz w:val="28"/>
                <w:szCs w:val="28"/>
              </w:rPr>
            </w:pPr>
            <w:r w:rsidRPr="00981272">
              <w:rPr>
                <w:sz w:val="28"/>
                <w:szCs w:val="28"/>
              </w:rPr>
              <w:t>02 tiết/tuần</w:t>
            </w:r>
          </w:p>
        </w:tc>
        <w:tc>
          <w:tcPr>
            <w:tcW w:w="361" w:type="dxa"/>
            <w:vAlign w:val="center"/>
          </w:tcPr>
          <w:p w14:paraId="1496990E" w14:textId="77777777" w:rsidR="00656D91" w:rsidRPr="00981272" w:rsidRDefault="00656D91" w:rsidP="005775FC">
            <w:pPr>
              <w:spacing w:before="120" w:after="120"/>
              <w:jc w:val="both"/>
              <w:rPr>
                <w:sz w:val="28"/>
                <w:szCs w:val="28"/>
              </w:rPr>
            </w:pPr>
            <w:r w:rsidRPr="00981272">
              <w:rPr>
                <w:sz w:val="28"/>
                <w:szCs w:val="28"/>
              </w:rPr>
              <w:t>x</w:t>
            </w:r>
          </w:p>
        </w:tc>
        <w:tc>
          <w:tcPr>
            <w:tcW w:w="3750" w:type="dxa"/>
            <w:vAlign w:val="center"/>
          </w:tcPr>
          <w:p w14:paraId="707A6C59" w14:textId="77777777" w:rsidR="00656D91" w:rsidRPr="00981272" w:rsidRDefault="00656D91" w:rsidP="005775FC">
            <w:pPr>
              <w:spacing w:before="120" w:after="120"/>
              <w:jc w:val="both"/>
              <w:rPr>
                <w:sz w:val="28"/>
                <w:szCs w:val="28"/>
              </w:rPr>
            </w:pPr>
            <w:r w:rsidRPr="00981272">
              <w:rPr>
                <w:sz w:val="28"/>
                <w:szCs w:val="28"/>
              </w:rPr>
              <w:t xml:space="preserve">số tuần dành cho việc giảng dạy </w:t>
            </w:r>
          </w:p>
        </w:tc>
      </w:tr>
    </w:tbl>
    <w:p w14:paraId="0103B78C" w14:textId="0838650A" w:rsidR="00656D91" w:rsidRPr="00981272" w:rsidRDefault="00656D91" w:rsidP="008046D7">
      <w:pPr>
        <w:spacing w:before="120" w:after="120" w:line="240" w:lineRule="auto"/>
        <w:ind w:firstLine="810"/>
        <w:jc w:val="both"/>
        <w:rPr>
          <w:rFonts w:cs="Times New Roman"/>
          <w:szCs w:val="28"/>
        </w:rPr>
      </w:pPr>
      <w:r w:rsidRPr="00981272">
        <w:rPr>
          <w:rFonts w:cs="Times New Roman"/>
          <w:szCs w:val="28"/>
        </w:rPr>
        <w:t xml:space="preserve">Trong đó, số tuần dành cho việc giảng dạy là tổng số tuần dành cho việc giảng dạy các nội dung </w:t>
      </w:r>
      <w:r w:rsidRPr="00981272">
        <w:rPr>
          <w:szCs w:val="28"/>
        </w:rPr>
        <w:t xml:space="preserve">giáo dục </w:t>
      </w:r>
      <w:r w:rsidRPr="00981272">
        <w:rPr>
          <w:rFonts w:cs="Times New Roman"/>
          <w:szCs w:val="28"/>
        </w:rPr>
        <w:t>trong chương trình giáo dục (không bao gồm số tuần dự phòng);</w:t>
      </w:r>
    </w:p>
    <w:p w14:paraId="561A3B89" w14:textId="55D6CE31" w:rsidR="00656D91" w:rsidRPr="00981272" w:rsidRDefault="00656D91" w:rsidP="00656D91">
      <w:pPr>
        <w:spacing w:before="120" w:after="120" w:line="240" w:lineRule="auto"/>
        <w:ind w:firstLine="810"/>
        <w:jc w:val="both"/>
        <w:rPr>
          <w:rFonts w:cs="Times New Roman"/>
          <w:szCs w:val="28"/>
        </w:rPr>
      </w:pPr>
      <w:r w:rsidRPr="00981272">
        <w:rPr>
          <w:rFonts w:cs="Times New Roman"/>
          <w:szCs w:val="28"/>
        </w:rPr>
        <w:t>b) Định mức tiết dạy trong 01 năm học đối với phó hiệu trưởng được xác định như sau:</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4"/>
        <w:gridCol w:w="1469"/>
        <w:gridCol w:w="361"/>
        <w:gridCol w:w="3750"/>
      </w:tblGrid>
      <w:tr w:rsidR="00656D91" w:rsidRPr="00981272" w14:paraId="39AA8DBE" w14:textId="77777777" w:rsidTr="005775FC">
        <w:tc>
          <w:tcPr>
            <w:tcW w:w="3402" w:type="dxa"/>
            <w:vAlign w:val="center"/>
          </w:tcPr>
          <w:p w14:paraId="476AD4F4" w14:textId="77777777" w:rsidR="00656D91" w:rsidRPr="00981272" w:rsidRDefault="00656D91" w:rsidP="00CF7E43">
            <w:pPr>
              <w:spacing w:before="120" w:after="120"/>
              <w:jc w:val="center"/>
              <w:rPr>
                <w:sz w:val="28"/>
                <w:szCs w:val="28"/>
              </w:rPr>
            </w:pPr>
            <w:r w:rsidRPr="00981272">
              <w:rPr>
                <w:sz w:val="28"/>
                <w:szCs w:val="28"/>
              </w:rPr>
              <w:t>Định mức tiết dạy trong 01 năm học</w:t>
            </w:r>
          </w:p>
        </w:tc>
        <w:tc>
          <w:tcPr>
            <w:tcW w:w="374" w:type="dxa"/>
            <w:vAlign w:val="center"/>
          </w:tcPr>
          <w:p w14:paraId="68787AD7" w14:textId="77777777" w:rsidR="00656D91" w:rsidRPr="00981272" w:rsidRDefault="00656D91" w:rsidP="005775FC">
            <w:pPr>
              <w:spacing w:before="120" w:after="120"/>
              <w:jc w:val="both"/>
              <w:rPr>
                <w:sz w:val="28"/>
                <w:szCs w:val="28"/>
              </w:rPr>
            </w:pPr>
            <w:r w:rsidRPr="00981272">
              <w:rPr>
                <w:sz w:val="28"/>
                <w:szCs w:val="28"/>
              </w:rPr>
              <w:t>=</w:t>
            </w:r>
          </w:p>
        </w:tc>
        <w:tc>
          <w:tcPr>
            <w:tcW w:w="1469" w:type="dxa"/>
            <w:vAlign w:val="center"/>
          </w:tcPr>
          <w:p w14:paraId="710D8104" w14:textId="7A4F1AF2" w:rsidR="00656D91" w:rsidRPr="00981272" w:rsidRDefault="00656D91" w:rsidP="005775FC">
            <w:pPr>
              <w:spacing w:before="120" w:after="120"/>
              <w:jc w:val="both"/>
              <w:rPr>
                <w:sz w:val="28"/>
                <w:szCs w:val="28"/>
              </w:rPr>
            </w:pPr>
            <w:r w:rsidRPr="00981272">
              <w:rPr>
                <w:sz w:val="28"/>
                <w:szCs w:val="28"/>
              </w:rPr>
              <w:t>04 tiết/tuần</w:t>
            </w:r>
          </w:p>
        </w:tc>
        <w:tc>
          <w:tcPr>
            <w:tcW w:w="361" w:type="dxa"/>
            <w:vAlign w:val="center"/>
          </w:tcPr>
          <w:p w14:paraId="2E1B5A69" w14:textId="77777777" w:rsidR="00656D91" w:rsidRPr="00981272" w:rsidRDefault="00656D91" w:rsidP="005775FC">
            <w:pPr>
              <w:spacing w:before="120" w:after="120"/>
              <w:jc w:val="both"/>
              <w:rPr>
                <w:sz w:val="28"/>
                <w:szCs w:val="28"/>
              </w:rPr>
            </w:pPr>
            <w:r w:rsidRPr="00981272">
              <w:rPr>
                <w:sz w:val="28"/>
                <w:szCs w:val="28"/>
              </w:rPr>
              <w:t>x</w:t>
            </w:r>
          </w:p>
        </w:tc>
        <w:tc>
          <w:tcPr>
            <w:tcW w:w="3750" w:type="dxa"/>
            <w:vAlign w:val="center"/>
          </w:tcPr>
          <w:p w14:paraId="6A682D9B" w14:textId="77777777" w:rsidR="00656D91" w:rsidRPr="00981272" w:rsidRDefault="00656D91" w:rsidP="005775FC">
            <w:pPr>
              <w:spacing w:before="120" w:after="120"/>
              <w:jc w:val="both"/>
              <w:rPr>
                <w:sz w:val="28"/>
                <w:szCs w:val="28"/>
              </w:rPr>
            </w:pPr>
            <w:r w:rsidRPr="00981272">
              <w:rPr>
                <w:sz w:val="28"/>
                <w:szCs w:val="28"/>
              </w:rPr>
              <w:t xml:space="preserve">số tuần dành cho việc giảng dạy </w:t>
            </w:r>
          </w:p>
        </w:tc>
      </w:tr>
    </w:tbl>
    <w:p w14:paraId="44D893DC" w14:textId="67562349" w:rsidR="00656D91" w:rsidRPr="00981272" w:rsidRDefault="00656D91" w:rsidP="008046D7">
      <w:pPr>
        <w:spacing w:before="120" w:after="120" w:line="240" w:lineRule="auto"/>
        <w:ind w:firstLine="810"/>
        <w:jc w:val="both"/>
        <w:rPr>
          <w:rFonts w:cs="Times New Roman"/>
          <w:szCs w:val="28"/>
        </w:rPr>
      </w:pPr>
      <w:r w:rsidRPr="00981272">
        <w:rPr>
          <w:rFonts w:cs="Times New Roman"/>
          <w:szCs w:val="28"/>
        </w:rPr>
        <w:t xml:space="preserve">Trong đó, số tuần dành cho việc giảng dạy là tổng số tuần dành cho việc giảng dạy các nội dung </w:t>
      </w:r>
      <w:r w:rsidRPr="00981272">
        <w:rPr>
          <w:szCs w:val="28"/>
        </w:rPr>
        <w:t xml:space="preserve">giáo dục </w:t>
      </w:r>
      <w:r w:rsidRPr="00981272">
        <w:rPr>
          <w:rFonts w:cs="Times New Roman"/>
          <w:szCs w:val="28"/>
        </w:rPr>
        <w:t>trong chương trình giáo dục (không bao gồm số tuần dự phòng);</w:t>
      </w:r>
    </w:p>
    <w:p w14:paraId="29A0788D" w14:textId="7FAA5700" w:rsidR="00DB3135" w:rsidRPr="00981272" w:rsidRDefault="00E009D7" w:rsidP="008046D7">
      <w:pPr>
        <w:spacing w:before="120" w:after="120" w:line="240" w:lineRule="auto"/>
        <w:ind w:firstLine="810"/>
        <w:jc w:val="both"/>
        <w:rPr>
          <w:rFonts w:cs="Times New Roman"/>
          <w:szCs w:val="28"/>
        </w:rPr>
      </w:pPr>
      <w:r w:rsidRPr="00981272">
        <w:rPr>
          <w:rFonts w:cs="Times New Roman"/>
          <w:szCs w:val="28"/>
        </w:rPr>
        <w:t>c</w:t>
      </w:r>
      <w:r w:rsidR="00DB3135" w:rsidRPr="00981272">
        <w:rPr>
          <w:rFonts w:cs="Times New Roman"/>
          <w:szCs w:val="28"/>
        </w:rPr>
        <w:t xml:space="preserve">) Trong trường hợp thiên tai, dịch bệnh hoặc vì các lí do bất khả kháng khác mà phải điều chỉnh khung kế hoạch thời gian năm học thì số tuần dành cho việc giảng dạy các nội dung </w:t>
      </w:r>
      <w:r w:rsidR="00DB3135" w:rsidRPr="00981272">
        <w:rPr>
          <w:szCs w:val="28"/>
        </w:rPr>
        <w:t xml:space="preserve">giáo dục </w:t>
      </w:r>
      <w:r w:rsidR="00DB3135" w:rsidRPr="00981272">
        <w:rPr>
          <w:rFonts w:cs="Times New Roman"/>
          <w:szCs w:val="28"/>
        </w:rPr>
        <w:t>trong chương trình giáo dục thực hiện theo quy định điều chỉnh của cơ quan có thẩm quyền.</w:t>
      </w:r>
    </w:p>
    <w:p w14:paraId="1B4D77B5" w14:textId="68522C9E" w:rsidR="002F6DC2" w:rsidRPr="00981272" w:rsidRDefault="00DB3135" w:rsidP="00737115">
      <w:pPr>
        <w:spacing w:before="120" w:after="120" w:line="240" w:lineRule="auto"/>
        <w:ind w:firstLine="810"/>
        <w:jc w:val="both"/>
        <w:rPr>
          <w:rFonts w:cs="Times New Roman"/>
          <w:szCs w:val="28"/>
        </w:rPr>
      </w:pPr>
      <w:r w:rsidRPr="00981272">
        <w:rPr>
          <w:rFonts w:cs="Times New Roman"/>
          <w:szCs w:val="28"/>
        </w:rPr>
        <w:t>3</w:t>
      </w:r>
      <w:r w:rsidR="002F6DC2" w:rsidRPr="00981272">
        <w:rPr>
          <w:rFonts w:cs="Times New Roman"/>
          <w:szCs w:val="28"/>
        </w:rPr>
        <w:t xml:space="preserve">. Hiệu trưởng, phó hiệu trưởng không được quy đổi chế độ giảm định mức tiết dạy đối với các nhiệm vụ kiêm nhiệm theo quy định tại Điều </w:t>
      </w:r>
      <w:r w:rsidR="009A7D8B" w:rsidRPr="00981272">
        <w:rPr>
          <w:rFonts w:cs="Times New Roman"/>
          <w:szCs w:val="28"/>
        </w:rPr>
        <w:t>8</w:t>
      </w:r>
      <w:r w:rsidR="00473748" w:rsidRPr="00981272">
        <w:rPr>
          <w:rFonts w:cs="Times New Roman"/>
          <w:szCs w:val="28"/>
        </w:rPr>
        <w:t xml:space="preserve">, Điều </w:t>
      </w:r>
      <w:r w:rsidR="009A7D8B" w:rsidRPr="00981272">
        <w:rPr>
          <w:rFonts w:cs="Times New Roman"/>
          <w:szCs w:val="28"/>
        </w:rPr>
        <w:t>9</w:t>
      </w:r>
      <w:r w:rsidR="00473748" w:rsidRPr="00981272">
        <w:rPr>
          <w:rFonts w:cs="Times New Roman"/>
          <w:szCs w:val="28"/>
        </w:rPr>
        <w:t xml:space="preserve">, Điều </w:t>
      </w:r>
      <w:r w:rsidR="009A7D8B" w:rsidRPr="00981272">
        <w:rPr>
          <w:rFonts w:cs="Times New Roman"/>
          <w:szCs w:val="28"/>
        </w:rPr>
        <w:t>10</w:t>
      </w:r>
      <w:r w:rsidR="002F6DC2" w:rsidRPr="00981272">
        <w:rPr>
          <w:rFonts w:cs="Times New Roman"/>
          <w:szCs w:val="28"/>
        </w:rPr>
        <w:t xml:space="preserve"> Thông tư này thay thế cho định mức tiết dạy được quy định tại khoản 2 Điều này.</w:t>
      </w:r>
    </w:p>
    <w:p w14:paraId="259E095F" w14:textId="4DA16796" w:rsidR="002F6DC2" w:rsidRPr="00981272" w:rsidRDefault="00DB3135" w:rsidP="00737115">
      <w:pPr>
        <w:spacing w:before="120" w:after="120" w:line="240" w:lineRule="auto"/>
        <w:ind w:firstLine="810"/>
        <w:jc w:val="both"/>
        <w:rPr>
          <w:rFonts w:cs="Times New Roman"/>
          <w:szCs w:val="28"/>
        </w:rPr>
      </w:pPr>
      <w:r w:rsidRPr="00981272">
        <w:rPr>
          <w:rFonts w:cs="Times New Roman"/>
          <w:szCs w:val="28"/>
        </w:rPr>
        <w:t>4</w:t>
      </w:r>
      <w:r w:rsidR="002F6DC2" w:rsidRPr="00981272">
        <w:rPr>
          <w:rFonts w:cs="Times New Roman"/>
          <w:szCs w:val="28"/>
        </w:rPr>
        <w:t>.</w:t>
      </w:r>
      <w:r w:rsidR="00F75D26" w:rsidRPr="00981272">
        <w:rPr>
          <w:rFonts w:cs="Times New Roman"/>
          <w:szCs w:val="28"/>
        </w:rPr>
        <w:t xml:space="preserve"> </w:t>
      </w:r>
      <w:r w:rsidR="005F6105" w:rsidRPr="00981272">
        <w:rPr>
          <w:rFonts w:cs="Times New Roman"/>
          <w:szCs w:val="28"/>
        </w:rPr>
        <w:t>Khi dạy đủ định mức tiết dạy được quy định tại khoản 2 Điều này</w:t>
      </w:r>
      <w:r w:rsidR="00A06BC1" w:rsidRPr="00981272">
        <w:rPr>
          <w:rFonts w:cs="Times New Roman"/>
          <w:szCs w:val="28"/>
        </w:rPr>
        <w:t xml:space="preserve"> h</w:t>
      </w:r>
      <w:r w:rsidR="002F6DC2" w:rsidRPr="00981272">
        <w:rPr>
          <w:rFonts w:cs="Times New Roman"/>
          <w:szCs w:val="28"/>
        </w:rPr>
        <w:t>iệu trưởng, phó hiệu trưởng được áp dụng</w:t>
      </w:r>
      <w:r w:rsidR="00A06BC1" w:rsidRPr="00981272">
        <w:rPr>
          <w:rFonts w:cs="Times New Roman"/>
          <w:szCs w:val="28"/>
        </w:rPr>
        <w:t xml:space="preserve"> quy định tại</w:t>
      </w:r>
      <w:r w:rsidR="002F6DC2" w:rsidRPr="00981272">
        <w:rPr>
          <w:rFonts w:cs="Times New Roman"/>
          <w:szCs w:val="28"/>
        </w:rPr>
        <w:t xml:space="preserve"> Điều </w:t>
      </w:r>
      <w:r w:rsidR="00473748" w:rsidRPr="00981272">
        <w:rPr>
          <w:rFonts w:cs="Times New Roman"/>
          <w:szCs w:val="28"/>
        </w:rPr>
        <w:t>1</w:t>
      </w:r>
      <w:r w:rsidR="009A7D8B" w:rsidRPr="00981272">
        <w:rPr>
          <w:rFonts w:cs="Times New Roman"/>
          <w:szCs w:val="28"/>
        </w:rPr>
        <w:t>2</w:t>
      </w:r>
      <w:r w:rsidR="001647F1" w:rsidRPr="00981272">
        <w:rPr>
          <w:rFonts w:cs="Times New Roman"/>
          <w:szCs w:val="28"/>
        </w:rPr>
        <w:t xml:space="preserve"> </w:t>
      </w:r>
      <w:r w:rsidR="002F6DC2" w:rsidRPr="00981272">
        <w:rPr>
          <w:rFonts w:cs="Times New Roman"/>
          <w:szCs w:val="28"/>
        </w:rPr>
        <w:t>Thông tư này</w:t>
      </w:r>
      <w:r w:rsidR="00A06BC1" w:rsidRPr="00981272">
        <w:rPr>
          <w:rFonts w:cs="Times New Roman"/>
          <w:szCs w:val="28"/>
        </w:rPr>
        <w:t xml:space="preserve"> để tính </w:t>
      </w:r>
      <w:r w:rsidR="001647F1" w:rsidRPr="00981272">
        <w:rPr>
          <w:rFonts w:cs="Times New Roman"/>
          <w:szCs w:val="28"/>
        </w:rPr>
        <w:t>tổng số tiết dạy</w:t>
      </w:r>
      <w:r w:rsidR="001C3ED8" w:rsidRPr="00981272">
        <w:rPr>
          <w:rFonts w:cs="Times New Roman"/>
          <w:szCs w:val="28"/>
        </w:rPr>
        <w:t xml:space="preserve"> khi </w:t>
      </w:r>
      <w:r w:rsidR="00002B5B" w:rsidRPr="00981272">
        <w:rPr>
          <w:rFonts w:cs="Times New Roman"/>
          <w:szCs w:val="28"/>
        </w:rPr>
        <w:t>tính số giờ dạy thêm (nếu có)</w:t>
      </w:r>
      <w:r w:rsidR="002F6DC2" w:rsidRPr="00981272">
        <w:rPr>
          <w:rFonts w:cs="Times New Roman"/>
          <w:szCs w:val="28"/>
        </w:rPr>
        <w:t>.</w:t>
      </w:r>
    </w:p>
    <w:p w14:paraId="270BD01E" w14:textId="26A4488A" w:rsidR="009452E2" w:rsidRPr="00981272" w:rsidRDefault="009452E2" w:rsidP="009452E2">
      <w:pPr>
        <w:spacing w:before="120" w:after="120" w:line="240" w:lineRule="auto"/>
        <w:jc w:val="center"/>
        <w:rPr>
          <w:rFonts w:cs="Times New Roman"/>
          <w:b/>
          <w:bCs/>
          <w:szCs w:val="28"/>
        </w:rPr>
      </w:pPr>
      <w:r w:rsidRPr="00981272">
        <w:rPr>
          <w:rFonts w:cs="Times New Roman"/>
          <w:b/>
          <w:bCs/>
          <w:szCs w:val="28"/>
        </w:rPr>
        <w:t>Chương III</w:t>
      </w:r>
    </w:p>
    <w:p w14:paraId="4EA7E8C4" w14:textId="77777777" w:rsidR="009452E2" w:rsidRPr="00981272" w:rsidRDefault="009452E2" w:rsidP="009452E2">
      <w:pPr>
        <w:spacing w:before="120" w:after="0" w:line="240" w:lineRule="auto"/>
        <w:jc w:val="center"/>
        <w:rPr>
          <w:rFonts w:cs="Times New Roman"/>
          <w:b/>
          <w:bCs/>
          <w:szCs w:val="28"/>
        </w:rPr>
      </w:pPr>
      <w:r w:rsidRPr="00981272">
        <w:rPr>
          <w:rFonts w:cs="Times New Roman"/>
          <w:b/>
          <w:bCs/>
          <w:szCs w:val="28"/>
        </w:rPr>
        <w:t xml:space="preserve">CHẾ ĐỘ GIẢM ĐỊNH MỨC TIẾT DẠY VÀ QUY ĐỔI </w:t>
      </w:r>
    </w:p>
    <w:p w14:paraId="0B3BC4A0" w14:textId="2ABA785A" w:rsidR="009452E2" w:rsidRPr="00981272" w:rsidRDefault="009452E2" w:rsidP="009452E2">
      <w:pPr>
        <w:spacing w:after="120" w:line="240" w:lineRule="auto"/>
        <w:jc w:val="center"/>
        <w:rPr>
          <w:rFonts w:cs="Times New Roman"/>
          <w:b/>
          <w:bCs/>
          <w:szCs w:val="28"/>
        </w:rPr>
      </w:pPr>
      <w:r w:rsidRPr="00981272">
        <w:rPr>
          <w:rFonts w:cs="Times New Roman"/>
          <w:b/>
          <w:bCs/>
          <w:szCs w:val="28"/>
        </w:rPr>
        <w:t>CÁC HOẠT ĐỘNG CHUYÊN MÔN RA TIẾT DẠY</w:t>
      </w:r>
    </w:p>
    <w:p w14:paraId="52E7F0C0" w14:textId="77777777" w:rsidR="009452E2" w:rsidRPr="00981272" w:rsidRDefault="009452E2" w:rsidP="00737115">
      <w:pPr>
        <w:spacing w:before="120" w:after="120" w:line="240" w:lineRule="auto"/>
        <w:ind w:firstLine="810"/>
        <w:jc w:val="both"/>
        <w:rPr>
          <w:rFonts w:cs="Times New Roman"/>
          <w:b/>
          <w:bCs/>
          <w:szCs w:val="28"/>
        </w:rPr>
      </w:pPr>
    </w:p>
    <w:p w14:paraId="7F51DAF7" w14:textId="1D083C15" w:rsidR="002F6DC2" w:rsidRPr="00981272" w:rsidRDefault="002F6DC2" w:rsidP="00737115">
      <w:pPr>
        <w:spacing w:before="120" w:after="120" w:line="240" w:lineRule="auto"/>
        <w:ind w:firstLine="810"/>
        <w:jc w:val="both"/>
        <w:rPr>
          <w:rFonts w:cs="Times New Roman"/>
          <w:b/>
          <w:bCs/>
          <w:szCs w:val="28"/>
        </w:rPr>
      </w:pPr>
      <w:r w:rsidRPr="00981272">
        <w:rPr>
          <w:rFonts w:cs="Times New Roman"/>
          <w:b/>
          <w:bCs/>
          <w:szCs w:val="28"/>
        </w:rPr>
        <w:t xml:space="preserve">Điều </w:t>
      </w:r>
      <w:r w:rsidR="006329AD" w:rsidRPr="00981272">
        <w:rPr>
          <w:rFonts w:cs="Times New Roman"/>
          <w:b/>
          <w:bCs/>
          <w:szCs w:val="28"/>
        </w:rPr>
        <w:t>8</w:t>
      </w:r>
      <w:r w:rsidRPr="00981272">
        <w:rPr>
          <w:rFonts w:cs="Times New Roman"/>
          <w:b/>
          <w:bCs/>
          <w:szCs w:val="28"/>
        </w:rPr>
        <w:t xml:space="preserve">. Chế độ giảm định mức tiết dạy </w:t>
      </w:r>
      <w:bookmarkStart w:id="8" w:name="_Hlk118297492"/>
      <w:r w:rsidRPr="00981272">
        <w:rPr>
          <w:rFonts w:cs="Times New Roman"/>
          <w:b/>
          <w:bCs/>
          <w:szCs w:val="28"/>
        </w:rPr>
        <w:t>đối với giáo viên kiêm nhiệm các công việc chuyên môn</w:t>
      </w:r>
    </w:p>
    <w:bookmarkEnd w:id="8"/>
    <w:p w14:paraId="333EAE66" w14:textId="5BEF5335" w:rsidR="00F75D26" w:rsidRPr="00981272" w:rsidRDefault="00F75D26" w:rsidP="00737115">
      <w:pPr>
        <w:spacing w:before="120" w:after="120" w:line="240" w:lineRule="auto"/>
        <w:ind w:firstLine="810"/>
        <w:jc w:val="both"/>
        <w:rPr>
          <w:rFonts w:cs="Times New Roman"/>
          <w:szCs w:val="28"/>
        </w:rPr>
      </w:pPr>
      <w:r w:rsidRPr="00981272">
        <w:rPr>
          <w:rFonts w:cs="Times New Roman"/>
          <w:szCs w:val="28"/>
        </w:rPr>
        <w:t>1. Giáo viên chủ nhiệm lớp ở các trường phổ thông được giảm 04 tiết/tuần.</w:t>
      </w:r>
    </w:p>
    <w:p w14:paraId="4590A0D2" w14:textId="43C62C39"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t>2.</w:t>
      </w:r>
      <w:r w:rsidR="002F6DC2" w:rsidRPr="00981272">
        <w:rPr>
          <w:rFonts w:cs="Times New Roman"/>
          <w:szCs w:val="28"/>
        </w:rPr>
        <w:t xml:space="preserve"> Giáo viên chủ nhiệm lớp ở trường dự bị đại học được giảm 0</w:t>
      </w:r>
      <w:r w:rsidR="005B2AC4" w:rsidRPr="00981272">
        <w:rPr>
          <w:rFonts w:cs="Times New Roman"/>
          <w:szCs w:val="28"/>
        </w:rPr>
        <w:t>3</w:t>
      </w:r>
      <w:r w:rsidR="002F6DC2" w:rsidRPr="00981272">
        <w:rPr>
          <w:rFonts w:cs="Times New Roman"/>
          <w:szCs w:val="28"/>
        </w:rPr>
        <w:t xml:space="preserve"> tiết/tuần</w:t>
      </w:r>
      <w:r w:rsidRPr="00981272">
        <w:rPr>
          <w:rFonts w:cs="Times New Roman"/>
          <w:szCs w:val="28"/>
        </w:rPr>
        <w:t>.</w:t>
      </w:r>
    </w:p>
    <w:p w14:paraId="6FE5756C" w14:textId="7663BD15"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t>3.</w:t>
      </w:r>
      <w:r w:rsidR="002F6DC2" w:rsidRPr="00981272">
        <w:rPr>
          <w:rFonts w:cs="Times New Roman"/>
          <w:szCs w:val="28"/>
        </w:rPr>
        <w:t xml:space="preserve"> Tổ trưởng chuyên môn hoặc tổ trưởng tổ quản lý học sinh </w:t>
      </w:r>
      <w:r w:rsidR="00167762" w:rsidRPr="00981272">
        <w:rPr>
          <w:szCs w:val="28"/>
        </w:rPr>
        <w:t>(</w:t>
      </w:r>
      <w:r w:rsidR="005B2AC4" w:rsidRPr="00981272">
        <w:rPr>
          <w:szCs w:val="28"/>
        </w:rPr>
        <w:t>trong trường phổ thông dân tộc nội trú, trường phổ thông dân tộc bán trú</w:t>
      </w:r>
      <w:r w:rsidR="00167762" w:rsidRPr="00981272">
        <w:rPr>
          <w:szCs w:val="28"/>
        </w:rPr>
        <w:t xml:space="preserve">) </w:t>
      </w:r>
      <w:r w:rsidR="002F6DC2" w:rsidRPr="00981272">
        <w:rPr>
          <w:rFonts w:cs="Times New Roman"/>
          <w:szCs w:val="28"/>
        </w:rPr>
        <w:t>được giảm 03 tiết/tuần</w:t>
      </w:r>
      <w:r w:rsidRPr="00981272">
        <w:rPr>
          <w:rFonts w:cs="Times New Roman"/>
          <w:szCs w:val="28"/>
        </w:rPr>
        <w:t>.</w:t>
      </w:r>
      <w:r w:rsidR="002F6DC2" w:rsidRPr="00981272">
        <w:rPr>
          <w:rFonts w:cs="Times New Roman"/>
          <w:szCs w:val="28"/>
        </w:rPr>
        <w:t xml:space="preserve"> </w:t>
      </w:r>
    </w:p>
    <w:p w14:paraId="01582F59" w14:textId="2B141E32"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lastRenderedPageBreak/>
        <w:t>4.</w:t>
      </w:r>
      <w:r w:rsidR="002F6DC2" w:rsidRPr="00981272">
        <w:rPr>
          <w:rFonts w:cs="Times New Roman"/>
          <w:szCs w:val="28"/>
        </w:rPr>
        <w:t xml:space="preserve"> Tổ </w:t>
      </w:r>
      <w:r w:rsidR="002F6DC2" w:rsidRPr="00981272">
        <w:rPr>
          <w:rFonts w:cs="Times New Roman"/>
          <w:szCs w:val="28"/>
          <w:lang w:val="vi-VN"/>
        </w:rPr>
        <w:t>phó chuyên</w:t>
      </w:r>
      <w:r w:rsidR="00073930" w:rsidRPr="00981272">
        <w:rPr>
          <w:rFonts w:cs="Times New Roman"/>
          <w:szCs w:val="28"/>
        </w:rPr>
        <w:t xml:space="preserve"> môn</w:t>
      </w:r>
      <w:r w:rsidR="002F6DC2" w:rsidRPr="00981272">
        <w:rPr>
          <w:rFonts w:cs="Times New Roman"/>
          <w:szCs w:val="28"/>
          <w:lang w:val="vi-VN"/>
        </w:rPr>
        <w:t xml:space="preserve"> </w:t>
      </w:r>
      <w:r w:rsidR="002F6DC2" w:rsidRPr="00981272">
        <w:rPr>
          <w:rFonts w:cs="Times New Roman"/>
          <w:szCs w:val="28"/>
        </w:rPr>
        <w:t xml:space="preserve">hoặc tổ phó tổ quản lý học sinh </w:t>
      </w:r>
      <w:r w:rsidR="00167762" w:rsidRPr="00981272">
        <w:rPr>
          <w:szCs w:val="28"/>
        </w:rPr>
        <w:t>(</w:t>
      </w:r>
      <w:r w:rsidR="005B2AC4" w:rsidRPr="00981272">
        <w:rPr>
          <w:szCs w:val="28"/>
        </w:rPr>
        <w:t>trong trường phổ thông dân tộc nội trú, trường phổ thông dân tộc bán trú</w:t>
      </w:r>
      <w:r w:rsidR="00167762" w:rsidRPr="00981272">
        <w:rPr>
          <w:szCs w:val="28"/>
        </w:rPr>
        <w:t xml:space="preserve">) </w:t>
      </w:r>
      <w:r w:rsidR="002F6DC2" w:rsidRPr="00981272">
        <w:rPr>
          <w:rFonts w:cs="Times New Roman"/>
          <w:szCs w:val="28"/>
          <w:lang w:val="vi-VN"/>
        </w:rPr>
        <w:t xml:space="preserve">được </w:t>
      </w:r>
      <w:r w:rsidR="002F6DC2" w:rsidRPr="00981272">
        <w:rPr>
          <w:rFonts w:cs="Times New Roman"/>
          <w:szCs w:val="28"/>
        </w:rPr>
        <w:t>gi</w:t>
      </w:r>
      <w:r w:rsidR="002F6DC2" w:rsidRPr="00981272">
        <w:rPr>
          <w:rFonts w:cs="Times New Roman"/>
          <w:szCs w:val="28"/>
          <w:lang w:val="vi-VN"/>
        </w:rPr>
        <w:t xml:space="preserve">ảm </w:t>
      </w:r>
      <w:r w:rsidR="002F6DC2" w:rsidRPr="00981272">
        <w:rPr>
          <w:rFonts w:cs="Times New Roman"/>
          <w:szCs w:val="28"/>
        </w:rPr>
        <w:t>0</w:t>
      </w:r>
      <w:r w:rsidR="002F6DC2" w:rsidRPr="00981272">
        <w:rPr>
          <w:rFonts w:cs="Times New Roman"/>
          <w:szCs w:val="28"/>
          <w:lang w:val="vi-VN"/>
        </w:rPr>
        <w:t>1 tiết</w:t>
      </w:r>
      <w:r w:rsidR="002F6DC2" w:rsidRPr="00981272">
        <w:rPr>
          <w:rFonts w:cs="Times New Roman"/>
          <w:szCs w:val="28"/>
        </w:rPr>
        <w:t>/</w:t>
      </w:r>
      <w:r w:rsidR="002F6DC2" w:rsidRPr="00981272">
        <w:rPr>
          <w:rFonts w:cs="Times New Roman"/>
          <w:szCs w:val="28"/>
          <w:lang w:val="vi-VN"/>
        </w:rPr>
        <w:t>tuần</w:t>
      </w:r>
      <w:r w:rsidRPr="00981272">
        <w:rPr>
          <w:rFonts w:cs="Times New Roman"/>
          <w:szCs w:val="28"/>
        </w:rPr>
        <w:t>.</w:t>
      </w:r>
    </w:p>
    <w:p w14:paraId="1E612AF4" w14:textId="0D16046E"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t>5.</w:t>
      </w:r>
      <w:r w:rsidR="002F6DC2" w:rsidRPr="00981272">
        <w:rPr>
          <w:rFonts w:cs="Times New Roman"/>
          <w:szCs w:val="28"/>
        </w:rPr>
        <w:t xml:space="preserve"> Giáo viên kiêm phụ trách phòng học bộ môn (nếu </w:t>
      </w:r>
      <w:r w:rsidR="00D9654B" w:rsidRPr="00981272">
        <w:rPr>
          <w:rFonts w:cs="Times New Roman"/>
          <w:szCs w:val="28"/>
        </w:rPr>
        <w:t>không</w:t>
      </w:r>
      <w:r w:rsidR="002F6DC2" w:rsidRPr="00981272">
        <w:rPr>
          <w:rFonts w:cs="Times New Roman"/>
          <w:szCs w:val="28"/>
        </w:rPr>
        <w:t xml:space="preserve"> có </w:t>
      </w:r>
      <w:r w:rsidR="00AE2774" w:rsidRPr="00981272">
        <w:rPr>
          <w:rFonts w:cs="Times New Roman"/>
          <w:szCs w:val="28"/>
        </w:rPr>
        <w:t>viên chức thiết bị, thí nghiệm</w:t>
      </w:r>
      <w:r w:rsidR="002F6DC2" w:rsidRPr="00981272">
        <w:rPr>
          <w:rFonts w:cs="Times New Roman"/>
          <w:szCs w:val="28"/>
        </w:rPr>
        <w:t>) được giảm 03 tiết/môn/tuần</w:t>
      </w:r>
      <w:r w:rsidRPr="00981272">
        <w:rPr>
          <w:rFonts w:cs="Times New Roman"/>
          <w:szCs w:val="28"/>
        </w:rPr>
        <w:t>.</w:t>
      </w:r>
    </w:p>
    <w:p w14:paraId="22163DEA" w14:textId="301D9349" w:rsidR="002F6DC2" w:rsidRPr="00981272" w:rsidRDefault="004A0712" w:rsidP="00737115">
      <w:pPr>
        <w:spacing w:before="120" w:after="120" w:line="240" w:lineRule="auto"/>
        <w:ind w:firstLine="810"/>
        <w:jc w:val="both"/>
        <w:rPr>
          <w:rFonts w:cs="Times New Roman"/>
          <w:szCs w:val="28"/>
        </w:rPr>
      </w:pPr>
      <w:r w:rsidRPr="00981272">
        <w:rPr>
          <w:rFonts w:cs="Times New Roman"/>
          <w:szCs w:val="28"/>
        </w:rPr>
        <w:t>6</w:t>
      </w:r>
      <w:r w:rsidR="002C3E2A" w:rsidRPr="00981272">
        <w:rPr>
          <w:rFonts w:cs="Times New Roman"/>
          <w:szCs w:val="28"/>
        </w:rPr>
        <w:t>.</w:t>
      </w:r>
      <w:r w:rsidR="002F6DC2" w:rsidRPr="00981272">
        <w:rPr>
          <w:rFonts w:cs="Times New Roman"/>
          <w:szCs w:val="28"/>
        </w:rPr>
        <w:t xml:space="preserve"> </w:t>
      </w:r>
      <w:r w:rsidR="00B379DD" w:rsidRPr="00981272">
        <w:rPr>
          <w:rFonts w:cs="Times New Roman"/>
          <w:szCs w:val="28"/>
        </w:rPr>
        <w:t>Giáo viên kiêm trưởng phòng chức năng trường dự bị đại học được giảm 03 tiết/tuần; giáo viên kiêm phó trưởng phòng chức năng trường dự bị đại học được giảm 01 tiết/tuần.</w:t>
      </w:r>
    </w:p>
    <w:p w14:paraId="0BF3C2CE" w14:textId="6E10CB60" w:rsidR="00DB2C2F" w:rsidRPr="00981272" w:rsidRDefault="002C3E2A" w:rsidP="00737115">
      <w:pPr>
        <w:spacing w:before="120" w:after="120" w:line="240" w:lineRule="auto"/>
        <w:ind w:firstLine="810"/>
        <w:jc w:val="both"/>
        <w:rPr>
          <w:rFonts w:cs="Times New Roman"/>
          <w:b/>
          <w:szCs w:val="28"/>
        </w:rPr>
      </w:pPr>
      <w:r w:rsidRPr="00981272">
        <w:rPr>
          <w:rFonts w:cs="Times New Roman"/>
          <w:b/>
          <w:bCs/>
          <w:szCs w:val="28"/>
        </w:rPr>
        <w:t xml:space="preserve">Điều </w:t>
      </w:r>
      <w:r w:rsidR="006329AD" w:rsidRPr="00981272">
        <w:rPr>
          <w:rFonts w:cs="Times New Roman"/>
          <w:b/>
          <w:bCs/>
          <w:szCs w:val="28"/>
        </w:rPr>
        <w:t>9</w:t>
      </w:r>
      <w:r w:rsidRPr="00981272">
        <w:rPr>
          <w:rFonts w:cs="Times New Roman"/>
          <w:b/>
          <w:bCs/>
          <w:szCs w:val="28"/>
        </w:rPr>
        <w:t>.</w:t>
      </w:r>
      <w:r w:rsidR="00DB2C2F" w:rsidRPr="00981272">
        <w:rPr>
          <w:rFonts w:cs="Times New Roman"/>
          <w:b/>
          <w:bCs/>
          <w:szCs w:val="28"/>
        </w:rPr>
        <w:t xml:space="preserve"> Chế độ giảm định mức tiết dạy đối với giáo viên kiêm nhiệm công tác Đảng, đoàn thể và các tổ chức khác trong nhà trường</w:t>
      </w:r>
    </w:p>
    <w:p w14:paraId="54969FB5" w14:textId="0BEA90AB" w:rsidR="005B2AC4" w:rsidRPr="00981272" w:rsidRDefault="005B2AC4" w:rsidP="00737115">
      <w:pPr>
        <w:spacing w:before="120" w:after="120" w:line="240" w:lineRule="auto"/>
        <w:ind w:firstLine="810"/>
        <w:jc w:val="both"/>
        <w:rPr>
          <w:rFonts w:cs="Times New Roman"/>
          <w:szCs w:val="28"/>
        </w:rPr>
      </w:pPr>
      <w:r w:rsidRPr="00981272">
        <w:rPr>
          <w:rFonts w:cs="Times New Roman"/>
          <w:szCs w:val="28"/>
        </w:rPr>
        <w:t>1.</w:t>
      </w:r>
      <w:r w:rsidRPr="00981272">
        <w:rPr>
          <w:rFonts w:cs="Times New Roman"/>
          <w:szCs w:val="28"/>
          <w:lang w:val="vi-VN"/>
        </w:rPr>
        <w:t xml:space="preserve"> </w:t>
      </w:r>
      <w:r w:rsidRPr="00981272">
        <w:rPr>
          <w:rFonts w:cs="Times New Roman"/>
          <w:szCs w:val="28"/>
        </w:rPr>
        <w:t xml:space="preserve">Giáo viên kiêm bí thư đảng bộ, bí thư chi bộ (nơi không thành lập đảng bộ) ở trường </w:t>
      </w:r>
      <w:r w:rsidRPr="00981272">
        <w:rPr>
          <w:rFonts w:cs="Times New Roman"/>
          <w:szCs w:val="28"/>
          <w:lang w:val="vi-VN"/>
        </w:rPr>
        <w:t xml:space="preserve">có từ 28 lớp trở lên đối với </w:t>
      </w:r>
      <w:r w:rsidR="001F512C" w:rsidRPr="00981272">
        <w:rPr>
          <w:rFonts w:cs="Times New Roman"/>
          <w:szCs w:val="28"/>
          <w:lang w:val="vi-VN"/>
        </w:rPr>
        <w:t>vùng 2 và vùng 3</w:t>
      </w:r>
      <w:r w:rsidRPr="00981272">
        <w:rPr>
          <w:rFonts w:cs="Times New Roman"/>
          <w:szCs w:val="28"/>
        </w:rPr>
        <w:t>,</w:t>
      </w:r>
      <w:r w:rsidRPr="00981272">
        <w:rPr>
          <w:rFonts w:cs="Times New Roman"/>
          <w:szCs w:val="28"/>
          <w:lang w:val="vi-VN"/>
        </w:rPr>
        <w:t xml:space="preserve"> 19 lớp trở lên đối với </w:t>
      </w:r>
      <w:r w:rsidR="001F512C" w:rsidRPr="00981272">
        <w:rPr>
          <w:rFonts w:cs="Times New Roman"/>
          <w:szCs w:val="28"/>
          <w:lang w:val="vi-VN"/>
        </w:rPr>
        <w:t xml:space="preserve">vùng 1 </w:t>
      </w:r>
      <w:r w:rsidRPr="00981272">
        <w:rPr>
          <w:rFonts w:cs="Times New Roman"/>
          <w:szCs w:val="28"/>
        </w:rPr>
        <w:t xml:space="preserve">được giảm 04 tiết/tuần; ở trường </w:t>
      </w:r>
      <w:r w:rsidR="00B31F41" w:rsidRPr="00981272">
        <w:rPr>
          <w:rFonts w:cs="Times New Roman"/>
          <w:szCs w:val="28"/>
        </w:rPr>
        <w:t>còn lại được giảm 03 tiết/tuần.</w:t>
      </w:r>
    </w:p>
    <w:p w14:paraId="32302300" w14:textId="20A281B3"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2.</w:t>
      </w:r>
      <w:r w:rsidR="00DB2C2F" w:rsidRPr="00981272">
        <w:rPr>
          <w:rFonts w:cs="Times New Roman"/>
          <w:szCs w:val="28"/>
        </w:rPr>
        <w:t xml:space="preserve"> Giáo viên kiêm nhiệm công tác công đoàn thực hiện giảm định mức tiết dạy theo quy định tại Thông tư số 08/2016/TT-BGDĐT ngày 28 tháng 3 năm 2016 của Bộ trưởng Bộ Giáo dục và Đào tạo quy định chế độ giảm định mức giờ dạy cho giáo viên, giảng viên làm công tác công đoàn không chuyên trách trong các cơ sở giáo dục công lập thuộc hệ thống giáo dục quốc dân</w:t>
      </w:r>
      <w:r w:rsidRPr="00981272">
        <w:rPr>
          <w:rFonts w:cs="Times New Roman"/>
          <w:szCs w:val="28"/>
        </w:rPr>
        <w:t>.</w:t>
      </w:r>
    </w:p>
    <w:p w14:paraId="2E18DF25" w14:textId="2CE7C783"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3.</w:t>
      </w:r>
      <w:r w:rsidR="00DB2C2F" w:rsidRPr="00981272">
        <w:rPr>
          <w:rFonts w:cs="Times New Roman"/>
          <w:szCs w:val="28"/>
        </w:rPr>
        <w:t xml:space="preserve"> Giáo viên kiêm công tác bí thư đoàn, phó bí thư đoàn cấp trường được hưởng chế độ, chính sách theo Quyết định số 13/2013/QĐ-TTg ngày 06 tháng 02 năm 2013 của Thủ tướng Chính phủ về chế độ, chính sách đối với cán bộ Đoàn thanh niên cộng sản Hồ Chí Minh, Hội sinh viên Việt Nam trong các cơ sở giáo dục và cơ sở dạy nghề</w:t>
      </w:r>
      <w:r w:rsidRPr="00981272">
        <w:rPr>
          <w:rFonts w:cs="Times New Roman"/>
          <w:szCs w:val="28"/>
        </w:rPr>
        <w:t>.</w:t>
      </w:r>
    </w:p>
    <w:p w14:paraId="1EB4C9C9" w14:textId="66BC0EB4"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4.</w:t>
      </w:r>
      <w:r w:rsidR="00DB2C2F" w:rsidRPr="00981272">
        <w:rPr>
          <w:rFonts w:cs="Times New Roman"/>
          <w:szCs w:val="28"/>
        </w:rPr>
        <w:t xml:space="preserve"> Giáo viên kiêm chủ tịch hội đồng trường, thư ký hội đồng trường được giảm 2 tiết/tuần</w:t>
      </w:r>
      <w:r w:rsidRPr="00981272">
        <w:rPr>
          <w:rFonts w:cs="Times New Roman"/>
          <w:szCs w:val="28"/>
        </w:rPr>
        <w:t>.</w:t>
      </w:r>
    </w:p>
    <w:p w14:paraId="0A21FAF7" w14:textId="3D897EBB"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5.</w:t>
      </w:r>
      <w:r w:rsidR="006261CD" w:rsidRPr="00981272">
        <w:rPr>
          <w:rFonts w:cs="Times New Roman"/>
          <w:szCs w:val="28"/>
        </w:rPr>
        <w:t xml:space="preserve"> </w:t>
      </w:r>
      <w:r w:rsidR="00DB2C2F" w:rsidRPr="00981272">
        <w:rPr>
          <w:rFonts w:cs="Times New Roman"/>
          <w:szCs w:val="28"/>
        </w:rPr>
        <w:t>Giáo viên kiêm trưởng ban thanh tra nhân dân trường học được giảm 2 tiết/tuần.</w:t>
      </w:r>
    </w:p>
    <w:p w14:paraId="374DFD19" w14:textId="25450778" w:rsidR="00DB2C2F" w:rsidRPr="00981272" w:rsidRDefault="002C3E2A" w:rsidP="00737115">
      <w:pPr>
        <w:spacing w:before="120" w:after="120" w:line="240" w:lineRule="auto"/>
        <w:ind w:firstLine="810"/>
        <w:jc w:val="both"/>
        <w:rPr>
          <w:rFonts w:cs="Times New Roman"/>
          <w:b/>
          <w:bCs/>
          <w:szCs w:val="28"/>
        </w:rPr>
      </w:pPr>
      <w:r w:rsidRPr="00981272">
        <w:rPr>
          <w:rFonts w:cs="Times New Roman"/>
          <w:b/>
          <w:bCs/>
          <w:szCs w:val="28"/>
        </w:rPr>
        <w:t xml:space="preserve">Điều </w:t>
      </w:r>
      <w:r w:rsidR="006329AD" w:rsidRPr="00981272">
        <w:rPr>
          <w:rFonts w:cs="Times New Roman"/>
          <w:b/>
          <w:bCs/>
          <w:szCs w:val="28"/>
        </w:rPr>
        <w:t>10</w:t>
      </w:r>
      <w:r w:rsidRPr="00981272">
        <w:rPr>
          <w:rFonts w:cs="Times New Roman"/>
          <w:b/>
          <w:bCs/>
          <w:szCs w:val="28"/>
        </w:rPr>
        <w:t>.</w:t>
      </w:r>
      <w:r w:rsidR="00DB2C2F" w:rsidRPr="00981272">
        <w:rPr>
          <w:rFonts w:cs="Times New Roman"/>
          <w:b/>
          <w:bCs/>
          <w:szCs w:val="28"/>
        </w:rPr>
        <w:t xml:space="preserve"> Chế độ giảm định mức tiết dạy đối với giáo viên kiêm nhiệm một số vị trí việc làm khác</w:t>
      </w:r>
    </w:p>
    <w:p w14:paraId="18785B6F" w14:textId="3CEB1E2B" w:rsidR="002467FA" w:rsidRPr="00981272" w:rsidRDefault="002467FA" w:rsidP="00737115">
      <w:pPr>
        <w:spacing w:before="120" w:after="120" w:line="240" w:lineRule="auto"/>
        <w:ind w:firstLine="810"/>
        <w:jc w:val="both"/>
        <w:rPr>
          <w:rFonts w:cs="Times New Roman"/>
          <w:szCs w:val="28"/>
        </w:rPr>
      </w:pPr>
      <w:r w:rsidRPr="00981272">
        <w:rPr>
          <w:rFonts w:cs="Times New Roman"/>
          <w:szCs w:val="28"/>
        </w:rPr>
        <w:t xml:space="preserve">Đối với những vị trí việc làm không bố trí được người làm việc mà phải phân công giáo viên kiệm nhiệm thì </w:t>
      </w:r>
      <w:r w:rsidR="00D5407E" w:rsidRPr="00981272">
        <w:rPr>
          <w:rFonts w:cs="Times New Roman"/>
          <w:szCs w:val="28"/>
        </w:rPr>
        <w:t>nhà trường được sử dụng tiết dạy để làm công việc đó, cụ thể như sau:</w:t>
      </w:r>
    </w:p>
    <w:p w14:paraId="177DC891" w14:textId="25CF3030" w:rsidR="00266559" w:rsidRPr="00981272" w:rsidRDefault="005B2AC4" w:rsidP="00737115">
      <w:pPr>
        <w:spacing w:before="120" w:after="120" w:line="240" w:lineRule="auto"/>
        <w:ind w:firstLine="810"/>
        <w:jc w:val="both"/>
        <w:rPr>
          <w:rFonts w:cs="Times New Roman"/>
          <w:szCs w:val="28"/>
        </w:rPr>
      </w:pPr>
      <w:r w:rsidRPr="00981272">
        <w:rPr>
          <w:rFonts w:cs="Times New Roman"/>
          <w:szCs w:val="28"/>
        </w:rPr>
        <w:t xml:space="preserve">1. </w:t>
      </w:r>
      <w:r w:rsidRPr="00981272">
        <w:rPr>
          <w:rFonts w:cs="Times New Roman"/>
          <w:szCs w:val="28"/>
          <w:lang w:val="vi-VN"/>
        </w:rPr>
        <w:t>Giáo viên kiêm nhiệm công tác giáo vụ</w:t>
      </w:r>
      <w:r w:rsidR="00266559" w:rsidRPr="00981272">
        <w:rPr>
          <w:rFonts w:cs="Times New Roman"/>
          <w:szCs w:val="28"/>
        </w:rPr>
        <w:t>:</w:t>
      </w:r>
    </w:p>
    <w:p w14:paraId="108F822B" w14:textId="1F97F95C" w:rsidR="00BA0FD6" w:rsidRPr="00981272" w:rsidRDefault="00BA0FD6" w:rsidP="00BA0FD6">
      <w:pPr>
        <w:spacing w:before="120" w:after="120" w:line="240" w:lineRule="auto"/>
        <w:ind w:firstLine="810"/>
        <w:jc w:val="both"/>
        <w:rPr>
          <w:rFonts w:cs="Times New Roman"/>
          <w:szCs w:val="28"/>
        </w:rPr>
      </w:pPr>
      <w:r w:rsidRPr="00981272">
        <w:rPr>
          <w:rFonts w:cs="Times New Roman"/>
          <w:szCs w:val="28"/>
        </w:rPr>
        <w:t>a) T</w:t>
      </w:r>
      <w:r w:rsidRPr="00981272">
        <w:rPr>
          <w:rFonts w:cs="Times New Roman"/>
          <w:szCs w:val="28"/>
          <w:lang w:val="vi-VN"/>
        </w:rPr>
        <w:t xml:space="preserve">rường </w:t>
      </w:r>
      <w:r w:rsidRPr="00981272">
        <w:rPr>
          <w:rFonts w:cs="Times New Roman"/>
          <w:szCs w:val="28"/>
        </w:rPr>
        <w:t xml:space="preserve">phổ thông </w:t>
      </w:r>
      <w:r w:rsidRPr="00981272">
        <w:rPr>
          <w:rFonts w:cs="Times New Roman"/>
          <w:szCs w:val="28"/>
          <w:lang w:val="vi-VN"/>
        </w:rPr>
        <w:t xml:space="preserve">có từ 28 lớp trở lên </w:t>
      </w:r>
      <w:r w:rsidRPr="00981272">
        <w:rPr>
          <w:rFonts w:cs="Times New Roman"/>
          <w:szCs w:val="28"/>
        </w:rPr>
        <w:t>ở</w:t>
      </w:r>
      <w:r w:rsidRPr="00981272">
        <w:rPr>
          <w:rFonts w:cs="Times New Roman"/>
          <w:szCs w:val="28"/>
          <w:lang w:val="vi-VN"/>
        </w:rPr>
        <w:t xml:space="preserve"> </w:t>
      </w:r>
      <w:r w:rsidR="001F512C" w:rsidRPr="00981272">
        <w:rPr>
          <w:rFonts w:cs="Times New Roman"/>
          <w:szCs w:val="28"/>
          <w:lang w:val="vi-VN"/>
        </w:rPr>
        <w:t>vùng 2 và vùng 3</w:t>
      </w:r>
      <w:r w:rsidRPr="00981272">
        <w:rPr>
          <w:rFonts w:cs="Times New Roman"/>
          <w:szCs w:val="28"/>
          <w:lang w:val="vi-VN"/>
        </w:rPr>
        <w:t xml:space="preserve">, 19 lớp trở lên </w:t>
      </w:r>
      <w:r w:rsidRPr="00981272">
        <w:rPr>
          <w:rFonts w:cs="Times New Roman"/>
          <w:szCs w:val="28"/>
        </w:rPr>
        <w:t>ở</w:t>
      </w:r>
      <w:r w:rsidRPr="00981272">
        <w:rPr>
          <w:rFonts w:cs="Times New Roman"/>
          <w:szCs w:val="28"/>
          <w:lang w:val="vi-VN"/>
        </w:rPr>
        <w:t xml:space="preserve"> </w:t>
      </w:r>
      <w:r w:rsidR="001F512C" w:rsidRPr="00981272">
        <w:rPr>
          <w:rFonts w:cs="Times New Roman"/>
          <w:szCs w:val="28"/>
          <w:lang w:val="vi-VN"/>
        </w:rPr>
        <w:t xml:space="preserve">vùng 1 </w:t>
      </w:r>
      <w:r w:rsidRPr="00981272">
        <w:rPr>
          <w:rFonts w:cs="Times New Roman"/>
          <w:szCs w:val="28"/>
        </w:rPr>
        <w:t xml:space="preserve">được sử dụng </w:t>
      </w:r>
      <w:r w:rsidRPr="00981272">
        <w:rPr>
          <w:rFonts w:cs="Times New Roman"/>
          <w:szCs w:val="28"/>
          <w:lang w:val="vi-VN"/>
        </w:rPr>
        <w:t>08 tiết/</w:t>
      </w:r>
      <w:r w:rsidRPr="00981272">
        <w:rPr>
          <w:rFonts w:cs="Times New Roman"/>
          <w:szCs w:val="28"/>
        </w:rPr>
        <w:t>tuần; các trường phổ thông còn lại được sử dụng 04 tiết/tuần để làm công tác giáo vụ;</w:t>
      </w:r>
    </w:p>
    <w:p w14:paraId="7A01F8E1" w14:textId="02283257" w:rsidR="008F25C3" w:rsidRPr="00981272" w:rsidRDefault="00BA0FD6" w:rsidP="00737115">
      <w:pPr>
        <w:spacing w:before="120" w:after="120" w:line="240" w:lineRule="auto"/>
        <w:ind w:firstLine="810"/>
        <w:jc w:val="both"/>
        <w:rPr>
          <w:rFonts w:cs="Times New Roman"/>
          <w:szCs w:val="28"/>
        </w:rPr>
      </w:pPr>
      <w:r w:rsidRPr="00981272">
        <w:rPr>
          <w:rFonts w:cs="Times New Roman"/>
          <w:szCs w:val="28"/>
        </w:rPr>
        <w:t>b) H</w:t>
      </w:r>
      <w:r w:rsidR="00266559" w:rsidRPr="00981272">
        <w:rPr>
          <w:rFonts w:cs="Times New Roman"/>
          <w:szCs w:val="28"/>
        </w:rPr>
        <w:t xml:space="preserve">iệu trưởng căn cứ vào phân công nhiệm vụ để quy định </w:t>
      </w:r>
      <w:r w:rsidR="00DB6216" w:rsidRPr="00981272">
        <w:rPr>
          <w:rFonts w:cs="Times New Roman"/>
          <w:szCs w:val="28"/>
        </w:rPr>
        <w:t xml:space="preserve">số tiết </w:t>
      </w:r>
      <w:r w:rsidR="00266559" w:rsidRPr="00981272">
        <w:rPr>
          <w:rFonts w:cs="Times New Roman"/>
          <w:szCs w:val="28"/>
        </w:rPr>
        <w:t xml:space="preserve">giảm định mức cho từng giáo viên </w:t>
      </w:r>
      <w:r w:rsidR="008F25C3" w:rsidRPr="00981272">
        <w:rPr>
          <w:rFonts w:cs="Times New Roman"/>
          <w:szCs w:val="28"/>
        </w:rPr>
        <w:t xml:space="preserve">kiêm nhiệm công tác giáo vụ </w:t>
      </w:r>
      <w:r w:rsidR="00266559" w:rsidRPr="00981272">
        <w:rPr>
          <w:rFonts w:cs="Times New Roman"/>
          <w:szCs w:val="28"/>
        </w:rPr>
        <w:t>sao cho tổng số tiết</w:t>
      </w:r>
      <w:r w:rsidR="008F25C3" w:rsidRPr="00981272">
        <w:rPr>
          <w:rFonts w:cs="Times New Roman"/>
          <w:szCs w:val="28"/>
        </w:rPr>
        <w:t xml:space="preserve"> giảm của tất cả giáo viên kiêm nhiệm công tác giáo vụ không cao hơn số tiết được sử dụng làm công tác giáo vụ của trường quy định tại điểm a khoản này.</w:t>
      </w:r>
    </w:p>
    <w:p w14:paraId="4C26D7AD" w14:textId="25EB4228" w:rsidR="00DB2C2F" w:rsidRPr="00981272" w:rsidRDefault="00DD30A1" w:rsidP="00737115">
      <w:pPr>
        <w:spacing w:before="120" w:after="120" w:line="240" w:lineRule="auto"/>
        <w:ind w:firstLine="810"/>
        <w:jc w:val="both"/>
        <w:rPr>
          <w:rFonts w:cs="Times New Roman"/>
          <w:szCs w:val="28"/>
        </w:rPr>
      </w:pPr>
      <w:r w:rsidRPr="00981272">
        <w:rPr>
          <w:rFonts w:cs="Times New Roman"/>
          <w:szCs w:val="28"/>
        </w:rPr>
        <w:lastRenderedPageBreak/>
        <w:t>2.</w:t>
      </w:r>
      <w:r w:rsidR="00DB2C2F" w:rsidRPr="00981272">
        <w:rPr>
          <w:rFonts w:cs="Times New Roman"/>
          <w:szCs w:val="28"/>
          <w:lang w:val="vi-VN"/>
        </w:rPr>
        <w:t xml:space="preserve"> Giáo viên kiêm nhiệm công tác tư vấn học sinh</w:t>
      </w:r>
      <w:r w:rsidR="00266559" w:rsidRPr="00981272">
        <w:rPr>
          <w:rFonts w:cs="Times New Roman"/>
          <w:szCs w:val="28"/>
        </w:rPr>
        <w:t>:</w:t>
      </w:r>
    </w:p>
    <w:p w14:paraId="10C652EE" w14:textId="505AA5E9" w:rsidR="001F31BA" w:rsidRPr="00981272" w:rsidRDefault="0005486B" w:rsidP="001F31BA">
      <w:pPr>
        <w:spacing w:before="120" w:after="120" w:line="240" w:lineRule="auto"/>
        <w:ind w:firstLine="810"/>
        <w:jc w:val="both"/>
        <w:rPr>
          <w:rFonts w:cs="Times New Roman"/>
          <w:szCs w:val="28"/>
        </w:rPr>
      </w:pPr>
      <w:bookmarkStart w:id="9" w:name="_Hlk152315118"/>
      <w:r w:rsidRPr="00981272">
        <w:rPr>
          <w:rFonts w:cs="Times New Roman"/>
          <w:szCs w:val="28"/>
        </w:rPr>
        <w:t>a</w:t>
      </w:r>
      <w:r w:rsidR="001F31BA" w:rsidRPr="00981272">
        <w:rPr>
          <w:rFonts w:cs="Times New Roman"/>
          <w:szCs w:val="28"/>
        </w:rPr>
        <w:t>) T</w:t>
      </w:r>
      <w:r w:rsidR="001F31BA" w:rsidRPr="00981272">
        <w:rPr>
          <w:rFonts w:cs="Times New Roman"/>
          <w:szCs w:val="28"/>
          <w:lang w:val="vi-VN"/>
        </w:rPr>
        <w:t xml:space="preserve">rường </w:t>
      </w:r>
      <w:r w:rsidRPr="00981272">
        <w:rPr>
          <w:rFonts w:cs="Times New Roman"/>
          <w:szCs w:val="28"/>
        </w:rPr>
        <w:t>phổ thông</w:t>
      </w:r>
      <w:r w:rsidR="001F31BA" w:rsidRPr="00981272">
        <w:rPr>
          <w:rFonts w:cs="Times New Roman"/>
          <w:szCs w:val="28"/>
          <w:lang w:val="vi-VN"/>
        </w:rPr>
        <w:t xml:space="preserve"> có từ 28 lớp trở lên </w:t>
      </w:r>
      <w:r w:rsidR="001F31BA" w:rsidRPr="00981272">
        <w:rPr>
          <w:rFonts w:cs="Times New Roman"/>
          <w:szCs w:val="28"/>
        </w:rPr>
        <w:t>ở</w:t>
      </w:r>
      <w:r w:rsidR="001F31BA" w:rsidRPr="00981272">
        <w:rPr>
          <w:rFonts w:cs="Times New Roman"/>
          <w:szCs w:val="28"/>
          <w:lang w:val="vi-VN"/>
        </w:rPr>
        <w:t xml:space="preserve"> vùng 2 và vùng 3, 19 lớp trở lên </w:t>
      </w:r>
      <w:r w:rsidR="001F31BA" w:rsidRPr="00981272">
        <w:rPr>
          <w:rFonts w:cs="Times New Roman"/>
          <w:szCs w:val="28"/>
        </w:rPr>
        <w:t>ở</w:t>
      </w:r>
      <w:r w:rsidR="001F31BA" w:rsidRPr="00981272">
        <w:rPr>
          <w:rFonts w:cs="Times New Roman"/>
          <w:szCs w:val="28"/>
          <w:lang w:val="vi-VN"/>
        </w:rPr>
        <w:t xml:space="preserve"> vùng 1 </w:t>
      </w:r>
      <w:r w:rsidR="001F31BA" w:rsidRPr="00981272">
        <w:rPr>
          <w:rFonts w:cs="Times New Roman"/>
          <w:szCs w:val="28"/>
        </w:rPr>
        <w:t xml:space="preserve">được sử dụng </w:t>
      </w:r>
      <w:r w:rsidR="001F31BA" w:rsidRPr="00981272">
        <w:rPr>
          <w:rFonts w:cs="Times New Roman"/>
          <w:szCs w:val="28"/>
          <w:lang w:val="vi-VN"/>
        </w:rPr>
        <w:t>08 tiết/tuần</w:t>
      </w:r>
      <w:r w:rsidR="001F31BA" w:rsidRPr="00981272">
        <w:rPr>
          <w:rFonts w:cs="Times New Roman"/>
          <w:szCs w:val="28"/>
        </w:rPr>
        <w:t xml:space="preserve">; các trường </w:t>
      </w:r>
      <w:r w:rsidRPr="00981272">
        <w:rPr>
          <w:rFonts w:cs="Times New Roman"/>
          <w:szCs w:val="28"/>
        </w:rPr>
        <w:t>phổ thông</w:t>
      </w:r>
      <w:r w:rsidR="001F31BA" w:rsidRPr="00981272">
        <w:rPr>
          <w:rFonts w:cs="Times New Roman"/>
          <w:szCs w:val="28"/>
        </w:rPr>
        <w:t xml:space="preserve"> còn lại được sử dụng 04 tiết/tuần để làm công tác </w:t>
      </w:r>
      <w:r w:rsidR="001F31BA" w:rsidRPr="00981272">
        <w:rPr>
          <w:rFonts w:cs="Times New Roman"/>
          <w:szCs w:val="28"/>
          <w:lang w:val="vi-VN"/>
        </w:rPr>
        <w:t>tư vấn học sinh</w:t>
      </w:r>
      <w:r w:rsidR="001F31BA" w:rsidRPr="00981272">
        <w:rPr>
          <w:rFonts w:cs="Times New Roman"/>
          <w:szCs w:val="28"/>
        </w:rPr>
        <w:t>;</w:t>
      </w:r>
    </w:p>
    <w:p w14:paraId="7C65C5F2" w14:textId="076FED64" w:rsidR="008F25C3" w:rsidRPr="00981272" w:rsidRDefault="0005486B" w:rsidP="008F25C3">
      <w:pPr>
        <w:spacing w:before="120" w:after="120" w:line="240" w:lineRule="auto"/>
        <w:ind w:firstLine="810"/>
        <w:jc w:val="both"/>
        <w:rPr>
          <w:rFonts w:cs="Times New Roman"/>
          <w:szCs w:val="28"/>
        </w:rPr>
      </w:pPr>
      <w:r w:rsidRPr="00981272">
        <w:rPr>
          <w:rFonts w:cs="Times New Roman"/>
          <w:szCs w:val="28"/>
        </w:rPr>
        <w:t>b</w:t>
      </w:r>
      <w:r w:rsidR="008F25C3" w:rsidRPr="00981272">
        <w:rPr>
          <w:rFonts w:cs="Times New Roman"/>
          <w:szCs w:val="28"/>
        </w:rPr>
        <w:t>) Hiệu trưởng căn cứ vào phân công nhiệm vụ để quy định số tiết giảm định mức cho từng giáo viên kiêm nhiệm công tác tư vấn học sinh sao cho tổng số tiết giảm của tất cả giáo viên kiêm nhiệm công tác tư vấn học sinh không cao hơn số tiết được sử dụng làm công tác tư vấn học sinh của trường quy định tại điểm a khoản này.</w:t>
      </w:r>
    </w:p>
    <w:bookmarkEnd w:id="9"/>
    <w:p w14:paraId="7BD0D800" w14:textId="4531E663" w:rsidR="00DB2C2F" w:rsidRPr="00981272" w:rsidRDefault="00362B3F" w:rsidP="00737115">
      <w:pPr>
        <w:spacing w:before="120" w:after="120" w:line="240" w:lineRule="auto"/>
        <w:ind w:firstLine="810"/>
        <w:jc w:val="both"/>
        <w:rPr>
          <w:rFonts w:cs="Times New Roman"/>
          <w:szCs w:val="28"/>
        </w:rPr>
      </w:pPr>
      <w:r w:rsidRPr="00981272">
        <w:rPr>
          <w:rFonts w:cs="Times New Roman"/>
          <w:szCs w:val="28"/>
        </w:rPr>
        <w:t>3</w:t>
      </w:r>
      <w:r w:rsidR="00DD30A1" w:rsidRPr="00981272">
        <w:rPr>
          <w:rFonts w:cs="Times New Roman"/>
          <w:szCs w:val="28"/>
        </w:rPr>
        <w:t>.</w:t>
      </w:r>
      <w:r w:rsidR="00DB2C2F" w:rsidRPr="00981272">
        <w:rPr>
          <w:rFonts w:cs="Times New Roman"/>
          <w:szCs w:val="28"/>
        </w:rPr>
        <w:t xml:space="preserve"> Giáo viên kiêm nhiệm </w:t>
      </w:r>
      <w:r w:rsidR="00D5407E" w:rsidRPr="00981272">
        <w:rPr>
          <w:rFonts w:cs="Times New Roman"/>
          <w:szCs w:val="28"/>
        </w:rPr>
        <w:t xml:space="preserve">công tác </w:t>
      </w:r>
      <w:r w:rsidRPr="00981272">
        <w:rPr>
          <w:rFonts w:cs="Times New Roman"/>
          <w:szCs w:val="28"/>
        </w:rPr>
        <w:t xml:space="preserve">văn thư </w:t>
      </w:r>
      <w:r w:rsidR="00DB2C2F" w:rsidRPr="00981272">
        <w:rPr>
          <w:rFonts w:cs="Times New Roman"/>
          <w:szCs w:val="28"/>
        </w:rPr>
        <w:t xml:space="preserve">hoặc công tác quản trị công sở </w:t>
      </w:r>
      <w:r w:rsidR="00C5134A" w:rsidRPr="00981272">
        <w:rPr>
          <w:rFonts w:cs="Times New Roman"/>
          <w:szCs w:val="28"/>
        </w:rPr>
        <w:t xml:space="preserve">(phụ trách cả phòng tin học) </w:t>
      </w:r>
      <w:r w:rsidR="00DB2C2F" w:rsidRPr="00981272">
        <w:rPr>
          <w:rFonts w:cs="Times New Roman"/>
          <w:szCs w:val="28"/>
        </w:rPr>
        <w:t xml:space="preserve">hoặc công tác thư viện </w:t>
      </w:r>
      <w:r w:rsidR="004C0535" w:rsidRPr="00981272">
        <w:rPr>
          <w:rFonts w:cs="Times New Roman"/>
          <w:szCs w:val="28"/>
        </w:rPr>
        <w:t xml:space="preserve">(phụ trách cả phòng thư viện) </w:t>
      </w:r>
      <w:r w:rsidR="00DB2C2F" w:rsidRPr="00981272">
        <w:rPr>
          <w:rFonts w:cs="Times New Roman"/>
          <w:szCs w:val="28"/>
        </w:rPr>
        <w:t xml:space="preserve">được giảm </w:t>
      </w:r>
      <w:r w:rsidR="00704CE1" w:rsidRPr="00981272">
        <w:rPr>
          <w:rFonts w:cs="Times New Roman"/>
          <w:szCs w:val="28"/>
        </w:rPr>
        <w:t>03</w:t>
      </w:r>
      <w:r w:rsidR="00DB2C2F" w:rsidRPr="00981272">
        <w:rPr>
          <w:rFonts w:cs="Times New Roman"/>
          <w:szCs w:val="28"/>
        </w:rPr>
        <w:t xml:space="preserve"> tiết/tuần</w:t>
      </w:r>
      <w:r w:rsidR="00424F84" w:rsidRPr="00981272">
        <w:rPr>
          <w:rFonts w:cs="Times New Roman"/>
          <w:szCs w:val="28"/>
        </w:rPr>
        <w:t>/</w:t>
      </w:r>
      <w:r w:rsidR="005E2132" w:rsidRPr="00981272">
        <w:rPr>
          <w:rFonts w:cs="Times New Roman"/>
          <w:szCs w:val="28"/>
        </w:rPr>
        <w:t>công việc</w:t>
      </w:r>
      <w:r w:rsidR="00DB2C2F" w:rsidRPr="00981272">
        <w:rPr>
          <w:rFonts w:cs="Times New Roman"/>
          <w:szCs w:val="28"/>
        </w:rPr>
        <w:t>.</w:t>
      </w:r>
    </w:p>
    <w:p w14:paraId="39687D19" w14:textId="793B6BCA" w:rsidR="00DB2C2F" w:rsidRPr="00981272" w:rsidRDefault="00DB2C2F" w:rsidP="00737115">
      <w:pPr>
        <w:spacing w:before="120" w:after="120" w:line="240" w:lineRule="auto"/>
        <w:ind w:firstLine="810"/>
        <w:jc w:val="both"/>
        <w:rPr>
          <w:rFonts w:cs="Times New Roman"/>
          <w:szCs w:val="28"/>
        </w:rPr>
      </w:pPr>
      <w:bookmarkStart w:id="10" w:name="dieu_10"/>
      <w:r w:rsidRPr="00981272">
        <w:rPr>
          <w:rFonts w:cs="Times New Roman"/>
          <w:b/>
          <w:bCs/>
          <w:szCs w:val="28"/>
        </w:rPr>
        <w:t xml:space="preserve">Điều </w:t>
      </w:r>
      <w:r w:rsidR="00DD30A1" w:rsidRPr="00981272">
        <w:rPr>
          <w:rFonts w:cs="Times New Roman"/>
          <w:b/>
          <w:bCs/>
          <w:szCs w:val="28"/>
        </w:rPr>
        <w:t>1</w:t>
      </w:r>
      <w:r w:rsidR="006329AD" w:rsidRPr="00981272">
        <w:rPr>
          <w:rFonts w:cs="Times New Roman"/>
          <w:b/>
          <w:bCs/>
          <w:szCs w:val="28"/>
        </w:rPr>
        <w:t>1</w:t>
      </w:r>
      <w:r w:rsidRPr="00981272">
        <w:rPr>
          <w:rFonts w:cs="Times New Roman"/>
          <w:b/>
          <w:bCs/>
          <w:szCs w:val="28"/>
        </w:rPr>
        <w:t>. Chế độ giảm định mức tiết dạy đối với các đối tượng khác</w:t>
      </w:r>
      <w:bookmarkEnd w:id="10"/>
    </w:p>
    <w:p w14:paraId="3970812A" w14:textId="5664DB61" w:rsidR="00DB2C2F" w:rsidRPr="00981272" w:rsidRDefault="00DB2C2F" w:rsidP="00737115">
      <w:pPr>
        <w:spacing w:before="120" w:after="120" w:line="240" w:lineRule="auto"/>
        <w:ind w:firstLine="810"/>
        <w:jc w:val="both"/>
        <w:rPr>
          <w:rFonts w:cs="Times New Roman"/>
          <w:szCs w:val="28"/>
        </w:rPr>
      </w:pPr>
      <w:r w:rsidRPr="00981272">
        <w:rPr>
          <w:rFonts w:cs="Times New Roman"/>
          <w:szCs w:val="28"/>
        </w:rPr>
        <w:t xml:space="preserve">1. </w:t>
      </w:r>
      <w:r w:rsidR="00263755" w:rsidRPr="00981272">
        <w:rPr>
          <w:rFonts w:cs="Times New Roman"/>
          <w:szCs w:val="28"/>
        </w:rPr>
        <w:t>Giáo viên trong thời gian tập sự, mỗi tuần được giảm 02 tiết</w:t>
      </w:r>
      <w:r w:rsidRPr="00981272">
        <w:rPr>
          <w:rFonts w:cs="Times New Roman"/>
          <w:szCs w:val="28"/>
        </w:rPr>
        <w:t>.</w:t>
      </w:r>
    </w:p>
    <w:p w14:paraId="30BBE929" w14:textId="4C3B1C6E" w:rsidR="00DB2C2F" w:rsidRPr="00981272" w:rsidRDefault="00407E80" w:rsidP="00737115">
      <w:pPr>
        <w:spacing w:before="120" w:after="120" w:line="240" w:lineRule="auto"/>
        <w:ind w:firstLine="810"/>
        <w:jc w:val="both"/>
        <w:rPr>
          <w:rFonts w:cs="Times New Roman"/>
          <w:szCs w:val="28"/>
        </w:rPr>
      </w:pPr>
      <w:r w:rsidRPr="00981272">
        <w:rPr>
          <w:rFonts w:cs="Times New Roman"/>
          <w:szCs w:val="28"/>
        </w:rPr>
        <w:t>2. Giáo viên nữ có con nhỏ từ 12 tháng trở xuống, mỗi tuần được giảm 04 tiết đối với giáo viên giảng dạy ở trường tiểu học; được giảm 03 tiết đối với giáo viên giảng dạy ở các cơ sở giáo dục khác.</w:t>
      </w:r>
    </w:p>
    <w:p w14:paraId="4D84FFA2" w14:textId="2B19DA49" w:rsidR="00C956B9" w:rsidRPr="00981272" w:rsidRDefault="00C956B9" w:rsidP="00737115">
      <w:pPr>
        <w:spacing w:before="120" w:after="120" w:line="240" w:lineRule="auto"/>
        <w:ind w:firstLine="810"/>
        <w:jc w:val="both"/>
        <w:rPr>
          <w:rFonts w:cs="Times New Roman"/>
          <w:szCs w:val="28"/>
        </w:rPr>
      </w:pPr>
      <w:r w:rsidRPr="00981272">
        <w:rPr>
          <w:rFonts w:cs="Times New Roman"/>
          <w:szCs w:val="28"/>
        </w:rPr>
        <w:t xml:space="preserve">3. Giáo viên </w:t>
      </w:r>
      <w:r w:rsidR="007A6F26" w:rsidRPr="00981272">
        <w:rPr>
          <w:rFonts w:cs="Times New Roman"/>
          <w:szCs w:val="28"/>
        </w:rPr>
        <w:t xml:space="preserve">trong thời gian </w:t>
      </w:r>
      <w:r w:rsidRPr="00981272">
        <w:rPr>
          <w:rFonts w:cs="Times New Roman"/>
          <w:szCs w:val="28"/>
        </w:rPr>
        <w:t xml:space="preserve">đi khám, chữa bệnh </w:t>
      </w:r>
      <w:r w:rsidR="003241FC" w:rsidRPr="00981272">
        <w:rPr>
          <w:rFonts w:cs="Times New Roman"/>
          <w:szCs w:val="28"/>
        </w:rPr>
        <w:t>(</w:t>
      </w:r>
      <w:r w:rsidR="00CE6B36" w:rsidRPr="00981272">
        <w:rPr>
          <w:rFonts w:cs="Times New Roman"/>
          <w:szCs w:val="28"/>
        </w:rPr>
        <w:t xml:space="preserve">không </w:t>
      </w:r>
      <w:r w:rsidR="007059B8" w:rsidRPr="00981272">
        <w:rPr>
          <w:rFonts w:cs="Times New Roman"/>
          <w:szCs w:val="28"/>
        </w:rPr>
        <w:t xml:space="preserve">vượt </w:t>
      </w:r>
      <w:r w:rsidR="00CE6B36" w:rsidRPr="00981272">
        <w:rPr>
          <w:rFonts w:cs="Times New Roman"/>
          <w:szCs w:val="28"/>
        </w:rPr>
        <w:t>quá thời gian quy định</w:t>
      </w:r>
      <w:r w:rsidR="003241FC" w:rsidRPr="00981272">
        <w:rPr>
          <w:rFonts w:cs="Times New Roman"/>
          <w:szCs w:val="28"/>
        </w:rPr>
        <w:t xml:space="preserve">) </w:t>
      </w:r>
      <w:r w:rsidR="007A6F26" w:rsidRPr="00981272">
        <w:rPr>
          <w:rFonts w:cs="Times New Roman"/>
          <w:szCs w:val="28"/>
        </w:rPr>
        <w:t xml:space="preserve">được hiệu trưởng nhà trường đồng ý và có xác nhận khám, chữa bệnh của cơ sở y tế thì không phải dạy bù đối với các </w:t>
      </w:r>
      <w:r w:rsidR="00266100" w:rsidRPr="00981272">
        <w:rPr>
          <w:rFonts w:cs="Times New Roman"/>
          <w:szCs w:val="28"/>
        </w:rPr>
        <w:t>tiết</w:t>
      </w:r>
      <w:r w:rsidR="007A6F26" w:rsidRPr="00981272">
        <w:rPr>
          <w:rFonts w:cs="Times New Roman"/>
          <w:szCs w:val="28"/>
        </w:rPr>
        <w:t xml:space="preserve"> dạy được phân công theo kế hoạch và số </w:t>
      </w:r>
      <w:r w:rsidR="00826230" w:rsidRPr="00981272">
        <w:rPr>
          <w:rFonts w:cs="Times New Roman"/>
          <w:szCs w:val="28"/>
        </w:rPr>
        <w:t>tiết</w:t>
      </w:r>
      <w:r w:rsidR="007A6F26" w:rsidRPr="00981272">
        <w:rPr>
          <w:rFonts w:cs="Times New Roman"/>
          <w:szCs w:val="28"/>
        </w:rPr>
        <w:t xml:space="preserve"> dạy này được tính vào định mức tiết dạy của giáo viên.</w:t>
      </w:r>
    </w:p>
    <w:p w14:paraId="338B3B60" w14:textId="47553089" w:rsidR="00407E80" w:rsidRPr="00981272" w:rsidRDefault="00407E80" w:rsidP="00737115">
      <w:pPr>
        <w:spacing w:before="120" w:after="120" w:line="240" w:lineRule="auto"/>
        <w:ind w:firstLine="810"/>
        <w:jc w:val="both"/>
        <w:rPr>
          <w:rFonts w:cs="Times New Roman"/>
          <w:szCs w:val="28"/>
        </w:rPr>
      </w:pPr>
      <w:bookmarkStart w:id="11" w:name="dieu_11"/>
      <w:r w:rsidRPr="00981272">
        <w:rPr>
          <w:rFonts w:cs="Times New Roman"/>
          <w:b/>
          <w:bCs/>
          <w:szCs w:val="28"/>
        </w:rPr>
        <w:t xml:space="preserve">Điều </w:t>
      </w:r>
      <w:r w:rsidR="00147F83" w:rsidRPr="00981272">
        <w:rPr>
          <w:rFonts w:cs="Times New Roman"/>
          <w:b/>
          <w:bCs/>
          <w:szCs w:val="28"/>
        </w:rPr>
        <w:t>1</w:t>
      </w:r>
      <w:r w:rsidR="006329AD" w:rsidRPr="00981272">
        <w:rPr>
          <w:rFonts w:cs="Times New Roman"/>
          <w:b/>
          <w:bCs/>
          <w:szCs w:val="28"/>
        </w:rPr>
        <w:t>2</w:t>
      </w:r>
      <w:r w:rsidRPr="00981272">
        <w:rPr>
          <w:rFonts w:cs="Times New Roman"/>
          <w:b/>
          <w:bCs/>
          <w:szCs w:val="28"/>
        </w:rPr>
        <w:t>. Quy đổi các hoạt động chuyên môn khác ra tiết dạy</w:t>
      </w:r>
      <w:bookmarkEnd w:id="11"/>
    </w:p>
    <w:p w14:paraId="0B4428AE" w14:textId="701E7308" w:rsidR="005F18F9" w:rsidRPr="00981272" w:rsidRDefault="0061631B" w:rsidP="00737115">
      <w:pPr>
        <w:spacing w:before="120" w:after="120" w:line="240" w:lineRule="auto"/>
        <w:ind w:firstLine="810"/>
        <w:jc w:val="both"/>
        <w:rPr>
          <w:rFonts w:cs="Times New Roman"/>
          <w:szCs w:val="28"/>
        </w:rPr>
      </w:pPr>
      <w:r w:rsidRPr="00981272">
        <w:rPr>
          <w:rFonts w:cs="Times New Roman"/>
          <w:szCs w:val="28"/>
        </w:rPr>
        <w:t xml:space="preserve">1. </w:t>
      </w:r>
      <w:r w:rsidR="00A63E1F" w:rsidRPr="00981272">
        <w:rPr>
          <w:rFonts w:cs="Times New Roman"/>
          <w:szCs w:val="28"/>
        </w:rPr>
        <w:t xml:space="preserve">Quy đổi 01 tiết dạy trực tiếp (hoặc trực tuyến) bằng 01 tiết định mức đối với </w:t>
      </w:r>
      <w:r w:rsidR="005F18F9" w:rsidRPr="00981272">
        <w:rPr>
          <w:rFonts w:cs="Times New Roman"/>
          <w:szCs w:val="28"/>
        </w:rPr>
        <w:t>các hoạt động chuyên môn sau:</w:t>
      </w:r>
    </w:p>
    <w:p w14:paraId="34D677C6" w14:textId="1C6360C0" w:rsidR="0061631B" w:rsidRPr="00981272" w:rsidRDefault="0061631B" w:rsidP="0061631B">
      <w:pPr>
        <w:spacing w:before="120" w:after="120" w:line="240" w:lineRule="auto"/>
        <w:ind w:firstLine="810"/>
        <w:jc w:val="both"/>
        <w:rPr>
          <w:rFonts w:cs="Times New Roman"/>
          <w:szCs w:val="28"/>
        </w:rPr>
      </w:pPr>
      <w:r w:rsidRPr="00981272">
        <w:rPr>
          <w:rFonts w:cs="Times New Roman"/>
          <w:szCs w:val="28"/>
        </w:rPr>
        <w:t xml:space="preserve">a) </w:t>
      </w:r>
      <w:r w:rsidR="005F18F9" w:rsidRPr="00981272">
        <w:rPr>
          <w:rFonts w:cs="Times New Roman"/>
          <w:szCs w:val="28"/>
        </w:rPr>
        <w:t>D</w:t>
      </w:r>
      <w:r w:rsidR="00C75739" w:rsidRPr="00981272">
        <w:rPr>
          <w:rFonts w:cs="Times New Roman"/>
          <w:szCs w:val="28"/>
        </w:rPr>
        <w:t xml:space="preserve">ạy trực tuyến </w:t>
      </w:r>
      <w:r w:rsidR="00E41AF7" w:rsidRPr="00981272">
        <w:rPr>
          <w:rFonts w:cs="Times New Roman"/>
          <w:szCs w:val="28"/>
        </w:rPr>
        <w:t xml:space="preserve">theo kế hoạch </w:t>
      </w:r>
      <w:r w:rsidR="00632DA7" w:rsidRPr="00981272">
        <w:rPr>
          <w:rFonts w:cs="Times New Roman"/>
          <w:szCs w:val="28"/>
        </w:rPr>
        <w:t xml:space="preserve">giáo dục của </w:t>
      </w:r>
      <w:r w:rsidR="00E41AF7" w:rsidRPr="00981272">
        <w:rPr>
          <w:rFonts w:cs="Times New Roman"/>
          <w:szCs w:val="28"/>
        </w:rPr>
        <w:t xml:space="preserve">nhà trường </w:t>
      </w:r>
      <w:r w:rsidR="00C75739" w:rsidRPr="00981272">
        <w:rPr>
          <w:rFonts w:cs="Times New Roman"/>
          <w:szCs w:val="28"/>
        </w:rPr>
        <w:t xml:space="preserve">(không tổ chức theo lớp học) </w:t>
      </w:r>
      <w:r w:rsidR="00E41AF7" w:rsidRPr="00981272">
        <w:rPr>
          <w:rFonts w:cs="Times New Roman"/>
          <w:szCs w:val="28"/>
        </w:rPr>
        <w:t>mà</w:t>
      </w:r>
      <w:r w:rsidR="00C75739" w:rsidRPr="00981272">
        <w:rPr>
          <w:rFonts w:cs="Times New Roman"/>
          <w:szCs w:val="28"/>
        </w:rPr>
        <w:t xml:space="preserve"> số học sinh tham gia học nhỏ hơn </w:t>
      </w:r>
      <w:r w:rsidR="001B46CF" w:rsidRPr="00981272">
        <w:rPr>
          <w:rFonts w:cs="Times New Roman"/>
          <w:szCs w:val="28"/>
        </w:rPr>
        <w:t>tổng số</w:t>
      </w:r>
      <w:r w:rsidR="00C75739" w:rsidRPr="00981272">
        <w:rPr>
          <w:rFonts w:cs="Times New Roman"/>
          <w:szCs w:val="28"/>
        </w:rPr>
        <w:t xml:space="preserve"> học sinh</w:t>
      </w:r>
      <w:r w:rsidR="001B46CF" w:rsidRPr="00981272">
        <w:rPr>
          <w:rFonts w:cs="Times New Roman"/>
          <w:szCs w:val="28"/>
        </w:rPr>
        <w:t xml:space="preserve"> bình quân</w:t>
      </w:r>
      <w:r w:rsidR="00C75739" w:rsidRPr="00981272">
        <w:rPr>
          <w:rFonts w:cs="Times New Roman"/>
          <w:szCs w:val="28"/>
        </w:rPr>
        <w:t xml:space="preserve"> của 02 lớp (</w:t>
      </w:r>
      <w:r w:rsidR="00E41AF7" w:rsidRPr="00981272">
        <w:rPr>
          <w:rFonts w:cs="Times New Roman"/>
          <w:szCs w:val="28"/>
        </w:rPr>
        <w:t xml:space="preserve">số lượng </w:t>
      </w:r>
      <w:r w:rsidR="001B46CF" w:rsidRPr="00981272">
        <w:rPr>
          <w:rFonts w:cs="Times New Roman"/>
          <w:szCs w:val="28"/>
        </w:rPr>
        <w:t xml:space="preserve">bình quân </w:t>
      </w:r>
      <w:r w:rsidR="00E41AF7" w:rsidRPr="00981272">
        <w:rPr>
          <w:rFonts w:cs="Times New Roman"/>
          <w:szCs w:val="28"/>
        </w:rPr>
        <w:t xml:space="preserve">học sinh/lớp theo </w:t>
      </w:r>
      <w:r w:rsidR="00C75739" w:rsidRPr="00981272">
        <w:rPr>
          <w:rFonts w:cs="Times New Roman"/>
          <w:szCs w:val="28"/>
        </w:rPr>
        <w:t>quy định tại Thông tư số 20/2023/TT-BGDĐT);</w:t>
      </w:r>
    </w:p>
    <w:p w14:paraId="03F33065" w14:textId="2DB264FC" w:rsidR="00F53233" w:rsidRPr="00981272" w:rsidRDefault="000653E0" w:rsidP="00F53233">
      <w:pPr>
        <w:spacing w:before="120" w:after="120" w:line="240" w:lineRule="auto"/>
        <w:ind w:firstLine="810"/>
        <w:jc w:val="both"/>
        <w:rPr>
          <w:rFonts w:cs="Times New Roman"/>
          <w:szCs w:val="28"/>
        </w:rPr>
      </w:pPr>
      <w:r w:rsidRPr="00981272">
        <w:rPr>
          <w:rFonts w:cs="Times New Roman"/>
          <w:szCs w:val="28"/>
        </w:rPr>
        <w:t>b</w:t>
      </w:r>
      <w:r w:rsidR="0061631B" w:rsidRPr="00981272">
        <w:rPr>
          <w:rFonts w:cs="Times New Roman"/>
          <w:szCs w:val="28"/>
        </w:rPr>
        <w:t xml:space="preserve">) </w:t>
      </w:r>
      <w:r w:rsidR="005F18F9" w:rsidRPr="00981272">
        <w:rPr>
          <w:rFonts w:cs="Times New Roman"/>
          <w:szCs w:val="28"/>
        </w:rPr>
        <w:t>D</w:t>
      </w:r>
      <w:r w:rsidR="00FF4A7B" w:rsidRPr="00981272">
        <w:rPr>
          <w:rFonts w:cs="Times New Roman"/>
          <w:szCs w:val="28"/>
        </w:rPr>
        <w:t xml:space="preserve">ạy tiếng Việt </w:t>
      </w:r>
      <w:bookmarkStart w:id="12" w:name="_Hlk161387155"/>
      <w:r w:rsidR="00FF4A7B" w:rsidRPr="00981272">
        <w:rPr>
          <w:rFonts w:cs="Times New Roman"/>
          <w:szCs w:val="28"/>
        </w:rPr>
        <w:t xml:space="preserve">cho </w:t>
      </w:r>
      <w:r w:rsidR="00B5671B" w:rsidRPr="00981272">
        <w:rPr>
          <w:rFonts w:cs="Times New Roman"/>
          <w:szCs w:val="28"/>
        </w:rPr>
        <w:t>trẻ em là người dân tộc</w:t>
      </w:r>
      <w:r w:rsidR="00FF4A7B" w:rsidRPr="00981272">
        <w:rPr>
          <w:rFonts w:cs="Times New Roman"/>
          <w:szCs w:val="28"/>
        </w:rPr>
        <w:t xml:space="preserve"> thiểu số</w:t>
      </w:r>
      <w:r w:rsidR="00B5671B" w:rsidRPr="00981272">
        <w:rPr>
          <w:rFonts w:cs="Times New Roman"/>
          <w:szCs w:val="28"/>
        </w:rPr>
        <w:t xml:space="preserve"> trước khi vào lớp Một</w:t>
      </w:r>
      <w:bookmarkEnd w:id="12"/>
      <w:r w:rsidR="00F6659A" w:rsidRPr="00981272">
        <w:rPr>
          <w:rFonts w:cs="Times New Roman"/>
          <w:szCs w:val="28"/>
        </w:rPr>
        <w:t>;</w:t>
      </w:r>
    </w:p>
    <w:p w14:paraId="44A93E66" w14:textId="26604586" w:rsidR="008E75E9" w:rsidRPr="00981272" w:rsidRDefault="000653E0" w:rsidP="00FF4A7B">
      <w:pPr>
        <w:spacing w:before="120" w:after="120" w:line="240" w:lineRule="auto"/>
        <w:ind w:firstLine="810"/>
        <w:jc w:val="both"/>
        <w:rPr>
          <w:rFonts w:cs="Times New Roman"/>
          <w:color w:val="FF0000"/>
          <w:szCs w:val="28"/>
        </w:rPr>
      </w:pPr>
      <w:r w:rsidRPr="00981272">
        <w:rPr>
          <w:rFonts w:cs="Times New Roman"/>
          <w:color w:val="000000"/>
          <w:szCs w:val="28"/>
          <w:shd w:val="clear" w:color="auto" w:fill="FFFFFF"/>
        </w:rPr>
        <w:t>c</w:t>
      </w:r>
      <w:r w:rsidR="00F6659A" w:rsidRPr="00981272">
        <w:rPr>
          <w:rFonts w:cs="Times New Roman"/>
          <w:color w:val="000000"/>
          <w:szCs w:val="28"/>
          <w:shd w:val="clear" w:color="auto" w:fill="FFFFFF"/>
        </w:rPr>
        <w:t xml:space="preserve">) </w:t>
      </w:r>
      <w:r w:rsidR="005F18F9" w:rsidRPr="00981272">
        <w:rPr>
          <w:rFonts w:cs="Times New Roman"/>
          <w:szCs w:val="28"/>
        </w:rPr>
        <w:t>D</w:t>
      </w:r>
      <w:r w:rsidR="00F6659A" w:rsidRPr="00981272">
        <w:rPr>
          <w:rFonts w:cs="Times New Roman"/>
          <w:color w:val="000000"/>
          <w:szCs w:val="28"/>
          <w:shd w:val="clear" w:color="auto" w:fill="FFFFFF"/>
        </w:rPr>
        <w:t>ạy liên trường</w:t>
      </w:r>
      <w:r w:rsidR="000F4A90" w:rsidRPr="00981272">
        <w:rPr>
          <w:rFonts w:cs="Times New Roman"/>
          <w:color w:val="000000"/>
          <w:szCs w:val="28"/>
          <w:shd w:val="clear" w:color="auto" w:fill="FFFFFF"/>
        </w:rPr>
        <w:t xml:space="preserve"> </w:t>
      </w:r>
      <w:r w:rsidR="000E72BE" w:rsidRPr="00981272">
        <w:rPr>
          <w:rFonts w:cs="Times New Roman"/>
          <w:szCs w:val="28"/>
          <w:shd w:val="clear" w:color="auto" w:fill="FFFFFF"/>
        </w:rPr>
        <w:t>(</w:t>
      </w:r>
      <w:r w:rsidR="000F4A90" w:rsidRPr="00981272">
        <w:rPr>
          <w:rFonts w:cs="Times New Roman"/>
          <w:szCs w:val="28"/>
        </w:rPr>
        <w:t>là việc giáo viên được cơ quan có thẩm quyền phân công tham gia hoạt động giảng dạy</w:t>
      </w:r>
      <w:r w:rsidR="005935F8" w:rsidRPr="00981272">
        <w:rPr>
          <w:rFonts w:cs="Times New Roman"/>
          <w:szCs w:val="28"/>
        </w:rPr>
        <w:t xml:space="preserve"> </w:t>
      </w:r>
      <w:r w:rsidR="000F4A90" w:rsidRPr="00981272">
        <w:rPr>
          <w:rFonts w:cs="Times New Roman"/>
          <w:szCs w:val="28"/>
        </w:rPr>
        <w:t>đồng thời ở từ hai trường trở lên)</w:t>
      </w:r>
      <w:r w:rsidR="000E72BE" w:rsidRPr="00981272">
        <w:rPr>
          <w:rFonts w:cs="Times New Roman"/>
          <w:szCs w:val="28"/>
        </w:rPr>
        <w:t>.</w:t>
      </w:r>
    </w:p>
    <w:p w14:paraId="3DE72909" w14:textId="3018DB7E" w:rsidR="00FF4A7B" w:rsidRPr="00981272" w:rsidRDefault="00FF4A7B" w:rsidP="00FF4A7B">
      <w:pPr>
        <w:spacing w:before="120" w:after="120" w:line="240" w:lineRule="auto"/>
        <w:ind w:firstLine="810"/>
        <w:jc w:val="both"/>
        <w:rPr>
          <w:rFonts w:cs="Times New Roman"/>
          <w:szCs w:val="28"/>
        </w:rPr>
      </w:pPr>
      <w:r w:rsidRPr="00981272">
        <w:rPr>
          <w:rFonts w:cs="Times New Roman"/>
          <w:szCs w:val="28"/>
        </w:rPr>
        <w:t xml:space="preserve">2. </w:t>
      </w:r>
      <w:r w:rsidR="00A63E1F" w:rsidRPr="00981272">
        <w:rPr>
          <w:rFonts w:cs="Times New Roman"/>
          <w:szCs w:val="28"/>
        </w:rPr>
        <w:t xml:space="preserve">Quy đổi 01 tiết dạy trực tiếp (hoặc trực tuyến) bằng 1,5 tiết định mức đối với </w:t>
      </w:r>
      <w:r w:rsidR="005F18F9" w:rsidRPr="00981272">
        <w:rPr>
          <w:rFonts w:cs="Times New Roman"/>
          <w:szCs w:val="28"/>
        </w:rPr>
        <w:t>hoạt động chuyên môn sau</w:t>
      </w:r>
      <w:r w:rsidRPr="00981272">
        <w:rPr>
          <w:rFonts w:cs="Times New Roman"/>
          <w:szCs w:val="28"/>
        </w:rPr>
        <w:t>:</w:t>
      </w:r>
    </w:p>
    <w:p w14:paraId="20BEDD06" w14:textId="1F9E9862" w:rsidR="00FF4A7B" w:rsidRPr="00981272" w:rsidRDefault="00292ABE" w:rsidP="0061631B">
      <w:pPr>
        <w:spacing w:before="120" w:after="120" w:line="240" w:lineRule="auto"/>
        <w:ind w:firstLine="810"/>
        <w:jc w:val="both"/>
        <w:rPr>
          <w:rFonts w:cs="Times New Roman"/>
          <w:szCs w:val="28"/>
        </w:rPr>
      </w:pPr>
      <w:r w:rsidRPr="00981272">
        <w:rPr>
          <w:rFonts w:cs="Times New Roman"/>
          <w:szCs w:val="28"/>
        </w:rPr>
        <w:t>a</w:t>
      </w:r>
      <w:r w:rsidR="00FF4A7B" w:rsidRPr="00981272">
        <w:rPr>
          <w:rFonts w:cs="Times New Roman"/>
          <w:szCs w:val="28"/>
        </w:rPr>
        <w:t xml:space="preserve">) </w:t>
      </w:r>
      <w:r w:rsidR="004406DD" w:rsidRPr="00981272">
        <w:rPr>
          <w:rFonts w:cs="Times New Roman"/>
          <w:szCs w:val="28"/>
        </w:rPr>
        <w:t>B</w:t>
      </w:r>
      <w:r w:rsidR="00FF4A7B" w:rsidRPr="00981272">
        <w:rPr>
          <w:rFonts w:cs="Times New Roman"/>
          <w:szCs w:val="28"/>
        </w:rPr>
        <w:t xml:space="preserve">áo cáo viên tại lớp tập huấn, bồi dưỡng chuyên môn, nghiệp vụ cho giáo viên </w:t>
      </w:r>
      <w:r w:rsidR="00FF4A7B" w:rsidRPr="00981272">
        <w:rPr>
          <w:rFonts w:cs="Times New Roman"/>
          <w:szCs w:val="28"/>
          <w:lang w:val="vi-VN"/>
        </w:rPr>
        <w:t xml:space="preserve">do </w:t>
      </w:r>
      <w:r w:rsidR="00EC5145" w:rsidRPr="00981272">
        <w:rPr>
          <w:rFonts w:cs="Times New Roman"/>
          <w:szCs w:val="28"/>
        </w:rPr>
        <w:t xml:space="preserve">hiệu trưởng hoặc </w:t>
      </w:r>
      <w:r w:rsidR="00BC356C" w:rsidRPr="00981272">
        <w:rPr>
          <w:rFonts w:cs="Times New Roman"/>
          <w:szCs w:val="28"/>
        </w:rPr>
        <w:t>cấp có thẩm quyền</w:t>
      </w:r>
      <w:r w:rsidR="00FF4A7B" w:rsidRPr="00981272">
        <w:rPr>
          <w:rFonts w:cs="Times New Roman"/>
          <w:szCs w:val="28"/>
          <w:lang w:val="vi-VN"/>
        </w:rPr>
        <w:t xml:space="preserve"> tổ chức </w:t>
      </w:r>
      <w:r w:rsidR="00FF4A7B" w:rsidRPr="00981272">
        <w:rPr>
          <w:rFonts w:cs="Times New Roman"/>
          <w:szCs w:val="28"/>
        </w:rPr>
        <w:t>(bao gồm cả giáo viên cốt cán);</w:t>
      </w:r>
    </w:p>
    <w:p w14:paraId="7A495AB4" w14:textId="1BE53E46" w:rsidR="00FF4A7B" w:rsidRPr="00981272" w:rsidRDefault="00292ABE" w:rsidP="0061631B">
      <w:pPr>
        <w:spacing w:before="120" w:after="120" w:line="240" w:lineRule="auto"/>
        <w:ind w:firstLine="810"/>
        <w:jc w:val="both"/>
        <w:rPr>
          <w:rFonts w:cs="Times New Roman"/>
          <w:szCs w:val="28"/>
        </w:rPr>
      </w:pPr>
      <w:r w:rsidRPr="00981272">
        <w:rPr>
          <w:rFonts w:cs="Times New Roman"/>
          <w:szCs w:val="28"/>
        </w:rPr>
        <w:lastRenderedPageBreak/>
        <w:t>b</w:t>
      </w:r>
      <w:r w:rsidR="00FF4A7B" w:rsidRPr="00981272">
        <w:rPr>
          <w:rFonts w:cs="Times New Roman"/>
          <w:szCs w:val="28"/>
        </w:rPr>
        <w:t xml:space="preserve">) </w:t>
      </w:r>
      <w:r w:rsidR="000653E0" w:rsidRPr="00981272">
        <w:rPr>
          <w:rFonts w:cs="Times New Roman"/>
          <w:szCs w:val="28"/>
        </w:rPr>
        <w:t>B</w:t>
      </w:r>
      <w:r w:rsidR="00FF4A7B" w:rsidRPr="00981272">
        <w:rPr>
          <w:rFonts w:cs="Times New Roman"/>
          <w:szCs w:val="28"/>
          <w:lang w:val="vi-VN"/>
        </w:rPr>
        <w:t xml:space="preserve">áo cáo </w:t>
      </w:r>
      <w:r w:rsidR="000653E0" w:rsidRPr="00981272">
        <w:rPr>
          <w:rFonts w:cs="Times New Roman"/>
          <w:szCs w:val="28"/>
        </w:rPr>
        <w:t xml:space="preserve">tại hoạt động </w:t>
      </w:r>
      <w:r w:rsidR="00FF4A7B" w:rsidRPr="00981272">
        <w:rPr>
          <w:rFonts w:cs="Times New Roman"/>
          <w:szCs w:val="28"/>
          <w:lang w:val="vi-VN"/>
        </w:rPr>
        <w:t>ngoại khóa</w:t>
      </w:r>
      <w:r w:rsidR="008F5F96" w:rsidRPr="00981272">
        <w:rPr>
          <w:rFonts w:cs="Times New Roman"/>
          <w:szCs w:val="28"/>
        </w:rPr>
        <w:t>,</w:t>
      </w:r>
      <w:r w:rsidR="00FF4A7B" w:rsidRPr="00981272">
        <w:rPr>
          <w:rFonts w:cs="Times New Roman"/>
          <w:szCs w:val="28"/>
        </w:rPr>
        <w:t xml:space="preserve"> </w:t>
      </w:r>
      <w:r w:rsidR="00F3785F" w:rsidRPr="00981272">
        <w:rPr>
          <w:rFonts w:cs="Times New Roman"/>
          <w:szCs w:val="28"/>
        </w:rPr>
        <w:t xml:space="preserve">dạy </w:t>
      </w:r>
      <w:r w:rsidR="000653E0" w:rsidRPr="00981272">
        <w:rPr>
          <w:rFonts w:cs="Times New Roman"/>
          <w:szCs w:val="28"/>
        </w:rPr>
        <w:t>hoạt động trải nghiệm (đối với cấp tiểu học</w:t>
      </w:r>
      <w:r w:rsidR="008F5F96" w:rsidRPr="00981272">
        <w:rPr>
          <w:rFonts w:cs="Times New Roman"/>
          <w:szCs w:val="28"/>
        </w:rPr>
        <w:t>),</w:t>
      </w:r>
      <w:r w:rsidR="000653E0" w:rsidRPr="00981272">
        <w:rPr>
          <w:rFonts w:cs="Times New Roman"/>
          <w:szCs w:val="28"/>
        </w:rPr>
        <w:t xml:space="preserve"> </w:t>
      </w:r>
      <w:r w:rsidR="008F5F96" w:rsidRPr="00981272">
        <w:rPr>
          <w:rFonts w:cs="Times New Roman"/>
          <w:szCs w:val="28"/>
        </w:rPr>
        <w:t xml:space="preserve">đảm nhận </w:t>
      </w:r>
      <w:r w:rsidR="000653E0" w:rsidRPr="00981272">
        <w:rPr>
          <w:rFonts w:cs="Times New Roman"/>
          <w:szCs w:val="28"/>
        </w:rPr>
        <w:t xml:space="preserve">hoạt động trải nghiệm, hướng nghiệp (đối với cấp trung học cơ sở, trung học phổ thông) </w:t>
      </w:r>
      <w:r w:rsidR="00FF4A7B" w:rsidRPr="00981272">
        <w:rPr>
          <w:rFonts w:cs="Times New Roman"/>
          <w:szCs w:val="28"/>
          <w:lang w:val="vi-VN"/>
        </w:rPr>
        <w:t xml:space="preserve">do nhà trường tổ chức </w:t>
      </w:r>
      <w:r w:rsidR="000653E0" w:rsidRPr="00981272">
        <w:rPr>
          <w:rFonts w:cs="Times New Roman"/>
          <w:szCs w:val="28"/>
          <w:lang w:val="vi-VN"/>
        </w:rPr>
        <w:t>cho học sinh</w:t>
      </w:r>
      <w:r w:rsidR="008F5F96" w:rsidRPr="00981272">
        <w:rPr>
          <w:rFonts w:cs="Times New Roman"/>
          <w:szCs w:val="28"/>
        </w:rPr>
        <w:t xml:space="preserve"> theo quy mô khối lớp hoặc quy mô trường</w:t>
      </w:r>
      <w:r w:rsidR="000653E0" w:rsidRPr="00981272">
        <w:rPr>
          <w:rFonts w:cs="Times New Roman"/>
          <w:szCs w:val="28"/>
          <w:lang w:val="vi-VN"/>
        </w:rPr>
        <w:t xml:space="preserve"> </w:t>
      </w:r>
      <w:r w:rsidR="00FF4A7B" w:rsidRPr="00981272">
        <w:rPr>
          <w:rFonts w:cs="Times New Roman"/>
          <w:szCs w:val="28"/>
          <w:lang w:val="vi-VN"/>
        </w:rPr>
        <w:t>(có giáo án/kế hoạch dạy học hoặc đề cương báo cáo)</w:t>
      </w:r>
      <w:r w:rsidR="00FF4A7B" w:rsidRPr="00981272">
        <w:rPr>
          <w:rFonts w:cs="Times New Roman"/>
          <w:szCs w:val="28"/>
        </w:rPr>
        <w:t>;</w:t>
      </w:r>
    </w:p>
    <w:p w14:paraId="289BD767" w14:textId="2BCBAFCA" w:rsidR="00292ABE" w:rsidRPr="00981272" w:rsidRDefault="00572C34" w:rsidP="00292ABE">
      <w:pPr>
        <w:spacing w:before="120" w:after="120" w:line="240" w:lineRule="auto"/>
        <w:ind w:firstLine="810"/>
        <w:jc w:val="both"/>
        <w:rPr>
          <w:rFonts w:cs="Times New Roman"/>
          <w:szCs w:val="28"/>
        </w:rPr>
      </w:pPr>
      <w:r w:rsidRPr="00981272">
        <w:rPr>
          <w:rFonts w:cs="Times New Roman"/>
          <w:szCs w:val="28"/>
        </w:rPr>
        <w:t>c</w:t>
      </w:r>
      <w:r w:rsidR="00292ABE" w:rsidRPr="00981272">
        <w:rPr>
          <w:rFonts w:cs="Times New Roman"/>
          <w:szCs w:val="28"/>
        </w:rPr>
        <w:t xml:space="preserve">) </w:t>
      </w:r>
      <w:r w:rsidR="00D74B58" w:rsidRPr="00981272">
        <w:rPr>
          <w:rFonts w:cs="Times New Roman"/>
          <w:szCs w:val="28"/>
        </w:rPr>
        <w:t>D</w:t>
      </w:r>
      <w:r w:rsidR="00292ABE" w:rsidRPr="00981272">
        <w:rPr>
          <w:rFonts w:cs="Times New Roman"/>
          <w:szCs w:val="28"/>
        </w:rPr>
        <w:t xml:space="preserve">ạy tiếng Việt </w:t>
      </w:r>
      <w:r w:rsidR="00B5671B" w:rsidRPr="00981272">
        <w:rPr>
          <w:rFonts w:cs="Times New Roman"/>
          <w:szCs w:val="28"/>
        </w:rPr>
        <w:t>cho trẻ em là người dân tộc thiểu số trước khi vào lớp Một</w:t>
      </w:r>
      <w:r w:rsidR="00292ABE" w:rsidRPr="00981272">
        <w:rPr>
          <w:rFonts w:cs="Times New Roman"/>
          <w:szCs w:val="28"/>
        </w:rPr>
        <w:t xml:space="preserve"> trong thời gian nghỉ hè;</w:t>
      </w:r>
    </w:p>
    <w:p w14:paraId="3402F9B7" w14:textId="7E713043" w:rsidR="00292ABE" w:rsidRPr="00981272" w:rsidRDefault="00572C34" w:rsidP="00292ABE">
      <w:pPr>
        <w:spacing w:before="120" w:after="120" w:line="240" w:lineRule="auto"/>
        <w:ind w:firstLine="810"/>
        <w:jc w:val="both"/>
        <w:rPr>
          <w:rFonts w:cs="Times New Roman"/>
          <w:szCs w:val="28"/>
        </w:rPr>
      </w:pPr>
      <w:r w:rsidRPr="00981272">
        <w:rPr>
          <w:rFonts w:cs="Times New Roman"/>
          <w:szCs w:val="28"/>
        </w:rPr>
        <w:t>d</w:t>
      </w:r>
      <w:r w:rsidR="00292ABE" w:rsidRPr="00981272">
        <w:rPr>
          <w:rFonts w:cs="Times New Roman"/>
          <w:szCs w:val="28"/>
        </w:rPr>
        <w:t xml:space="preserve">) Dạy trực tuyến </w:t>
      </w:r>
      <w:r w:rsidR="001B46CF" w:rsidRPr="00981272">
        <w:rPr>
          <w:rFonts w:cs="Times New Roman"/>
          <w:szCs w:val="28"/>
        </w:rPr>
        <w:t xml:space="preserve">theo </w:t>
      </w:r>
      <w:r w:rsidR="00F9399E" w:rsidRPr="00981272">
        <w:rPr>
          <w:rFonts w:cs="Times New Roman"/>
          <w:szCs w:val="28"/>
        </w:rPr>
        <w:t xml:space="preserve">kế hoạch giáo dục của </w:t>
      </w:r>
      <w:r w:rsidR="001B46CF" w:rsidRPr="00981272">
        <w:rPr>
          <w:rFonts w:cs="Times New Roman"/>
          <w:szCs w:val="28"/>
        </w:rPr>
        <w:t xml:space="preserve">nhà trường </w:t>
      </w:r>
      <w:r w:rsidR="00292ABE" w:rsidRPr="00981272">
        <w:rPr>
          <w:rFonts w:cs="Times New Roman"/>
          <w:szCs w:val="28"/>
        </w:rPr>
        <w:t xml:space="preserve">cho 02 lớp trở lên (dạy cùng thời điểm) hoặc trường hợp không tổ chức theo lớp học mà số học sinh tham gia học lớn hơn hoặc bằng </w:t>
      </w:r>
      <w:r w:rsidR="001B46CF" w:rsidRPr="00981272">
        <w:rPr>
          <w:rFonts w:cs="Times New Roman"/>
          <w:szCs w:val="28"/>
        </w:rPr>
        <w:t>tổng số học sinh bình quân của 02 lớp (số lượng bình quân học sinh/lớp theo quy định tại Thông tư số 20/2023/TT-BGDĐT)</w:t>
      </w:r>
      <w:r w:rsidR="00C53049" w:rsidRPr="00981272">
        <w:rPr>
          <w:rFonts w:cs="Times New Roman"/>
          <w:szCs w:val="28"/>
        </w:rPr>
        <w:t>.</w:t>
      </w:r>
    </w:p>
    <w:p w14:paraId="06CC4149" w14:textId="55586572" w:rsidR="004133EA" w:rsidRPr="00981272" w:rsidRDefault="004133EA" w:rsidP="004133EA">
      <w:pPr>
        <w:spacing w:before="120" w:after="120" w:line="240" w:lineRule="auto"/>
        <w:ind w:firstLine="810"/>
        <w:jc w:val="both"/>
        <w:rPr>
          <w:rFonts w:cs="Times New Roman"/>
          <w:szCs w:val="28"/>
        </w:rPr>
      </w:pPr>
      <w:r w:rsidRPr="00981272">
        <w:rPr>
          <w:rFonts w:cs="Times New Roman"/>
          <w:szCs w:val="28"/>
        </w:rPr>
        <w:t>3. Giáo viên tham gia bồi dưỡng học sinh giỏi</w:t>
      </w:r>
      <w:r w:rsidR="00E56556" w:rsidRPr="00981272">
        <w:rPr>
          <w:rFonts w:cs="Times New Roman"/>
          <w:szCs w:val="28"/>
        </w:rPr>
        <w:t>,</w:t>
      </w:r>
      <w:r w:rsidRPr="00981272">
        <w:rPr>
          <w:rFonts w:cs="Times New Roman"/>
          <w:szCs w:val="28"/>
        </w:rPr>
        <w:t xml:space="preserve"> </w:t>
      </w:r>
      <w:r w:rsidR="00E56556" w:rsidRPr="00981272">
        <w:rPr>
          <w:rFonts w:cs="Times New Roman"/>
          <w:szCs w:val="28"/>
        </w:rPr>
        <w:t>bồi dưỡng học sinh tham gia hội khỏe phù đổng, hướng dẫn học sinh</w:t>
      </w:r>
      <w:r w:rsidR="00E756A9" w:rsidRPr="00981272">
        <w:rPr>
          <w:rFonts w:cs="Times New Roman"/>
          <w:szCs w:val="28"/>
        </w:rPr>
        <w:t xml:space="preserve"> </w:t>
      </w:r>
      <w:bookmarkStart w:id="13" w:name="_Hlk165644454"/>
      <w:r w:rsidR="00A07AED" w:rsidRPr="00981272">
        <w:rPr>
          <w:rFonts w:cs="Times New Roman"/>
          <w:szCs w:val="28"/>
        </w:rPr>
        <w:t>tham dự cuộc thi khoa học kỹ thuật</w:t>
      </w:r>
      <w:r w:rsidR="0027410E" w:rsidRPr="00981272">
        <w:rPr>
          <w:rFonts w:cs="Times New Roman"/>
          <w:szCs w:val="28"/>
        </w:rPr>
        <w:t>, hướng dẫn h</w:t>
      </w:r>
      <w:r w:rsidR="0027410E" w:rsidRPr="00981272">
        <w:rPr>
          <w:rFonts w:cs="Times New Roman" w:hint="eastAsia"/>
          <w:szCs w:val="28"/>
        </w:rPr>
        <w:t>ọ</w:t>
      </w:r>
      <w:r w:rsidR="0027410E" w:rsidRPr="00981272">
        <w:rPr>
          <w:rFonts w:cs="Times New Roman"/>
          <w:szCs w:val="28"/>
        </w:rPr>
        <w:t>c sinh tham gia cuộc thi h</w:t>
      </w:r>
      <w:r w:rsidR="0027410E" w:rsidRPr="00981272">
        <w:rPr>
          <w:rFonts w:cs="Times New Roman" w:hint="eastAsia"/>
          <w:szCs w:val="28"/>
        </w:rPr>
        <w:t>ọ</w:t>
      </w:r>
      <w:r w:rsidR="0027410E" w:rsidRPr="00981272">
        <w:rPr>
          <w:rFonts w:cs="Times New Roman"/>
          <w:szCs w:val="28"/>
        </w:rPr>
        <w:t>c sinh, sinh viên v</w:t>
      </w:r>
      <w:r w:rsidR="0027410E" w:rsidRPr="00981272">
        <w:rPr>
          <w:rFonts w:cs="Times New Roman" w:hint="eastAsia"/>
          <w:szCs w:val="28"/>
        </w:rPr>
        <w:t>ớ</w:t>
      </w:r>
      <w:r w:rsidR="0027410E" w:rsidRPr="00981272">
        <w:rPr>
          <w:rFonts w:cs="Times New Roman"/>
          <w:szCs w:val="28"/>
        </w:rPr>
        <w:t>i ý t</w:t>
      </w:r>
      <w:r w:rsidR="0027410E" w:rsidRPr="00981272">
        <w:rPr>
          <w:rFonts w:cs="Times New Roman" w:hint="eastAsia"/>
          <w:szCs w:val="28"/>
        </w:rPr>
        <w:t>ưở</w:t>
      </w:r>
      <w:r w:rsidR="0027410E" w:rsidRPr="00981272">
        <w:rPr>
          <w:rFonts w:cs="Times New Roman"/>
          <w:szCs w:val="28"/>
        </w:rPr>
        <w:t>ng kh</w:t>
      </w:r>
      <w:r w:rsidR="0027410E" w:rsidRPr="00981272">
        <w:rPr>
          <w:rFonts w:cs="Times New Roman" w:hint="eastAsia"/>
          <w:szCs w:val="28"/>
        </w:rPr>
        <w:t>ở</w:t>
      </w:r>
      <w:r w:rsidR="0027410E" w:rsidRPr="00981272">
        <w:rPr>
          <w:rFonts w:cs="Times New Roman"/>
          <w:szCs w:val="28"/>
        </w:rPr>
        <w:t>i nghi</w:t>
      </w:r>
      <w:r w:rsidR="0027410E" w:rsidRPr="00981272">
        <w:rPr>
          <w:rFonts w:cs="Times New Roman" w:hint="eastAsia"/>
          <w:szCs w:val="28"/>
        </w:rPr>
        <w:t>ệ</w:t>
      </w:r>
      <w:r w:rsidR="0027410E" w:rsidRPr="00981272">
        <w:rPr>
          <w:rFonts w:cs="Times New Roman"/>
          <w:szCs w:val="28"/>
        </w:rPr>
        <w:t>p</w:t>
      </w:r>
      <w:bookmarkEnd w:id="13"/>
      <w:r w:rsidR="00E756A9" w:rsidRPr="00981272">
        <w:rPr>
          <w:rFonts w:cs="Times New Roman"/>
          <w:szCs w:val="28"/>
        </w:rPr>
        <w:t xml:space="preserve"> </w:t>
      </w:r>
      <w:r w:rsidRPr="00981272">
        <w:rPr>
          <w:rFonts w:cs="Times New Roman"/>
          <w:szCs w:val="28"/>
        </w:rPr>
        <w:t xml:space="preserve">theo </w:t>
      </w:r>
      <w:r w:rsidR="00E56556" w:rsidRPr="00981272">
        <w:rPr>
          <w:rFonts w:cs="Times New Roman"/>
          <w:szCs w:val="28"/>
        </w:rPr>
        <w:t xml:space="preserve">kế hoạch </w:t>
      </w:r>
      <w:r w:rsidR="00B402EB" w:rsidRPr="00981272">
        <w:rPr>
          <w:rFonts w:cs="Times New Roman"/>
          <w:szCs w:val="28"/>
        </w:rPr>
        <w:t xml:space="preserve">giáo dục </w:t>
      </w:r>
      <w:r w:rsidR="00E56556" w:rsidRPr="00981272">
        <w:rPr>
          <w:rFonts w:cs="Times New Roman"/>
          <w:szCs w:val="28"/>
        </w:rPr>
        <w:t>của nhà trường</w:t>
      </w:r>
      <w:r w:rsidRPr="00981272">
        <w:rPr>
          <w:rFonts w:cs="Times New Roman"/>
          <w:szCs w:val="28"/>
        </w:rPr>
        <w:t xml:space="preserve"> </w:t>
      </w:r>
      <w:r w:rsidR="00D452B3" w:rsidRPr="00981272">
        <w:rPr>
          <w:rFonts w:cs="Times New Roman"/>
          <w:szCs w:val="28"/>
        </w:rPr>
        <w:t xml:space="preserve">01 tiết dạy trực tiếp </w:t>
      </w:r>
      <w:r w:rsidRPr="00981272">
        <w:rPr>
          <w:rFonts w:cs="Times New Roman"/>
          <w:szCs w:val="28"/>
        </w:rPr>
        <w:t>(hoặc trực tuyến) được quy đổi tối đa không quá 02 tiết định mức.</w:t>
      </w:r>
    </w:p>
    <w:p w14:paraId="17CC9FE6" w14:textId="1F504FA7" w:rsidR="00AD3B53" w:rsidRPr="00981272" w:rsidRDefault="00AD3B53" w:rsidP="00737115">
      <w:pPr>
        <w:spacing w:before="120" w:after="120" w:line="240" w:lineRule="auto"/>
        <w:ind w:firstLine="810"/>
        <w:jc w:val="both"/>
        <w:rPr>
          <w:rFonts w:cs="Times New Roman"/>
          <w:szCs w:val="28"/>
        </w:rPr>
      </w:pPr>
      <w:r w:rsidRPr="00981272">
        <w:rPr>
          <w:rFonts w:cs="Times New Roman"/>
          <w:szCs w:val="28"/>
        </w:rPr>
        <w:t xml:space="preserve">4. Giáo viên dạy môn chuyên tại các </w:t>
      </w:r>
      <w:r w:rsidR="00E24097" w:rsidRPr="00981272">
        <w:rPr>
          <w:rFonts w:cs="Times New Roman"/>
          <w:szCs w:val="28"/>
        </w:rPr>
        <w:t xml:space="preserve">lớp chuyên trong </w:t>
      </w:r>
      <w:r w:rsidRPr="00981272">
        <w:rPr>
          <w:rFonts w:cs="Times New Roman"/>
          <w:szCs w:val="28"/>
        </w:rPr>
        <w:t>trường chuyên 01 tiết dạy môn chuyên được quy đổi bằng 03 tiết định mức.</w:t>
      </w:r>
    </w:p>
    <w:p w14:paraId="103B3B14" w14:textId="42694E10" w:rsidR="00B166B8" w:rsidRPr="00981272" w:rsidRDefault="004133EA" w:rsidP="00B166B8">
      <w:pPr>
        <w:spacing w:before="120" w:after="120" w:line="240" w:lineRule="auto"/>
        <w:ind w:firstLine="810"/>
        <w:jc w:val="both"/>
        <w:rPr>
          <w:rFonts w:cs="Times New Roman"/>
          <w:szCs w:val="28"/>
        </w:rPr>
      </w:pPr>
      <w:r w:rsidRPr="00981272">
        <w:rPr>
          <w:rFonts w:cs="Times New Roman"/>
          <w:szCs w:val="28"/>
        </w:rPr>
        <w:t>5</w:t>
      </w:r>
      <w:r w:rsidR="00B166B8" w:rsidRPr="00981272">
        <w:rPr>
          <w:rFonts w:cs="Times New Roman"/>
          <w:szCs w:val="28"/>
        </w:rPr>
        <w:t xml:space="preserve">. Giáo viên được phân công làm ban giám khảo trong các cuộc thi hoặc hội thi của giáo viên cấp trường (các cuộc thi hoặc hội thi theo quy định của Bộ Giáo dục và Đào tạo) thì </w:t>
      </w:r>
      <w:r w:rsidR="00B166B8" w:rsidRPr="00981272">
        <w:rPr>
          <w:szCs w:val="28"/>
        </w:rPr>
        <w:t xml:space="preserve">01 tiết </w:t>
      </w:r>
      <w:bookmarkStart w:id="14" w:name="_Hlk161387428"/>
      <w:r w:rsidR="00B166B8" w:rsidRPr="00981272">
        <w:rPr>
          <w:szCs w:val="28"/>
        </w:rPr>
        <w:t>tham gia chấm trực tiếp được tính bằng 01 tiết định mức</w:t>
      </w:r>
      <w:bookmarkEnd w:id="14"/>
      <w:r w:rsidR="00B166B8" w:rsidRPr="00981272">
        <w:rPr>
          <w:rFonts w:cs="Times New Roman"/>
          <w:szCs w:val="28"/>
        </w:rPr>
        <w:t>.</w:t>
      </w:r>
    </w:p>
    <w:p w14:paraId="38246181" w14:textId="77777777" w:rsidR="009452E2" w:rsidRPr="00981272" w:rsidRDefault="009452E2" w:rsidP="009452E2">
      <w:pPr>
        <w:spacing w:before="120" w:after="120" w:line="240" w:lineRule="auto"/>
        <w:jc w:val="center"/>
        <w:rPr>
          <w:rFonts w:cs="Times New Roman"/>
          <w:b/>
          <w:bCs/>
          <w:szCs w:val="28"/>
        </w:rPr>
      </w:pPr>
      <w:r w:rsidRPr="00981272">
        <w:rPr>
          <w:rFonts w:cs="Times New Roman"/>
          <w:b/>
          <w:bCs/>
          <w:szCs w:val="28"/>
        </w:rPr>
        <w:t>Chương IV</w:t>
      </w:r>
    </w:p>
    <w:p w14:paraId="712418D2" w14:textId="66BD754B" w:rsidR="009452E2" w:rsidRPr="00981272" w:rsidRDefault="009452E2" w:rsidP="009452E2">
      <w:pPr>
        <w:spacing w:before="120" w:after="120" w:line="240" w:lineRule="auto"/>
        <w:jc w:val="center"/>
        <w:rPr>
          <w:rFonts w:cs="Times New Roman"/>
          <w:b/>
          <w:bCs/>
          <w:strike/>
          <w:szCs w:val="28"/>
        </w:rPr>
      </w:pPr>
      <w:r w:rsidRPr="00981272">
        <w:rPr>
          <w:rFonts w:cs="Times New Roman"/>
          <w:b/>
          <w:bCs/>
          <w:szCs w:val="28"/>
        </w:rPr>
        <w:t>TỔ CHỨC THỰC HIỆN</w:t>
      </w:r>
    </w:p>
    <w:p w14:paraId="1C4C2B99" w14:textId="1F4DF2BF" w:rsidR="00407E80" w:rsidRPr="00981272" w:rsidRDefault="00407E80" w:rsidP="00737115">
      <w:pPr>
        <w:tabs>
          <w:tab w:val="left" w:pos="851"/>
        </w:tabs>
        <w:spacing w:before="120" w:after="120" w:line="240" w:lineRule="auto"/>
        <w:ind w:firstLine="810"/>
        <w:jc w:val="both"/>
        <w:rPr>
          <w:rFonts w:cs="Times New Roman"/>
          <w:b/>
          <w:bCs/>
          <w:szCs w:val="28"/>
        </w:rPr>
      </w:pPr>
      <w:r w:rsidRPr="00981272">
        <w:rPr>
          <w:rFonts w:cs="Times New Roman"/>
          <w:b/>
          <w:bCs/>
          <w:szCs w:val="28"/>
        </w:rPr>
        <w:t>Điều 1</w:t>
      </w:r>
      <w:r w:rsidR="006329AD" w:rsidRPr="00981272">
        <w:rPr>
          <w:rFonts w:cs="Times New Roman"/>
          <w:b/>
          <w:bCs/>
          <w:szCs w:val="28"/>
        </w:rPr>
        <w:t>3</w:t>
      </w:r>
      <w:r w:rsidRPr="00981272">
        <w:rPr>
          <w:rFonts w:cs="Times New Roman"/>
          <w:b/>
          <w:bCs/>
          <w:szCs w:val="28"/>
        </w:rPr>
        <w:t>. Tổ chức thực hiện</w:t>
      </w:r>
    </w:p>
    <w:p w14:paraId="6D57F25F" w14:textId="5657EC30" w:rsidR="00407E80" w:rsidRPr="00981272" w:rsidRDefault="00407E80" w:rsidP="00737115">
      <w:pPr>
        <w:spacing w:before="120" w:after="120" w:line="240" w:lineRule="auto"/>
        <w:ind w:firstLine="810"/>
        <w:jc w:val="both"/>
        <w:rPr>
          <w:rFonts w:cs="Times New Roman"/>
          <w:szCs w:val="28"/>
        </w:rPr>
      </w:pPr>
      <w:r w:rsidRPr="00981272">
        <w:rPr>
          <w:rFonts w:cs="Times New Roman"/>
          <w:bCs/>
          <w:szCs w:val="28"/>
        </w:rPr>
        <w:t xml:space="preserve">1. </w:t>
      </w:r>
      <w:r w:rsidRPr="00981272">
        <w:rPr>
          <w:rFonts w:cs="Times New Roman"/>
          <w:szCs w:val="28"/>
        </w:rPr>
        <w:t>Ủy ban nhân dân tỉnh, thành phố trực thuộc Trung ương chỉ đạo Sở Giáo dục và Đào tạo, Sở Tài chính, Sở Nội vụ, Ủy ban nhân dân cấp huyện, các cơ quan có liên quan theo thẩm quyền được giao hướng dẫn và kiểm tra việc thực hiện chế độ làm việc của giáo viên quy định tại Thông tư này.</w:t>
      </w:r>
    </w:p>
    <w:p w14:paraId="764D08C7" w14:textId="7174F17D" w:rsidR="00407E80" w:rsidRPr="00981272" w:rsidRDefault="00407E80" w:rsidP="00737115">
      <w:pPr>
        <w:spacing w:before="120" w:after="120" w:line="240" w:lineRule="auto"/>
        <w:ind w:firstLine="810"/>
        <w:jc w:val="both"/>
        <w:rPr>
          <w:rFonts w:cs="Times New Roman"/>
          <w:szCs w:val="28"/>
        </w:rPr>
      </w:pPr>
      <w:r w:rsidRPr="00981272">
        <w:rPr>
          <w:rFonts w:cs="Times New Roman"/>
          <w:bCs/>
          <w:szCs w:val="28"/>
        </w:rPr>
        <w:t xml:space="preserve">2. </w:t>
      </w:r>
      <w:r w:rsidRPr="00981272">
        <w:rPr>
          <w:rFonts w:cs="Times New Roman"/>
          <w:szCs w:val="28"/>
        </w:rPr>
        <w:t>Hiệu trưởng trường phổ thông, trường dự bị đại học chịu trách nhiệm tổ chức việc thực hiện chế độ làm việc và tạo điều kiện cho giáo viên thực hiện chế độ làm việc theo quy định tại Thông tư này.</w:t>
      </w:r>
    </w:p>
    <w:p w14:paraId="6278D996" w14:textId="49CF353B" w:rsidR="00407E80" w:rsidRPr="00981272" w:rsidRDefault="00407E80" w:rsidP="00737115">
      <w:pPr>
        <w:spacing w:before="120" w:after="120" w:line="240" w:lineRule="auto"/>
        <w:ind w:firstLine="810"/>
        <w:jc w:val="both"/>
        <w:rPr>
          <w:rFonts w:cs="Times New Roman"/>
          <w:b/>
          <w:bCs/>
          <w:szCs w:val="28"/>
        </w:rPr>
      </w:pPr>
      <w:r w:rsidRPr="00981272">
        <w:rPr>
          <w:rFonts w:cs="Times New Roman"/>
          <w:b/>
          <w:bCs/>
          <w:szCs w:val="28"/>
        </w:rPr>
        <w:t>Điều 1</w:t>
      </w:r>
      <w:r w:rsidR="006329AD" w:rsidRPr="00981272">
        <w:rPr>
          <w:rFonts w:cs="Times New Roman"/>
          <w:b/>
          <w:bCs/>
          <w:szCs w:val="28"/>
        </w:rPr>
        <w:t>4</w:t>
      </w:r>
      <w:r w:rsidRPr="00981272">
        <w:rPr>
          <w:rFonts w:cs="Times New Roman"/>
          <w:b/>
          <w:bCs/>
          <w:szCs w:val="28"/>
        </w:rPr>
        <w:t>. Điều khoản thi hành</w:t>
      </w:r>
    </w:p>
    <w:p w14:paraId="50150942" w14:textId="77777777" w:rsidR="009D307B" w:rsidRPr="00981272" w:rsidRDefault="00407E80" w:rsidP="00737115">
      <w:pPr>
        <w:spacing w:before="120" w:after="120" w:line="240" w:lineRule="auto"/>
        <w:ind w:firstLine="810"/>
        <w:jc w:val="both"/>
        <w:rPr>
          <w:rFonts w:cs="Times New Roman"/>
          <w:bCs/>
          <w:szCs w:val="28"/>
        </w:rPr>
      </w:pPr>
      <w:r w:rsidRPr="00981272">
        <w:rPr>
          <w:rFonts w:cs="Times New Roman"/>
          <w:bCs/>
          <w:szCs w:val="28"/>
        </w:rPr>
        <w:t>1. Thông tư này có hiệu lực thi hành kể từ ngày        tháng       năm</w:t>
      </w:r>
      <w:r w:rsidR="009D307B" w:rsidRPr="00981272">
        <w:rPr>
          <w:rFonts w:cs="Times New Roman"/>
          <w:bCs/>
          <w:szCs w:val="28"/>
        </w:rPr>
        <w:t xml:space="preserve"> 2024</w:t>
      </w:r>
      <w:r w:rsidR="002C37C9" w:rsidRPr="00981272">
        <w:rPr>
          <w:rFonts w:cs="Times New Roman"/>
          <w:bCs/>
          <w:szCs w:val="28"/>
        </w:rPr>
        <w:t>.</w:t>
      </w:r>
    </w:p>
    <w:p w14:paraId="5F785F53" w14:textId="218F4586" w:rsidR="00407E80" w:rsidRPr="00981272" w:rsidRDefault="00407E80" w:rsidP="00737115">
      <w:pPr>
        <w:spacing w:before="120" w:after="120" w:line="240" w:lineRule="auto"/>
        <w:ind w:firstLine="810"/>
        <w:jc w:val="both"/>
        <w:rPr>
          <w:rFonts w:cs="Times New Roman"/>
          <w:bCs/>
          <w:szCs w:val="28"/>
        </w:rPr>
      </w:pPr>
      <w:r w:rsidRPr="00981272">
        <w:rPr>
          <w:rFonts w:cs="Times New Roman"/>
          <w:bCs/>
          <w:szCs w:val="28"/>
        </w:rPr>
        <w:t>2. Thông tư này thay thế Thông tư số 28/2009/TT-BGDĐT ngày 21 tháng 10 năm 2009 của Bộ trưởng Bộ Giáo dục và Đào tạo ban hành quy định c</w:t>
      </w:r>
      <w:r w:rsidR="00944DC9" w:rsidRPr="00981272">
        <w:rPr>
          <w:rFonts w:cs="Times New Roman"/>
          <w:bCs/>
          <w:szCs w:val="28"/>
        </w:rPr>
        <w:t>h</w:t>
      </w:r>
      <w:r w:rsidRPr="00981272">
        <w:rPr>
          <w:rFonts w:cs="Times New Roman"/>
          <w:bCs/>
          <w:szCs w:val="28"/>
        </w:rPr>
        <w:t xml:space="preserve">ế độ làm việc đối với giáo viên phổ thông; Thông tư số 15/2017/TT-BGDĐT ngày 09 tháng 6 năm 2017 của Bộ trưởng Bộ Giáo dục và Đào tạo sửa đổi, bổ sung một </w:t>
      </w:r>
      <w:r w:rsidRPr="00981272">
        <w:rPr>
          <w:rFonts w:cs="Times New Roman"/>
          <w:bCs/>
          <w:szCs w:val="28"/>
        </w:rPr>
        <w:lastRenderedPageBreak/>
        <w:t>số điều của Quy định chế độ làm việc đối với giáo viên phổ thông ban hành kèm theo Thông tư số 28/2009/TT-BGDĐT ngày 21 tháng 10 năm 2009 của Bộ trưởng Bộ Giáo dục và Đào tạo.</w:t>
      </w:r>
    </w:p>
    <w:p w14:paraId="747239F8" w14:textId="2225FE93" w:rsidR="00407E80" w:rsidRPr="00981272" w:rsidRDefault="00407E80" w:rsidP="00737115">
      <w:pPr>
        <w:spacing w:before="120" w:after="120" w:line="240" w:lineRule="auto"/>
        <w:ind w:firstLine="810"/>
        <w:jc w:val="both"/>
        <w:rPr>
          <w:rFonts w:cs="Times New Roman"/>
          <w:bCs/>
          <w:szCs w:val="28"/>
        </w:rPr>
      </w:pPr>
      <w:r w:rsidRPr="00981272">
        <w:rPr>
          <w:rFonts w:cs="Times New Roman"/>
          <w:bCs/>
          <w:szCs w:val="28"/>
        </w:rPr>
        <w:t xml:space="preserve">3. Điều 9 Thông tư số 16/2017/TT-BGDĐT </w:t>
      </w:r>
      <w:r w:rsidRPr="00981272">
        <w:rPr>
          <w:rFonts w:cs="Times New Roman"/>
          <w:iCs/>
          <w:szCs w:val="28"/>
          <w:shd w:val="clear" w:color="auto" w:fill="FFFFFF"/>
        </w:rPr>
        <w:t xml:space="preserve">ngày 12 tháng 07 năm 2017 </w:t>
      </w:r>
      <w:r w:rsidRPr="00981272">
        <w:rPr>
          <w:rFonts w:cs="Times New Roman"/>
          <w:bCs/>
          <w:szCs w:val="28"/>
        </w:rPr>
        <w:t>của Bộ trưởng Bộ Giáo dục và Đào tạo hướng dẫn d</w:t>
      </w:r>
      <w:r w:rsidR="001F7036" w:rsidRPr="00981272">
        <w:rPr>
          <w:rFonts w:cs="Times New Roman"/>
          <w:bCs/>
          <w:szCs w:val="28"/>
        </w:rPr>
        <w:t>a</w:t>
      </w:r>
      <w:r w:rsidRPr="00981272">
        <w:rPr>
          <w:rFonts w:cs="Times New Roman"/>
          <w:bCs/>
          <w:szCs w:val="28"/>
        </w:rPr>
        <w:t>nh mục khung vị trí việc làm và định mức số lượng người làm việc trong các cơ sở giáo dục phổ thông công lập hết hiệu lực kể từ ngày Thông tư này có hiệu lực.</w:t>
      </w:r>
    </w:p>
    <w:p w14:paraId="6198E629" w14:textId="61F92357" w:rsidR="00407E80" w:rsidRPr="00981272" w:rsidRDefault="00143015" w:rsidP="00737115">
      <w:pPr>
        <w:spacing w:before="120" w:after="120" w:line="240" w:lineRule="auto"/>
        <w:ind w:firstLine="810"/>
        <w:jc w:val="both"/>
        <w:rPr>
          <w:rFonts w:cs="Times New Roman"/>
          <w:bCs/>
          <w:szCs w:val="28"/>
        </w:rPr>
      </w:pPr>
      <w:r w:rsidRPr="00981272">
        <w:rPr>
          <w:rFonts w:cs="Times New Roman"/>
          <w:bCs/>
          <w:szCs w:val="28"/>
        </w:rPr>
        <w:t>4</w:t>
      </w:r>
      <w:r w:rsidR="00407E80" w:rsidRPr="00981272">
        <w:rPr>
          <w:rFonts w:cs="Times New Roman"/>
          <w:bCs/>
          <w:szCs w:val="28"/>
        </w:rPr>
        <w:t>. Trường hợp các văn bản dẫn chiếu tại Thông tư này được sửa đổi, bổ sung hoặc thay thế thì thực hiện theo các văn bản mới đó.</w:t>
      </w:r>
    </w:p>
    <w:p w14:paraId="4C862B8B" w14:textId="43BEF82E" w:rsidR="00407E80" w:rsidRPr="00981272" w:rsidRDefault="00143015" w:rsidP="00737115">
      <w:pPr>
        <w:spacing w:before="120" w:after="120" w:line="240" w:lineRule="auto"/>
        <w:ind w:firstLine="810"/>
        <w:jc w:val="both"/>
        <w:rPr>
          <w:rFonts w:cs="Times New Roman"/>
          <w:szCs w:val="28"/>
        </w:rPr>
      </w:pPr>
      <w:r w:rsidRPr="00981272">
        <w:rPr>
          <w:rFonts w:cs="Times New Roman"/>
          <w:bCs/>
          <w:szCs w:val="28"/>
        </w:rPr>
        <w:t>5</w:t>
      </w:r>
      <w:r w:rsidR="00407E80" w:rsidRPr="00981272">
        <w:rPr>
          <w:rFonts w:cs="Times New Roman"/>
          <w:bCs/>
          <w:szCs w:val="28"/>
        </w:rPr>
        <w:t>. Chánh Văn phòng, Cục trưởng Cục Nhà giáo và Cán bộ quản lý giáo dục, Thủ trưởng các đơn vị có liên quan thuộc Bộ Giáo dục và Đào tạo, Chủ tịch Ủy ban nhân dân tỉnh, thành phố trực thuộc Trung ương, Giám đốc Sở Giáo dục và Đào tạo, Trưởng phòng Giáo dục và Đào tạo, Hiệu trưởng các trường phổ thông, trường dự bị đại học, tổ chức và cá nhân liên quan chịu trách nhiệm thi hành Thông tư này./.</w:t>
      </w:r>
    </w:p>
    <w:tbl>
      <w:tblPr>
        <w:tblW w:w="8931" w:type="dxa"/>
        <w:jc w:val="center"/>
        <w:tblCellMar>
          <w:left w:w="0" w:type="dxa"/>
          <w:right w:w="0" w:type="dxa"/>
        </w:tblCellMar>
        <w:tblLook w:val="04A0" w:firstRow="1" w:lastRow="0" w:firstColumn="1" w:lastColumn="0" w:noHBand="0" w:noVBand="1"/>
      </w:tblPr>
      <w:tblGrid>
        <w:gridCol w:w="5103"/>
        <w:gridCol w:w="3828"/>
      </w:tblGrid>
      <w:tr w:rsidR="003C34DD" w:rsidRPr="00257E16" w14:paraId="7089BBAA" w14:textId="77777777" w:rsidTr="00E73A2D">
        <w:trPr>
          <w:jc w:val="center"/>
        </w:trPr>
        <w:tc>
          <w:tcPr>
            <w:tcW w:w="4962" w:type="dxa"/>
          </w:tcPr>
          <w:tbl>
            <w:tblPr>
              <w:tblW w:w="5103" w:type="dxa"/>
              <w:tblCellSpacing w:w="0" w:type="dxa"/>
              <w:shd w:val="clear" w:color="auto" w:fill="FFFFFF"/>
              <w:tblCellMar>
                <w:left w:w="0" w:type="dxa"/>
                <w:right w:w="0" w:type="dxa"/>
              </w:tblCellMar>
              <w:tblLook w:val="04A0" w:firstRow="1" w:lastRow="0" w:firstColumn="1" w:lastColumn="0" w:noHBand="0" w:noVBand="1"/>
            </w:tblPr>
            <w:tblGrid>
              <w:gridCol w:w="5103"/>
            </w:tblGrid>
            <w:tr w:rsidR="00257E16" w:rsidRPr="00981272" w14:paraId="6355053B" w14:textId="77777777" w:rsidTr="00E73A2D">
              <w:trPr>
                <w:tblCellSpacing w:w="0" w:type="dxa"/>
              </w:trPr>
              <w:tc>
                <w:tcPr>
                  <w:tcW w:w="5000" w:type="pct"/>
                  <w:shd w:val="clear" w:color="auto" w:fill="FFFFFF"/>
                  <w:tcMar>
                    <w:top w:w="0" w:type="dxa"/>
                    <w:left w:w="108" w:type="dxa"/>
                    <w:bottom w:w="0" w:type="dxa"/>
                    <w:right w:w="108" w:type="dxa"/>
                  </w:tcMar>
                  <w:hideMark/>
                </w:tcPr>
                <w:p w14:paraId="356D58C6" w14:textId="77777777" w:rsidR="003C34DD" w:rsidRPr="00981272" w:rsidRDefault="003C34DD" w:rsidP="00737115">
                  <w:pPr>
                    <w:spacing w:after="0" w:line="240" w:lineRule="auto"/>
                    <w:rPr>
                      <w:sz w:val="22"/>
                      <w:lang w:val="vi-VN"/>
                    </w:rPr>
                  </w:pPr>
                  <w:r w:rsidRPr="00981272">
                    <w:rPr>
                      <w:b/>
                      <w:bCs/>
                      <w:i/>
                      <w:iCs/>
                      <w:lang w:val="vi-VN"/>
                    </w:rPr>
                    <w:t>Nơi nhận:</w:t>
                  </w:r>
                  <w:r w:rsidRPr="00981272">
                    <w:rPr>
                      <w:b/>
                      <w:bCs/>
                      <w:i/>
                      <w:iCs/>
                    </w:rPr>
                    <w:br/>
                  </w:r>
                  <w:r w:rsidRPr="00981272">
                    <w:rPr>
                      <w:sz w:val="22"/>
                      <w:lang w:val="vi-VN"/>
                    </w:rPr>
                    <w:t>- Văn phòng Quốc hội;</w:t>
                  </w:r>
                </w:p>
                <w:p w14:paraId="3EF37F74" w14:textId="77777777" w:rsidR="003C34DD" w:rsidRPr="00981272" w:rsidRDefault="003C34DD" w:rsidP="00737115">
                  <w:pPr>
                    <w:spacing w:after="0" w:line="240" w:lineRule="auto"/>
                    <w:rPr>
                      <w:sz w:val="22"/>
                      <w:lang w:val="vi-VN"/>
                    </w:rPr>
                  </w:pPr>
                  <w:r w:rsidRPr="00981272">
                    <w:rPr>
                      <w:sz w:val="22"/>
                    </w:rPr>
                    <w:t>- Văn phòng Chủ tịch nước;</w:t>
                  </w:r>
                  <w:r w:rsidRPr="00981272">
                    <w:rPr>
                      <w:sz w:val="22"/>
                      <w:lang w:val="vi-VN"/>
                    </w:rPr>
                    <w:br/>
                    <w:t>- Văn phòng Chính phủ;</w:t>
                  </w:r>
                  <w:r w:rsidRPr="00981272">
                    <w:rPr>
                      <w:sz w:val="22"/>
                      <w:lang w:val="vi-VN"/>
                    </w:rPr>
                    <w:br/>
                    <w:t xml:space="preserve">- Ủy ban </w:t>
                  </w:r>
                  <w:r w:rsidRPr="00981272">
                    <w:rPr>
                      <w:sz w:val="22"/>
                    </w:rPr>
                    <w:t>VHGD</w:t>
                  </w:r>
                  <w:r w:rsidRPr="00981272">
                    <w:rPr>
                      <w:sz w:val="22"/>
                      <w:lang w:val="vi-VN"/>
                    </w:rPr>
                    <w:t xml:space="preserve"> của Quốc hội;</w:t>
                  </w:r>
                </w:p>
                <w:p w14:paraId="1E6D6D4B" w14:textId="77777777" w:rsidR="003C34DD" w:rsidRPr="00981272" w:rsidRDefault="003C34DD" w:rsidP="00737115">
                  <w:pPr>
                    <w:spacing w:after="0" w:line="240" w:lineRule="auto"/>
                    <w:rPr>
                      <w:sz w:val="22"/>
                      <w:lang w:val="vi-VN"/>
                    </w:rPr>
                  </w:pPr>
                  <w:r w:rsidRPr="00981272">
                    <w:rPr>
                      <w:sz w:val="22"/>
                    </w:rPr>
                    <w:t>- Ủy ban Dân tộc;</w:t>
                  </w:r>
                  <w:r w:rsidRPr="00981272">
                    <w:rPr>
                      <w:sz w:val="22"/>
                      <w:lang w:val="vi-VN"/>
                    </w:rPr>
                    <w:br/>
                    <w:t>- Ban Tuyên giáo Trung ương;</w:t>
                  </w:r>
                  <w:r w:rsidRPr="00981272">
                    <w:rPr>
                      <w:sz w:val="22"/>
                      <w:lang w:val="vi-VN"/>
                    </w:rPr>
                    <w:br/>
                    <w:t>- Các Bộ, cơ quan ngang Bộ, cơ quan thuộc Chính phủ;</w:t>
                  </w:r>
                  <w:r w:rsidRPr="00981272">
                    <w:rPr>
                      <w:sz w:val="22"/>
                      <w:lang w:val="vi-VN"/>
                    </w:rPr>
                    <w:br/>
                    <w:t>- Hội đồng Quốc gia Giáo dục và Phát triển nhân lực;</w:t>
                  </w:r>
                  <w:r w:rsidRPr="00981272">
                    <w:rPr>
                      <w:sz w:val="22"/>
                      <w:lang w:val="vi-VN"/>
                    </w:rPr>
                    <w:br/>
                    <w:t>- HĐND, UBND các tỉnh, thành phố trực thuộc T</w:t>
                  </w:r>
                  <w:r w:rsidRPr="00981272">
                    <w:rPr>
                      <w:sz w:val="22"/>
                    </w:rPr>
                    <w:t>Ư</w:t>
                  </w:r>
                  <w:r w:rsidRPr="00981272">
                    <w:rPr>
                      <w:sz w:val="22"/>
                      <w:lang w:val="vi-VN"/>
                    </w:rPr>
                    <w:t>;</w:t>
                  </w:r>
                  <w:r w:rsidRPr="00981272">
                    <w:rPr>
                      <w:sz w:val="22"/>
                      <w:lang w:val="vi-VN"/>
                    </w:rPr>
                    <w:br/>
                    <w:t>- Cục Kiểm tra VBQPPL (Bộ Tư pháp);</w:t>
                  </w:r>
                  <w:r w:rsidRPr="00981272">
                    <w:rPr>
                      <w:sz w:val="22"/>
                      <w:lang w:val="vi-VN"/>
                    </w:rPr>
                    <w:br/>
                    <w:t>- Bộ trưởng;</w:t>
                  </w:r>
                </w:p>
                <w:p w14:paraId="67069C27" w14:textId="77777777" w:rsidR="003C34DD" w:rsidRPr="00981272" w:rsidRDefault="003C34DD" w:rsidP="00737115">
                  <w:pPr>
                    <w:spacing w:after="0" w:line="240" w:lineRule="auto"/>
                    <w:rPr>
                      <w:sz w:val="22"/>
                    </w:rPr>
                  </w:pPr>
                  <w:r w:rsidRPr="00981272">
                    <w:rPr>
                      <w:sz w:val="22"/>
                    </w:rPr>
                    <w:t>- Các Thứ trưởng;</w:t>
                  </w:r>
                </w:p>
                <w:p w14:paraId="03A17012" w14:textId="57028D32" w:rsidR="003C34DD" w:rsidRPr="00981272" w:rsidRDefault="003C34DD" w:rsidP="00737115">
                  <w:pPr>
                    <w:spacing w:after="0" w:line="240" w:lineRule="auto"/>
                    <w:rPr>
                      <w:sz w:val="22"/>
                      <w:lang w:val="vi-VN"/>
                    </w:rPr>
                  </w:pPr>
                  <w:r w:rsidRPr="00981272">
                    <w:rPr>
                      <w:sz w:val="22"/>
                    </w:rPr>
                    <w:t xml:space="preserve">- Như khoản </w:t>
                  </w:r>
                  <w:r w:rsidR="00D25B25">
                    <w:rPr>
                      <w:sz w:val="22"/>
                    </w:rPr>
                    <w:t>4</w:t>
                  </w:r>
                  <w:r w:rsidRPr="00981272">
                    <w:rPr>
                      <w:sz w:val="22"/>
                    </w:rPr>
                    <w:t xml:space="preserve"> Điều 1</w:t>
                  </w:r>
                  <w:r w:rsidR="00D25B25">
                    <w:rPr>
                      <w:sz w:val="22"/>
                    </w:rPr>
                    <w:t>3</w:t>
                  </w:r>
                  <w:bookmarkStart w:id="15" w:name="_GoBack"/>
                  <w:bookmarkEnd w:id="15"/>
                  <w:r w:rsidRPr="00981272">
                    <w:rPr>
                      <w:sz w:val="22"/>
                    </w:rPr>
                    <w:t>;</w:t>
                  </w:r>
                  <w:r w:rsidRPr="00981272">
                    <w:rPr>
                      <w:sz w:val="22"/>
                      <w:lang w:val="vi-VN"/>
                    </w:rPr>
                    <w:br/>
                    <w:t>- Công báo;</w:t>
                  </w:r>
                  <w:r w:rsidRPr="00981272">
                    <w:rPr>
                      <w:sz w:val="22"/>
                      <w:lang w:val="vi-VN"/>
                    </w:rPr>
                    <w:br/>
                    <w:t>- Cổng TTĐT của Chính phủ;</w:t>
                  </w:r>
                  <w:r w:rsidRPr="00981272">
                    <w:rPr>
                      <w:sz w:val="22"/>
                      <w:lang w:val="vi-VN"/>
                    </w:rPr>
                    <w:br/>
                    <w:t>- Cổng TTĐT của Bộ Giáo dục và Đào tạo;</w:t>
                  </w:r>
                  <w:r w:rsidRPr="00981272">
                    <w:rPr>
                      <w:sz w:val="22"/>
                      <w:lang w:val="vi-VN"/>
                    </w:rPr>
                    <w:br/>
                    <w:t>- Công đoàn Giáo dục Việt Nam;</w:t>
                  </w:r>
                  <w:r w:rsidRPr="00981272">
                    <w:rPr>
                      <w:sz w:val="22"/>
                      <w:lang w:val="vi-VN"/>
                    </w:rPr>
                    <w:br/>
                    <w:t>- Lưu: VT, PC, NGCBQLGD (</w:t>
                  </w:r>
                  <w:r w:rsidRPr="00981272">
                    <w:rPr>
                      <w:sz w:val="22"/>
                    </w:rPr>
                    <w:t>0</w:t>
                  </w:r>
                  <w:r w:rsidRPr="00981272">
                    <w:rPr>
                      <w:sz w:val="22"/>
                      <w:lang w:val="vi-VN"/>
                    </w:rPr>
                    <w:t>5b).</w:t>
                  </w:r>
                </w:p>
              </w:tc>
            </w:tr>
          </w:tbl>
          <w:p w14:paraId="4FB68618" w14:textId="77777777" w:rsidR="003C34DD" w:rsidRPr="00981272" w:rsidRDefault="003C34DD" w:rsidP="00737115">
            <w:pPr>
              <w:spacing w:after="0" w:line="240" w:lineRule="auto"/>
              <w:rPr>
                <w:sz w:val="22"/>
                <w:shd w:val="clear" w:color="auto" w:fill="FFFFFF"/>
                <w:lang w:val="vi-VN"/>
              </w:rPr>
            </w:pPr>
          </w:p>
        </w:tc>
        <w:tc>
          <w:tcPr>
            <w:tcW w:w="3969" w:type="dxa"/>
            <w:tcMar>
              <w:top w:w="0" w:type="dxa"/>
              <w:left w:w="108" w:type="dxa"/>
              <w:bottom w:w="0" w:type="dxa"/>
              <w:right w:w="108" w:type="dxa"/>
            </w:tcMar>
            <w:hideMark/>
          </w:tcPr>
          <w:p w14:paraId="28432282" w14:textId="77777777" w:rsidR="003C34DD" w:rsidRPr="00981272" w:rsidRDefault="003C34DD" w:rsidP="00737115">
            <w:pPr>
              <w:spacing w:after="0" w:line="240" w:lineRule="auto"/>
              <w:jc w:val="center"/>
              <w:rPr>
                <w:b/>
                <w:bCs/>
                <w:szCs w:val="28"/>
              </w:rPr>
            </w:pPr>
            <w:r w:rsidRPr="00981272">
              <w:rPr>
                <w:b/>
                <w:bCs/>
                <w:szCs w:val="28"/>
              </w:rPr>
              <w:t>KT. BỘ TRƯỞNG</w:t>
            </w:r>
            <w:r w:rsidRPr="00981272">
              <w:rPr>
                <w:b/>
                <w:bCs/>
                <w:szCs w:val="28"/>
              </w:rPr>
              <w:br/>
              <w:t>THỨ TRƯỞNG</w:t>
            </w:r>
            <w:r w:rsidRPr="00981272">
              <w:rPr>
                <w:b/>
                <w:bCs/>
                <w:szCs w:val="28"/>
              </w:rPr>
              <w:br/>
            </w:r>
            <w:r w:rsidRPr="00981272">
              <w:rPr>
                <w:b/>
                <w:bCs/>
                <w:szCs w:val="28"/>
              </w:rPr>
              <w:br/>
            </w:r>
            <w:r w:rsidRPr="00981272">
              <w:rPr>
                <w:b/>
                <w:bCs/>
                <w:szCs w:val="28"/>
              </w:rPr>
              <w:br/>
            </w:r>
          </w:p>
          <w:p w14:paraId="328F9C42" w14:textId="77777777" w:rsidR="003C34DD" w:rsidRPr="00981272" w:rsidRDefault="003C34DD" w:rsidP="00737115">
            <w:pPr>
              <w:spacing w:after="0" w:line="240" w:lineRule="auto"/>
              <w:jc w:val="center"/>
              <w:rPr>
                <w:b/>
                <w:bCs/>
                <w:szCs w:val="28"/>
              </w:rPr>
            </w:pPr>
          </w:p>
          <w:p w14:paraId="4A6A714F" w14:textId="77777777" w:rsidR="003C34DD" w:rsidRPr="00257E16" w:rsidRDefault="003C34DD" w:rsidP="00737115">
            <w:pPr>
              <w:spacing w:after="0" w:line="240" w:lineRule="auto"/>
              <w:jc w:val="center"/>
              <w:rPr>
                <w:szCs w:val="28"/>
              </w:rPr>
            </w:pPr>
            <w:r w:rsidRPr="00981272">
              <w:rPr>
                <w:b/>
                <w:bCs/>
                <w:szCs w:val="28"/>
              </w:rPr>
              <w:br/>
            </w:r>
            <w:r w:rsidRPr="00981272">
              <w:rPr>
                <w:b/>
                <w:bCs/>
                <w:szCs w:val="28"/>
              </w:rPr>
              <w:br/>
              <w:t>Phạm Ngọc Thưởng</w:t>
            </w:r>
          </w:p>
        </w:tc>
      </w:tr>
    </w:tbl>
    <w:p w14:paraId="6EF14C09" w14:textId="77777777" w:rsidR="00FF3946" w:rsidRPr="00257E16" w:rsidRDefault="00FF3946" w:rsidP="00737115">
      <w:pPr>
        <w:spacing w:after="120" w:line="240" w:lineRule="auto"/>
        <w:rPr>
          <w:rFonts w:cs="Times New Roman"/>
          <w:szCs w:val="28"/>
        </w:rPr>
      </w:pPr>
    </w:p>
    <w:sectPr w:rsidR="00FF3946" w:rsidRPr="00257E16" w:rsidSect="002E16E4">
      <w:headerReference w:type="defaul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256E" w14:textId="77777777" w:rsidR="00BA404B" w:rsidRDefault="00BA404B" w:rsidP="00187659">
      <w:pPr>
        <w:spacing w:after="0" w:line="240" w:lineRule="auto"/>
      </w:pPr>
      <w:r>
        <w:separator/>
      </w:r>
    </w:p>
  </w:endnote>
  <w:endnote w:type="continuationSeparator" w:id="0">
    <w:p w14:paraId="1143113F" w14:textId="77777777" w:rsidR="00BA404B" w:rsidRDefault="00BA404B" w:rsidP="0018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C85FA" w14:textId="77777777" w:rsidR="00BA404B" w:rsidRDefault="00BA404B" w:rsidP="00187659">
      <w:pPr>
        <w:spacing w:after="0" w:line="240" w:lineRule="auto"/>
      </w:pPr>
      <w:r>
        <w:separator/>
      </w:r>
    </w:p>
  </w:footnote>
  <w:footnote w:type="continuationSeparator" w:id="0">
    <w:p w14:paraId="0149BBFE" w14:textId="77777777" w:rsidR="00BA404B" w:rsidRDefault="00BA404B" w:rsidP="0018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594321"/>
      <w:docPartObj>
        <w:docPartGallery w:val="Page Numbers (Top of Page)"/>
        <w:docPartUnique/>
      </w:docPartObj>
    </w:sdtPr>
    <w:sdtEndPr>
      <w:rPr>
        <w:noProof/>
      </w:rPr>
    </w:sdtEndPr>
    <w:sdtContent>
      <w:p w14:paraId="335978DA" w14:textId="2730F47D" w:rsidR="006E6EB5" w:rsidRDefault="006E6EB5">
        <w:pPr>
          <w:pStyle w:val="Header"/>
          <w:jc w:val="center"/>
        </w:pPr>
        <w:r>
          <w:fldChar w:fldCharType="begin"/>
        </w:r>
        <w:r>
          <w:instrText xml:space="preserve"> PAGE   \* MERGEFORMAT </w:instrText>
        </w:r>
        <w:r>
          <w:fldChar w:fldCharType="separate"/>
        </w:r>
        <w:r w:rsidR="00BF79A7">
          <w:rPr>
            <w:noProof/>
          </w:rPr>
          <w:t>13</w:t>
        </w:r>
        <w:r>
          <w:rPr>
            <w:noProof/>
          </w:rPr>
          <w:fldChar w:fldCharType="end"/>
        </w:r>
      </w:p>
    </w:sdtContent>
  </w:sdt>
  <w:p w14:paraId="48B4A14B" w14:textId="77777777" w:rsidR="006E6EB5" w:rsidRDefault="006E6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46"/>
    <w:rsid w:val="00002039"/>
    <w:rsid w:val="00002B5B"/>
    <w:rsid w:val="00007E4D"/>
    <w:rsid w:val="00014C2F"/>
    <w:rsid w:val="00015CEB"/>
    <w:rsid w:val="00021917"/>
    <w:rsid w:val="00023A39"/>
    <w:rsid w:val="00025B44"/>
    <w:rsid w:val="00027CE6"/>
    <w:rsid w:val="00032265"/>
    <w:rsid w:val="00032478"/>
    <w:rsid w:val="00034696"/>
    <w:rsid w:val="00035464"/>
    <w:rsid w:val="00035674"/>
    <w:rsid w:val="000366C1"/>
    <w:rsid w:val="00036BB7"/>
    <w:rsid w:val="000462BF"/>
    <w:rsid w:val="00047D6D"/>
    <w:rsid w:val="0005486B"/>
    <w:rsid w:val="00061969"/>
    <w:rsid w:val="00062BD9"/>
    <w:rsid w:val="000653E0"/>
    <w:rsid w:val="000738F5"/>
    <w:rsid w:val="00073930"/>
    <w:rsid w:val="00077566"/>
    <w:rsid w:val="00077B6A"/>
    <w:rsid w:val="00081881"/>
    <w:rsid w:val="00081A8F"/>
    <w:rsid w:val="000934D2"/>
    <w:rsid w:val="00095E21"/>
    <w:rsid w:val="0009750A"/>
    <w:rsid w:val="000A41A1"/>
    <w:rsid w:val="000A4C09"/>
    <w:rsid w:val="000A60D3"/>
    <w:rsid w:val="000B0335"/>
    <w:rsid w:val="000B5506"/>
    <w:rsid w:val="000B61DD"/>
    <w:rsid w:val="000C4E88"/>
    <w:rsid w:val="000C6273"/>
    <w:rsid w:val="000D17CF"/>
    <w:rsid w:val="000D3FB4"/>
    <w:rsid w:val="000E2F16"/>
    <w:rsid w:val="000E4816"/>
    <w:rsid w:val="000E72BE"/>
    <w:rsid w:val="000F4A90"/>
    <w:rsid w:val="000F4CE5"/>
    <w:rsid w:val="000F5D80"/>
    <w:rsid w:val="000F6736"/>
    <w:rsid w:val="001037A4"/>
    <w:rsid w:val="00106C14"/>
    <w:rsid w:val="00106C84"/>
    <w:rsid w:val="001110BB"/>
    <w:rsid w:val="0011172E"/>
    <w:rsid w:val="001178C9"/>
    <w:rsid w:val="001256ED"/>
    <w:rsid w:val="00125FF1"/>
    <w:rsid w:val="00127AEA"/>
    <w:rsid w:val="00135634"/>
    <w:rsid w:val="00136E4C"/>
    <w:rsid w:val="00140FE6"/>
    <w:rsid w:val="001416DA"/>
    <w:rsid w:val="00143015"/>
    <w:rsid w:val="00145178"/>
    <w:rsid w:val="00145ED7"/>
    <w:rsid w:val="001466DD"/>
    <w:rsid w:val="0014731F"/>
    <w:rsid w:val="00147F83"/>
    <w:rsid w:val="001543D2"/>
    <w:rsid w:val="001556FF"/>
    <w:rsid w:val="00162BD6"/>
    <w:rsid w:val="00163B48"/>
    <w:rsid w:val="00163F7B"/>
    <w:rsid w:val="001647F1"/>
    <w:rsid w:val="00167762"/>
    <w:rsid w:val="001747EF"/>
    <w:rsid w:val="001835D8"/>
    <w:rsid w:val="001864C0"/>
    <w:rsid w:val="00187659"/>
    <w:rsid w:val="00187BDB"/>
    <w:rsid w:val="0019062F"/>
    <w:rsid w:val="00194EB6"/>
    <w:rsid w:val="00196976"/>
    <w:rsid w:val="001A0032"/>
    <w:rsid w:val="001A1FEF"/>
    <w:rsid w:val="001A2131"/>
    <w:rsid w:val="001A523F"/>
    <w:rsid w:val="001A6558"/>
    <w:rsid w:val="001B3519"/>
    <w:rsid w:val="001B46CF"/>
    <w:rsid w:val="001C14A1"/>
    <w:rsid w:val="001C222C"/>
    <w:rsid w:val="001C3ED8"/>
    <w:rsid w:val="001C7304"/>
    <w:rsid w:val="001D1E6C"/>
    <w:rsid w:val="001D3B99"/>
    <w:rsid w:val="001F2B5E"/>
    <w:rsid w:val="001F31BA"/>
    <w:rsid w:val="001F35C3"/>
    <w:rsid w:val="001F512C"/>
    <w:rsid w:val="001F7036"/>
    <w:rsid w:val="001F7BAF"/>
    <w:rsid w:val="00202D0A"/>
    <w:rsid w:val="00211457"/>
    <w:rsid w:val="00213515"/>
    <w:rsid w:val="00227784"/>
    <w:rsid w:val="002348E7"/>
    <w:rsid w:val="00235856"/>
    <w:rsid w:val="0023603E"/>
    <w:rsid w:val="00240F08"/>
    <w:rsid w:val="002467FA"/>
    <w:rsid w:val="00247043"/>
    <w:rsid w:val="00257615"/>
    <w:rsid w:val="00257E16"/>
    <w:rsid w:val="00263755"/>
    <w:rsid w:val="00266100"/>
    <w:rsid w:val="00266559"/>
    <w:rsid w:val="00267937"/>
    <w:rsid w:val="002731A9"/>
    <w:rsid w:val="0027410E"/>
    <w:rsid w:val="00274152"/>
    <w:rsid w:val="00277284"/>
    <w:rsid w:val="0028458E"/>
    <w:rsid w:val="00291B24"/>
    <w:rsid w:val="00292ABE"/>
    <w:rsid w:val="002953F9"/>
    <w:rsid w:val="00297C50"/>
    <w:rsid w:val="002A608D"/>
    <w:rsid w:val="002A6877"/>
    <w:rsid w:val="002B4FA6"/>
    <w:rsid w:val="002B7AC2"/>
    <w:rsid w:val="002C37C9"/>
    <w:rsid w:val="002C3E2A"/>
    <w:rsid w:val="002C4CE0"/>
    <w:rsid w:val="002C6CAE"/>
    <w:rsid w:val="002D2B4B"/>
    <w:rsid w:val="002D56E7"/>
    <w:rsid w:val="002D657F"/>
    <w:rsid w:val="002E16E4"/>
    <w:rsid w:val="002E6FBD"/>
    <w:rsid w:val="002F6865"/>
    <w:rsid w:val="002F6DC2"/>
    <w:rsid w:val="002F7EB4"/>
    <w:rsid w:val="003025C1"/>
    <w:rsid w:val="00303470"/>
    <w:rsid w:val="00303AFE"/>
    <w:rsid w:val="00305C11"/>
    <w:rsid w:val="0031734E"/>
    <w:rsid w:val="00317659"/>
    <w:rsid w:val="00323A60"/>
    <w:rsid w:val="003241FC"/>
    <w:rsid w:val="003324F0"/>
    <w:rsid w:val="00334275"/>
    <w:rsid w:val="00337DA3"/>
    <w:rsid w:val="00340067"/>
    <w:rsid w:val="003430B8"/>
    <w:rsid w:val="003444C0"/>
    <w:rsid w:val="0034515C"/>
    <w:rsid w:val="00345429"/>
    <w:rsid w:val="00345629"/>
    <w:rsid w:val="003474E2"/>
    <w:rsid w:val="00350E8F"/>
    <w:rsid w:val="00361A07"/>
    <w:rsid w:val="00362B3F"/>
    <w:rsid w:val="00364D66"/>
    <w:rsid w:val="00366A82"/>
    <w:rsid w:val="003749F5"/>
    <w:rsid w:val="00377944"/>
    <w:rsid w:val="00386797"/>
    <w:rsid w:val="00387287"/>
    <w:rsid w:val="00390CE9"/>
    <w:rsid w:val="003911A1"/>
    <w:rsid w:val="003930CC"/>
    <w:rsid w:val="003963BA"/>
    <w:rsid w:val="00397723"/>
    <w:rsid w:val="003A264F"/>
    <w:rsid w:val="003A393F"/>
    <w:rsid w:val="003B2E31"/>
    <w:rsid w:val="003B45FE"/>
    <w:rsid w:val="003C2F7A"/>
    <w:rsid w:val="003C34DD"/>
    <w:rsid w:val="003C4B51"/>
    <w:rsid w:val="003C6A84"/>
    <w:rsid w:val="003D24BB"/>
    <w:rsid w:val="003D797B"/>
    <w:rsid w:val="003E064A"/>
    <w:rsid w:val="003E4CD9"/>
    <w:rsid w:val="00401459"/>
    <w:rsid w:val="00405541"/>
    <w:rsid w:val="00405C4A"/>
    <w:rsid w:val="00407E80"/>
    <w:rsid w:val="004133EA"/>
    <w:rsid w:val="00414828"/>
    <w:rsid w:val="00415B54"/>
    <w:rsid w:val="004200AB"/>
    <w:rsid w:val="00424050"/>
    <w:rsid w:val="00424F84"/>
    <w:rsid w:val="004252C2"/>
    <w:rsid w:val="00425E4B"/>
    <w:rsid w:val="00426C04"/>
    <w:rsid w:val="004272FB"/>
    <w:rsid w:val="00432CB7"/>
    <w:rsid w:val="004374AB"/>
    <w:rsid w:val="00437A1A"/>
    <w:rsid w:val="004406DD"/>
    <w:rsid w:val="004420EE"/>
    <w:rsid w:val="00446972"/>
    <w:rsid w:val="00451B2A"/>
    <w:rsid w:val="00454D6C"/>
    <w:rsid w:val="004651B9"/>
    <w:rsid w:val="004658BD"/>
    <w:rsid w:val="0046709E"/>
    <w:rsid w:val="0046745E"/>
    <w:rsid w:val="00473748"/>
    <w:rsid w:val="00476C3C"/>
    <w:rsid w:val="00482CE4"/>
    <w:rsid w:val="0049790C"/>
    <w:rsid w:val="004A0712"/>
    <w:rsid w:val="004A47EE"/>
    <w:rsid w:val="004A60A6"/>
    <w:rsid w:val="004A63DB"/>
    <w:rsid w:val="004B3FD1"/>
    <w:rsid w:val="004C0535"/>
    <w:rsid w:val="004C3A7C"/>
    <w:rsid w:val="004C5B63"/>
    <w:rsid w:val="004D2293"/>
    <w:rsid w:val="004D57AB"/>
    <w:rsid w:val="004D7FA1"/>
    <w:rsid w:val="004F3C4F"/>
    <w:rsid w:val="004F701B"/>
    <w:rsid w:val="004F78E7"/>
    <w:rsid w:val="004F7AB6"/>
    <w:rsid w:val="00504E87"/>
    <w:rsid w:val="00507C2F"/>
    <w:rsid w:val="00510235"/>
    <w:rsid w:val="005217AB"/>
    <w:rsid w:val="005256B9"/>
    <w:rsid w:val="005350ED"/>
    <w:rsid w:val="00536862"/>
    <w:rsid w:val="00537831"/>
    <w:rsid w:val="0055166F"/>
    <w:rsid w:val="005517E3"/>
    <w:rsid w:val="00554651"/>
    <w:rsid w:val="005546FA"/>
    <w:rsid w:val="00555821"/>
    <w:rsid w:val="005634C6"/>
    <w:rsid w:val="005642A2"/>
    <w:rsid w:val="00571C8F"/>
    <w:rsid w:val="00572C34"/>
    <w:rsid w:val="00582EF4"/>
    <w:rsid w:val="0058410A"/>
    <w:rsid w:val="0058428A"/>
    <w:rsid w:val="00592EEF"/>
    <w:rsid w:val="005935F8"/>
    <w:rsid w:val="00595F26"/>
    <w:rsid w:val="005B2AC4"/>
    <w:rsid w:val="005B4561"/>
    <w:rsid w:val="005B46DB"/>
    <w:rsid w:val="005C41A9"/>
    <w:rsid w:val="005C7B30"/>
    <w:rsid w:val="005D0CC1"/>
    <w:rsid w:val="005D17EC"/>
    <w:rsid w:val="005D1A4B"/>
    <w:rsid w:val="005D31C3"/>
    <w:rsid w:val="005D6ED0"/>
    <w:rsid w:val="005E0E85"/>
    <w:rsid w:val="005E2132"/>
    <w:rsid w:val="005F04C5"/>
    <w:rsid w:val="005F0805"/>
    <w:rsid w:val="005F0C50"/>
    <w:rsid w:val="005F18F9"/>
    <w:rsid w:val="005F2715"/>
    <w:rsid w:val="005F6105"/>
    <w:rsid w:val="00603FA9"/>
    <w:rsid w:val="0060486C"/>
    <w:rsid w:val="006063F9"/>
    <w:rsid w:val="0061631B"/>
    <w:rsid w:val="0062114A"/>
    <w:rsid w:val="006261CD"/>
    <w:rsid w:val="006329AD"/>
    <w:rsid w:val="00632DA7"/>
    <w:rsid w:val="00635AC0"/>
    <w:rsid w:val="00640E8A"/>
    <w:rsid w:val="006531A6"/>
    <w:rsid w:val="00654FD2"/>
    <w:rsid w:val="00655358"/>
    <w:rsid w:val="006563BF"/>
    <w:rsid w:val="00656D91"/>
    <w:rsid w:val="0066055D"/>
    <w:rsid w:val="00662621"/>
    <w:rsid w:val="00664C2D"/>
    <w:rsid w:val="00664E4D"/>
    <w:rsid w:val="00665645"/>
    <w:rsid w:val="00670867"/>
    <w:rsid w:val="00670A5D"/>
    <w:rsid w:val="00670CDE"/>
    <w:rsid w:val="00676853"/>
    <w:rsid w:val="00681DF7"/>
    <w:rsid w:val="006901AA"/>
    <w:rsid w:val="00694BA9"/>
    <w:rsid w:val="00695137"/>
    <w:rsid w:val="00696EDD"/>
    <w:rsid w:val="006A1A46"/>
    <w:rsid w:val="006A3B71"/>
    <w:rsid w:val="006A49E6"/>
    <w:rsid w:val="006B2632"/>
    <w:rsid w:val="006B2C4E"/>
    <w:rsid w:val="006B4D93"/>
    <w:rsid w:val="006B4E3B"/>
    <w:rsid w:val="006B6F6B"/>
    <w:rsid w:val="006C2385"/>
    <w:rsid w:val="006C2F08"/>
    <w:rsid w:val="006C7603"/>
    <w:rsid w:val="006C7AFC"/>
    <w:rsid w:val="006D10FD"/>
    <w:rsid w:val="006D1E4B"/>
    <w:rsid w:val="006D32B7"/>
    <w:rsid w:val="006D41E3"/>
    <w:rsid w:val="006E5787"/>
    <w:rsid w:val="006E6A27"/>
    <w:rsid w:val="006E6EB5"/>
    <w:rsid w:val="006E74F7"/>
    <w:rsid w:val="006F0689"/>
    <w:rsid w:val="006F3CC7"/>
    <w:rsid w:val="00702058"/>
    <w:rsid w:val="007021DF"/>
    <w:rsid w:val="00704A43"/>
    <w:rsid w:val="00704CE1"/>
    <w:rsid w:val="00705883"/>
    <w:rsid w:val="007059B8"/>
    <w:rsid w:val="00705EA9"/>
    <w:rsid w:val="0070771B"/>
    <w:rsid w:val="00711C33"/>
    <w:rsid w:val="007159BF"/>
    <w:rsid w:val="00715C6E"/>
    <w:rsid w:val="007168B5"/>
    <w:rsid w:val="00716F88"/>
    <w:rsid w:val="00717CE7"/>
    <w:rsid w:val="00733722"/>
    <w:rsid w:val="00734938"/>
    <w:rsid w:val="00737115"/>
    <w:rsid w:val="00755280"/>
    <w:rsid w:val="00762518"/>
    <w:rsid w:val="00764479"/>
    <w:rsid w:val="0077358A"/>
    <w:rsid w:val="00784BA4"/>
    <w:rsid w:val="0079020F"/>
    <w:rsid w:val="00791BA3"/>
    <w:rsid w:val="007A6F26"/>
    <w:rsid w:val="007A7F3A"/>
    <w:rsid w:val="007B0419"/>
    <w:rsid w:val="007B1704"/>
    <w:rsid w:val="007B3788"/>
    <w:rsid w:val="007B3D1C"/>
    <w:rsid w:val="007B647C"/>
    <w:rsid w:val="007C1392"/>
    <w:rsid w:val="007C5C63"/>
    <w:rsid w:val="007D7BFB"/>
    <w:rsid w:val="007E0332"/>
    <w:rsid w:val="007E3686"/>
    <w:rsid w:val="007E446C"/>
    <w:rsid w:val="007F42AD"/>
    <w:rsid w:val="007F5F39"/>
    <w:rsid w:val="00801D7D"/>
    <w:rsid w:val="00802127"/>
    <w:rsid w:val="008046D7"/>
    <w:rsid w:val="00806BC2"/>
    <w:rsid w:val="00815B25"/>
    <w:rsid w:val="00815D76"/>
    <w:rsid w:val="00815DE1"/>
    <w:rsid w:val="00823807"/>
    <w:rsid w:val="00826230"/>
    <w:rsid w:val="00827614"/>
    <w:rsid w:val="0083094F"/>
    <w:rsid w:val="00831667"/>
    <w:rsid w:val="00835F2F"/>
    <w:rsid w:val="00842048"/>
    <w:rsid w:val="00845FA3"/>
    <w:rsid w:val="008473E9"/>
    <w:rsid w:val="008505A7"/>
    <w:rsid w:val="00860B96"/>
    <w:rsid w:val="008760E3"/>
    <w:rsid w:val="0087643B"/>
    <w:rsid w:val="008822BC"/>
    <w:rsid w:val="00893752"/>
    <w:rsid w:val="008A79F8"/>
    <w:rsid w:val="008B0760"/>
    <w:rsid w:val="008B114D"/>
    <w:rsid w:val="008B50DF"/>
    <w:rsid w:val="008B75DF"/>
    <w:rsid w:val="008D3E0E"/>
    <w:rsid w:val="008E4928"/>
    <w:rsid w:val="008E75E9"/>
    <w:rsid w:val="008F2321"/>
    <w:rsid w:val="008F25C3"/>
    <w:rsid w:val="008F34DE"/>
    <w:rsid w:val="008F4823"/>
    <w:rsid w:val="008F5F96"/>
    <w:rsid w:val="00900A83"/>
    <w:rsid w:val="00901177"/>
    <w:rsid w:val="00903583"/>
    <w:rsid w:val="00906320"/>
    <w:rsid w:val="0092280F"/>
    <w:rsid w:val="00923D0C"/>
    <w:rsid w:val="009256BC"/>
    <w:rsid w:val="009302C9"/>
    <w:rsid w:val="0093522A"/>
    <w:rsid w:val="00941F2C"/>
    <w:rsid w:val="00942765"/>
    <w:rsid w:val="00942D99"/>
    <w:rsid w:val="00944DC9"/>
    <w:rsid w:val="009450BD"/>
    <w:rsid w:val="009452E2"/>
    <w:rsid w:val="00945810"/>
    <w:rsid w:val="00950695"/>
    <w:rsid w:val="009519BE"/>
    <w:rsid w:val="00955172"/>
    <w:rsid w:val="00955BCC"/>
    <w:rsid w:val="00957B7C"/>
    <w:rsid w:val="0096195E"/>
    <w:rsid w:val="0096690E"/>
    <w:rsid w:val="00972ACC"/>
    <w:rsid w:val="00981272"/>
    <w:rsid w:val="009841AB"/>
    <w:rsid w:val="009906C0"/>
    <w:rsid w:val="0099471E"/>
    <w:rsid w:val="00995C85"/>
    <w:rsid w:val="009A1A30"/>
    <w:rsid w:val="009A3081"/>
    <w:rsid w:val="009A7D8B"/>
    <w:rsid w:val="009B542B"/>
    <w:rsid w:val="009C108E"/>
    <w:rsid w:val="009C297B"/>
    <w:rsid w:val="009C3AFD"/>
    <w:rsid w:val="009C3C28"/>
    <w:rsid w:val="009C59DA"/>
    <w:rsid w:val="009D307B"/>
    <w:rsid w:val="009E5017"/>
    <w:rsid w:val="009E566E"/>
    <w:rsid w:val="009E6C16"/>
    <w:rsid w:val="009F011D"/>
    <w:rsid w:val="009F3A6F"/>
    <w:rsid w:val="009F7DF7"/>
    <w:rsid w:val="00A05FAA"/>
    <w:rsid w:val="00A06BC1"/>
    <w:rsid w:val="00A07AED"/>
    <w:rsid w:val="00A17BA2"/>
    <w:rsid w:val="00A17C7C"/>
    <w:rsid w:val="00A25E6C"/>
    <w:rsid w:val="00A2771E"/>
    <w:rsid w:val="00A30327"/>
    <w:rsid w:val="00A31E68"/>
    <w:rsid w:val="00A33AD6"/>
    <w:rsid w:val="00A37188"/>
    <w:rsid w:val="00A40AD7"/>
    <w:rsid w:val="00A437C5"/>
    <w:rsid w:val="00A474CC"/>
    <w:rsid w:val="00A53610"/>
    <w:rsid w:val="00A63BE1"/>
    <w:rsid w:val="00A63E1F"/>
    <w:rsid w:val="00A82B8C"/>
    <w:rsid w:val="00A85245"/>
    <w:rsid w:val="00A87BF9"/>
    <w:rsid w:val="00AA30F7"/>
    <w:rsid w:val="00AA428A"/>
    <w:rsid w:val="00AB1BA4"/>
    <w:rsid w:val="00AB40E4"/>
    <w:rsid w:val="00AB6A03"/>
    <w:rsid w:val="00AC403E"/>
    <w:rsid w:val="00AD0715"/>
    <w:rsid w:val="00AD0C6A"/>
    <w:rsid w:val="00AD3B53"/>
    <w:rsid w:val="00AD416A"/>
    <w:rsid w:val="00AD4B39"/>
    <w:rsid w:val="00AD5693"/>
    <w:rsid w:val="00AE0A24"/>
    <w:rsid w:val="00AE0E80"/>
    <w:rsid w:val="00AE1AC7"/>
    <w:rsid w:val="00AE2774"/>
    <w:rsid w:val="00AE57A5"/>
    <w:rsid w:val="00AF1937"/>
    <w:rsid w:val="00AF2136"/>
    <w:rsid w:val="00AF65BB"/>
    <w:rsid w:val="00B01BC9"/>
    <w:rsid w:val="00B048B1"/>
    <w:rsid w:val="00B166B8"/>
    <w:rsid w:val="00B270F6"/>
    <w:rsid w:val="00B30C7E"/>
    <w:rsid w:val="00B31F41"/>
    <w:rsid w:val="00B348B0"/>
    <w:rsid w:val="00B34E7A"/>
    <w:rsid w:val="00B36C04"/>
    <w:rsid w:val="00B379DD"/>
    <w:rsid w:val="00B402EB"/>
    <w:rsid w:val="00B43736"/>
    <w:rsid w:val="00B52739"/>
    <w:rsid w:val="00B5671B"/>
    <w:rsid w:val="00B657A7"/>
    <w:rsid w:val="00B74FCE"/>
    <w:rsid w:val="00B7562C"/>
    <w:rsid w:val="00B76D37"/>
    <w:rsid w:val="00B909B6"/>
    <w:rsid w:val="00B947F4"/>
    <w:rsid w:val="00B94830"/>
    <w:rsid w:val="00B94E4F"/>
    <w:rsid w:val="00B959C0"/>
    <w:rsid w:val="00B965E8"/>
    <w:rsid w:val="00BA0FD6"/>
    <w:rsid w:val="00BA357C"/>
    <w:rsid w:val="00BA404B"/>
    <w:rsid w:val="00BA5040"/>
    <w:rsid w:val="00BA6A14"/>
    <w:rsid w:val="00BA7ADA"/>
    <w:rsid w:val="00BA7B3B"/>
    <w:rsid w:val="00BB07E1"/>
    <w:rsid w:val="00BB3C5C"/>
    <w:rsid w:val="00BB4515"/>
    <w:rsid w:val="00BB6A63"/>
    <w:rsid w:val="00BC3297"/>
    <w:rsid w:val="00BC356C"/>
    <w:rsid w:val="00BC3737"/>
    <w:rsid w:val="00BC4594"/>
    <w:rsid w:val="00BC47A3"/>
    <w:rsid w:val="00BC4D9A"/>
    <w:rsid w:val="00BD15BC"/>
    <w:rsid w:val="00BD219A"/>
    <w:rsid w:val="00BD37A4"/>
    <w:rsid w:val="00BD76AA"/>
    <w:rsid w:val="00BE170D"/>
    <w:rsid w:val="00BE201E"/>
    <w:rsid w:val="00BE3DC7"/>
    <w:rsid w:val="00BE67E2"/>
    <w:rsid w:val="00BF31DD"/>
    <w:rsid w:val="00BF69C5"/>
    <w:rsid w:val="00BF79A7"/>
    <w:rsid w:val="00BF7C4D"/>
    <w:rsid w:val="00C02E0E"/>
    <w:rsid w:val="00C063E6"/>
    <w:rsid w:val="00C12A80"/>
    <w:rsid w:val="00C14232"/>
    <w:rsid w:val="00C15ACE"/>
    <w:rsid w:val="00C34294"/>
    <w:rsid w:val="00C36BAE"/>
    <w:rsid w:val="00C36F81"/>
    <w:rsid w:val="00C4308D"/>
    <w:rsid w:val="00C5134A"/>
    <w:rsid w:val="00C53049"/>
    <w:rsid w:val="00C5454F"/>
    <w:rsid w:val="00C64BFA"/>
    <w:rsid w:val="00C6535B"/>
    <w:rsid w:val="00C67716"/>
    <w:rsid w:val="00C75739"/>
    <w:rsid w:val="00C774F5"/>
    <w:rsid w:val="00C8580D"/>
    <w:rsid w:val="00C956B9"/>
    <w:rsid w:val="00C9596E"/>
    <w:rsid w:val="00C97422"/>
    <w:rsid w:val="00CA154E"/>
    <w:rsid w:val="00CA6331"/>
    <w:rsid w:val="00CB2E11"/>
    <w:rsid w:val="00CC13DA"/>
    <w:rsid w:val="00CC28EC"/>
    <w:rsid w:val="00CC6143"/>
    <w:rsid w:val="00CD6453"/>
    <w:rsid w:val="00CD6BA4"/>
    <w:rsid w:val="00CE5F7D"/>
    <w:rsid w:val="00CE6566"/>
    <w:rsid w:val="00CE6623"/>
    <w:rsid w:val="00CE6B36"/>
    <w:rsid w:val="00CF0971"/>
    <w:rsid w:val="00CF7E43"/>
    <w:rsid w:val="00D016A7"/>
    <w:rsid w:val="00D0499D"/>
    <w:rsid w:val="00D06661"/>
    <w:rsid w:val="00D07541"/>
    <w:rsid w:val="00D110D9"/>
    <w:rsid w:val="00D114A7"/>
    <w:rsid w:val="00D1229A"/>
    <w:rsid w:val="00D13F1A"/>
    <w:rsid w:val="00D20443"/>
    <w:rsid w:val="00D22478"/>
    <w:rsid w:val="00D25B25"/>
    <w:rsid w:val="00D27BBA"/>
    <w:rsid w:val="00D34F90"/>
    <w:rsid w:val="00D352A4"/>
    <w:rsid w:val="00D36CF2"/>
    <w:rsid w:val="00D421CB"/>
    <w:rsid w:val="00D43AD9"/>
    <w:rsid w:val="00D452B3"/>
    <w:rsid w:val="00D53BE2"/>
    <w:rsid w:val="00D5407E"/>
    <w:rsid w:val="00D54377"/>
    <w:rsid w:val="00D67B56"/>
    <w:rsid w:val="00D71E7E"/>
    <w:rsid w:val="00D74925"/>
    <w:rsid w:val="00D74B58"/>
    <w:rsid w:val="00D756BE"/>
    <w:rsid w:val="00D76AF8"/>
    <w:rsid w:val="00D77D74"/>
    <w:rsid w:val="00D8172A"/>
    <w:rsid w:val="00D851FD"/>
    <w:rsid w:val="00D86803"/>
    <w:rsid w:val="00D868BB"/>
    <w:rsid w:val="00D86D63"/>
    <w:rsid w:val="00D92477"/>
    <w:rsid w:val="00D92656"/>
    <w:rsid w:val="00D9654B"/>
    <w:rsid w:val="00D96C12"/>
    <w:rsid w:val="00DA6550"/>
    <w:rsid w:val="00DB04AA"/>
    <w:rsid w:val="00DB1A2B"/>
    <w:rsid w:val="00DB2C2F"/>
    <w:rsid w:val="00DB2D4B"/>
    <w:rsid w:val="00DB3135"/>
    <w:rsid w:val="00DB4469"/>
    <w:rsid w:val="00DB6216"/>
    <w:rsid w:val="00DC500F"/>
    <w:rsid w:val="00DD2562"/>
    <w:rsid w:val="00DD2CA5"/>
    <w:rsid w:val="00DD30A1"/>
    <w:rsid w:val="00DD49DE"/>
    <w:rsid w:val="00DD5703"/>
    <w:rsid w:val="00DD5DC1"/>
    <w:rsid w:val="00DE035A"/>
    <w:rsid w:val="00DE0B78"/>
    <w:rsid w:val="00DE38E2"/>
    <w:rsid w:val="00DE605D"/>
    <w:rsid w:val="00DE7604"/>
    <w:rsid w:val="00DF5A51"/>
    <w:rsid w:val="00DF626B"/>
    <w:rsid w:val="00DF6D58"/>
    <w:rsid w:val="00E00905"/>
    <w:rsid w:val="00E009D7"/>
    <w:rsid w:val="00E04867"/>
    <w:rsid w:val="00E064D7"/>
    <w:rsid w:val="00E146C4"/>
    <w:rsid w:val="00E149CF"/>
    <w:rsid w:val="00E14A15"/>
    <w:rsid w:val="00E14FB1"/>
    <w:rsid w:val="00E159E5"/>
    <w:rsid w:val="00E21919"/>
    <w:rsid w:val="00E21A38"/>
    <w:rsid w:val="00E23711"/>
    <w:rsid w:val="00E24097"/>
    <w:rsid w:val="00E26A7E"/>
    <w:rsid w:val="00E30AD3"/>
    <w:rsid w:val="00E3204D"/>
    <w:rsid w:val="00E35304"/>
    <w:rsid w:val="00E41712"/>
    <w:rsid w:val="00E41AF7"/>
    <w:rsid w:val="00E450FA"/>
    <w:rsid w:val="00E56556"/>
    <w:rsid w:val="00E60A13"/>
    <w:rsid w:val="00E6331C"/>
    <w:rsid w:val="00E6334F"/>
    <w:rsid w:val="00E65BF7"/>
    <w:rsid w:val="00E65E59"/>
    <w:rsid w:val="00E66217"/>
    <w:rsid w:val="00E6659F"/>
    <w:rsid w:val="00E67D0B"/>
    <w:rsid w:val="00E7129B"/>
    <w:rsid w:val="00E7365B"/>
    <w:rsid w:val="00E73A2D"/>
    <w:rsid w:val="00E73B72"/>
    <w:rsid w:val="00E73C71"/>
    <w:rsid w:val="00E756A9"/>
    <w:rsid w:val="00E75D32"/>
    <w:rsid w:val="00E8032A"/>
    <w:rsid w:val="00E823E4"/>
    <w:rsid w:val="00E84699"/>
    <w:rsid w:val="00E85250"/>
    <w:rsid w:val="00E95330"/>
    <w:rsid w:val="00E96CB8"/>
    <w:rsid w:val="00E96D8A"/>
    <w:rsid w:val="00E96ED1"/>
    <w:rsid w:val="00EB18C4"/>
    <w:rsid w:val="00EB5DCB"/>
    <w:rsid w:val="00EC437A"/>
    <w:rsid w:val="00EC5145"/>
    <w:rsid w:val="00ED733B"/>
    <w:rsid w:val="00EF16C8"/>
    <w:rsid w:val="00F01226"/>
    <w:rsid w:val="00F0396D"/>
    <w:rsid w:val="00F045B4"/>
    <w:rsid w:val="00F055CD"/>
    <w:rsid w:val="00F1354A"/>
    <w:rsid w:val="00F22E15"/>
    <w:rsid w:val="00F23F13"/>
    <w:rsid w:val="00F24831"/>
    <w:rsid w:val="00F26890"/>
    <w:rsid w:val="00F274FF"/>
    <w:rsid w:val="00F307BC"/>
    <w:rsid w:val="00F3372F"/>
    <w:rsid w:val="00F36449"/>
    <w:rsid w:val="00F3688A"/>
    <w:rsid w:val="00F3785F"/>
    <w:rsid w:val="00F37E42"/>
    <w:rsid w:val="00F41244"/>
    <w:rsid w:val="00F4474C"/>
    <w:rsid w:val="00F44A66"/>
    <w:rsid w:val="00F50363"/>
    <w:rsid w:val="00F50C23"/>
    <w:rsid w:val="00F53233"/>
    <w:rsid w:val="00F558A3"/>
    <w:rsid w:val="00F64BC3"/>
    <w:rsid w:val="00F6659A"/>
    <w:rsid w:val="00F71021"/>
    <w:rsid w:val="00F7206A"/>
    <w:rsid w:val="00F7391B"/>
    <w:rsid w:val="00F75D26"/>
    <w:rsid w:val="00F76487"/>
    <w:rsid w:val="00F8045E"/>
    <w:rsid w:val="00F815FA"/>
    <w:rsid w:val="00F86344"/>
    <w:rsid w:val="00F9399E"/>
    <w:rsid w:val="00F954AD"/>
    <w:rsid w:val="00F9575C"/>
    <w:rsid w:val="00FA4F68"/>
    <w:rsid w:val="00FB284F"/>
    <w:rsid w:val="00FB45E0"/>
    <w:rsid w:val="00FB6CFC"/>
    <w:rsid w:val="00FB7163"/>
    <w:rsid w:val="00FC196E"/>
    <w:rsid w:val="00FC49D9"/>
    <w:rsid w:val="00FD08F1"/>
    <w:rsid w:val="00FD5C4F"/>
    <w:rsid w:val="00FE5D69"/>
    <w:rsid w:val="00FF3946"/>
    <w:rsid w:val="00FF4A7B"/>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9C53"/>
  <w15:chartTrackingRefBased/>
  <w15:docId w15:val="{06F791A8-242A-4224-8E55-E407B969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FF3946"/>
    <w:pPr>
      <w:spacing w:before="100" w:beforeAutospacing="1" w:after="100" w:afterAutospacing="1" w:line="240" w:lineRule="auto"/>
    </w:pPr>
    <w:rPr>
      <w:rFonts w:eastAsiaTheme="minorEastAsia"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F3946"/>
    <w:rPr>
      <w:rFonts w:eastAsiaTheme="minorEastAsia" w:cs="Times New Roman"/>
      <w:sz w:val="24"/>
      <w:szCs w:val="24"/>
    </w:rPr>
  </w:style>
  <w:style w:type="paragraph" w:styleId="ListParagraph">
    <w:name w:val="List Paragraph"/>
    <w:basedOn w:val="Normal"/>
    <w:uiPriority w:val="34"/>
    <w:qFormat/>
    <w:rsid w:val="00FF3946"/>
    <w:pPr>
      <w:ind w:left="720"/>
      <w:contextualSpacing/>
    </w:pPr>
  </w:style>
  <w:style w:type="character" w:styleId="CommentReference">
    <w:name w:val="annotation reference"/>
    <w:basedOn w:val="DefaultParagraphFont"/>
    <w:uiPriority w:val="99"/>
    <w:semiHidden/>
    <w:unhideWhenUsed/>
    <w:rsid w:val="00BC4D9A"/>
    <w:rPr>
      <w:sz w:val="16"/>
      <w:szCs w:val="16"/>
    </w:rPr>
  </w:style>
  <w:style w:type="paragraph" w:styleId="CommentText">
    <w:name w:val="annotation text"/>
    <w:basedOn w:val="Normal"/>
    <w:link w:val="CommentTextChar"/>
    <w:uiPriority w:val="99"/>
    <w:semiHidden/>
    <w:unhideWhenUsed/>
    <w:rsid w:val="00BC4D9A"/>
    <w:pPr>
      <w:spacing w:line="240" w:lineRule="auto"/>
    </w:pPr>
    <w:rPr>
      <w:sz w:val="20"/>
      <w:szCs w:val="20"/>
    </w:rPr>
  </w:style>
  <w:style w:type="character" w:customStyle="1" w:styleId="CommentTextChar">
    <w:name w:val="Comment Text Char"/>
    <w:basedOn w:val="DefaultParagraphFont"/>
    <w:link w:val="CommentText"/>
    <w:uiPriority w:val="99"/>
    <w:semiHidden/>
    <w:rsid w:val="00BC4D9A"/>
    <w:rPr>
      <w:sz w:val="20"/>
      <w:szCs w:val="20"/>
    </w:rPr>
  </w:style>
  <w:style w:type="paragraph" w:styleId="CommentSubject">
    <w:name w:val="annotation subject"/>
    <w:basedOn w:val="CommentText"/>
    <w:next w:val="CommentText"/>
    <w:link w:val="CommentSubjectChar"/>
    <w:uiPriority w:val="99"/>
    <w:semiHidden/>
    <w:unhideWhenUsed/>
    <w:rsid w:val="00BC4D9A"/>
    <w:rPr>
      <w:b/>
      <w:bCs/>
    </w:rPr>
  </w:style>
  <w:style w:type="character" w:customStyle="1" w:styleId="CommentSubjectChar">
    <w:name w:val="Comment Subject Char"/>
    <w:basedOn w:val="CommentTextChar"/>
    <w:link w:val="CommentSubject"/>
    <w:uiPriority w:val="99"/>
    <w:semiHidden/>
    <w:rsid w:val="00BC4D9A"/>
    <w:rPr>
      <w:b/>
      <w:bCs/>
      <w:sz w:val="20"/>
      <w:szCs w:val="20"/>
    </w:rPr>
  </w:style>
  <w:style w:type="paragraph" w:styleId="BalloonText">
    <w:name w:val="Balloon Text"/>
    <w:basedOn w:val="Normal"/>
    <w:link w:val="BalloonTextChar"/>
    <w:uiPriority w:val="99"/>
    <w:semiHidden/>
    <w:unhideWhenUsed/>
    <w:rsid w:val="00BC4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9A"/>
    <w:rPr>
      <w:rFonts w:ascii="Segoe UI" w:hAnsi="Segoe UI" w:cs="Segoe UI"/>
      <w:sz w:val="18"/>
      <w:szCs w:val="18"/>
    </w:rPr>
  </w:style>
  <w:style w:type="paragraph" w:styleId="Header">
    <w:name w:val="header"/>
    <w:basedOn w:val="Normal"/>
    <w:link w:val="HeaderChar"/>
    <w:uiPriority w:val="99"/>
    <w:unhideWhenUsed/>
    <w:rsid w:val="0018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59"/>
  </w:style>
  <w:style w:type="paragraph" w:styleId="Footer">
    <w:name w:val="footer"/>
    <w:basedOn w:val="Normal"/>
    <w:link w:val="FooterChar"/>
    <w:uiPriority w:val="99"/>
    <w:unhideWhenUsed/>
    <w:rsid w:val="0018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659"/>
  </w:style>
  <w:style w:type="table" w:styleId="TableGrid">
    <w:name w:val="Table Grid"/>
    <w:basedOn w:val="TableNormal"/>
    <w:uiPriority w:val="39"/>
    <w:rsid w:val="002F6D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7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0487">
      <w:bodyDiv w:val="1"/>
      <w:marLeft w:val="0"/>
      <w:marRight w:val="0"/>
      <w:marTop w:val="0"/>
      <w:marBottom w:val="0"/>
      <w:divBdr>
        <w:top w:val="none" w:sz="0" w:space="0" w:color="auto"/>
        <w:left w:val="none" w:sz="0" w:space="0" w:color="auto"/>
        <w:bottom w:val="none" w:sz="0" w:space="0" w:color="auto"/>
        <w:right w:val="none" w:sz="0" w:space="0" w:color="auto"/>
      </w:divBdr>
    </w:div>
    <w:div w:id="1583874245">
      <w:bodyDiv w:val="1"/>
      <w:marLeft w:val="0"/>
      <w:marRight w:val="0"/>
      <w:marTop w:val="0"/>
      <w:marBottom w:val="0"/>
      <w:divBdr>
        <w:top w:val="none" w:sz="0" w:space="0" w:color="auto"/>
        <w:left w:val="none" w:sz="0" w:space="0" w:color="auto"/>
        <w:bottom w:val="none" w:sz="0" w:space="0" w:color="auto"/>
        <w:right w:val="none" w:sz="0" w:space="0" w:color="auto"/>
      </w:divBdr>
    </w:div>
    <w:div w:id="15994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9-2017-nd-cp-chuc-nang-nhiem-vu-quyen-han-co-cau-to-chuc-bo-giao-duc-va-dao-tao-350206.aspx" TargetMode="External"/><Relationship Id="rId3" Type="http://schemas.openxmlformats.org/officeDocument/2006/relationships/settings" Target="settings.xml"/><Relationship Id="rId7" Type="http://schemas.openxmlformats.org/officeDocument/2006/relationships/hyperlink" Target="https://download.vn/luat-giao-duc-356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A31D8-9505-472C-BA98-CBAA760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Đức Anh</cp:lastModifiedBy>
  <cp:revision>3</cp:revision>
  <cp:lastPrinted>2024-05-22T07:16:00Z</cp:lastPrinted>
  <dcterms:created xsi:type="dcterms:W3CDTF">2024-06-19T01:59:00Z</dcterms:created>
  <dcterms:modified xsi:type="dcterms:W3CDTF">2024-06-19T02:02:00Z</dcterms:modified>
</cp:coreProperties>
</file>