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3B" w:rsidRPr="00F0453B" w:rsidRDefault="00F0453B" w:rsidP="00F0453B">
      <w:pPr>
        <w:spacing w:after="0" w:line="345" w:lineRule="atLeast"/>
        <w:jc w:val="both"/>
        <w:textAlignment w:val="baseline"/>
        <w:outlineLvl w:val="1"/>
        <w:rPr>
          <w:rFonts w:ascii="Roboto" w:eastAsia="Times New Roman" w:hAnsi="Roboto" w:cs="Times New Roman"/>
          <w:color w:val="828282"/>
          <w:sz w:val="23"/>
          <w:szCs w:val="23"/>
        </w:rPr>
      </w:pPr>
      <w:r w:rsidRPr="00F0453B">
        <w:rPr>
          <w:rFonts w:ascii="Roboto" w:eastAsia="Times New Roman" w:hAnsi="Roboto" w:cs="Times New Roman"/>
          <w:color w:val="828282"/>
          <w:sz w:val="23"/>
          <w:szCs w:val="23"/>
        </w:rPr>
        <w:t>Thay mặt Chính phủ, Phó Thủ tướng Lê Minh Khái vừa ký ban hành Nghị quyết số 58/NQ-CP ngày 21/4/2023 của Chính phủ về một số chính sách, giải pháp trọng tâm hỗ trợ doanh nghiệp chủ động thích ứng, phục hồi nhanh và phát triển bền vững đến năm 2025.</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Thời gian qua, dịch Covid-19 và các biến động phức tạp về địa chính trị kinh tế thế giới đã và đang ảnh hưởng lớn đến nền kinh tế nước ta cũng như hoạt động sản xuất kinh doanh của doanh nghiệp. Trong bối cảnh chịu nhiều sức ép lớn, khó khăn, thách thức chưa từng có tiền lệ của tình hình thế giới, với nguồn lực còn hạn chế, dưới sự lãnh đạo đúng đắn, sát sao của Đảng, sự đồng hành của Quốc hội, sự chung sức, đồng lòng và quyết tâm cao của toàn bộ hệ thống chính trị, sự hợp tác giúp đỡ của bàn bè quốc tế, Chính phủ và Thủ tướng Chính phủ đã chỉ đạo điều hành quyết liệt, thống nhất, kịp thời các bộ, ngành và địa phương triển khai nhiều chính sách, giải pháp giữ vững ổn định kinh tế vĩ mô, kiểm soát lạm phát theo mục tiêu đề ra, duy trì tỉ giá, lãi suất hợp lý, cơ bản ổn định so với các nước lớn và trong khu vực đang chịu nhiều biến động; giảm đáng kể áp lực chi phí nguyên, n</w:t>
      </w:r>
      <w:bookmarkStart w:id="0" w:name="_GoBack"/>
      <w:bookmarkEnd w:id="0"/>
      <w:r w:rsidRPr="00F0453B">
        <w:rPr>
          <w:rFonts w:ascii="Noto Serif" w:eastAsia="Times New Roman" w:hAnsi="Noto Serif" w:cs="Times New Roman"/>
          <w:color w:val="333333"/>
          <w:sz w:val="27"/>
          <w:szCs w:val="27"/>
        </w:rPr>
        <w:t>hiên liệu đầu vào để tháo gỡ khó khăn cho sản xuất kinh doanh.</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Chính vì vậy, cùng với sự nỗ lực vượt qua khó khăn, tinh thần đổi mới, chủ động thích ứng của cộng đồng doanh nghiệp, hoạt động sản xuất kinh doanh thời gian qua đã có nhiều tín hiệu phục hồi khởi sắc. Khu vực doanh nghiệp vẫn đạt mức tăng trưởng đáng khích lệ ngay trong bối cảnh dịch Covid -19 diễn biến phức tạp. Niềm tin của các nhà đầu tư và doanh nghiệp tiếp tục được củng cố và có xu hướng tích cực.</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Mặc dù vậy, tình hình sản xuất kinh doanh trong thời gian tới dự kiến tiếp tục gặp nhiều khó khăn: ảnh hưởng của dịch Covid-19 vẫn còn hiện hữu; vấn đề biến đổi khí hậu, hạn hán, lũ lụt diễn ra bất thường; cạnh tranh chiến lược của các cường quốc; xung đột quân sự Nga - Ucraina có thể kéo dài; vấn đề lạm phát ở nhiều quốc gia  có khả năng trở thành vấn đề dai dẳng trong trung hạn; giá xăng dầu, nhiên, nguyên vật liệu còn ở mức cao; sự phục hồi chậm và khó khăn của các đối tác thương mại lớn...  Ngoài ra, sự dịch chuyển chuỗi giá trị, yêu cầu của đối tác, thị trường theo hướng sản xuất và tiêu dùng bền vững, xu hướng kinh tế xanh, kinh tế số, cách mạng công nghiệp 4.0 đang diễn ra mạnh mẽ; các cam kết của Việt Nam khi tham gia Công ước khung của Liên hợp quốc về biến đổi khí hậu (COP26); vấn đề thuế các-bon, công cụ kiểm chứng các-bon được áp dụng ở nhiều nước trên thế giới...đang đặt ra yêu cầu cho các doanh nghiệp Việt Nam cần phải đổi mới để bắt kịp xu thế mới nếu không sẽ bị giảm sức cạnh tranh và bị mất cơ hội tiến sâu vào chuỗi giá trị toàn cầu.</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Trong thời gian tới, tình hình thế giới, khu vực và trong nước có cả thuận lợi, thời cơ và khó khăn, thách thức đan xen. Để có thể đạt được mục tiêu mà Nghị quyết Đại hội Đảng lần thứ XIII đề ra và hoàn thành các mục tiêu, chỉ tiêu phát triển kinh tế - xã hội 5 năm 2021-2025 đã được Quốc hội thông qua, Việt Nam cần đổi mới mạnh mẽ mô hình tăng trưởng, cơ cấu lại nền kinh tế, hoàn thiện nền kinh tế thị trường </w:t>
      </w:r>
      <w:r w:rsidRPr="00F0453B">
        <w:rPr>
          <w:rFonts w:ascii="Noto Serif" w:eastAsia="Times New Roman" w:hAnsi="Noto Serif" w:cs="Times New Roman"/>
          <w:color w:val="333333"/>
          <w:sz w:val="27"/>
          <w:szCs w:val="27"/>
        </w:rPr>
        <w:lastRenderedPageBreak/>
        <w:t>định hướng xã hội chủ nghĩa; nâng cao năng suất, chất lượng, hiệu quả và sức cạnh tranh của nền kinh tế; trong đó cộng đồng doanh nghiệp đóng vai trò là lực lượng tiên phong, nòng cốt, quan trọng để thực thiện thành công các mục tiêu đề ra.</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Nhằm hỗ trợ các doanh nghiệp Việt Nam chủ động thích ứng, phục hồi nhanh và phát triển bền vững cả về số lượng, chất lượng, thực sự trở thành lực lượng quan trọng đảm bảo tính tự chủ của nền kinh tế, Chính phủ yêu cầu các Bộ, cơ quan ngang Bộ, cơ quan thuộc Chính phủ, Ủy ban nhân dân các tỉnh, thành phố trực thuộc Trung ương thực hiện quyết liệt, hiệu quả những quan điểm, mục tiêu, nhiệm vụ và giải pháp trọng tâm hỗ trợ và phát triển doanh nghiệp sau đây:</w:t>
      </w:r>
    </w:p>
    <w:p w:rsidR="00F0453B" w:rsidRPr="00F0453B" w:rsidRDefault="00F0453B" w:rsidP="00F0453B">
      <w:pPr>
        <w:spacing w:after="0" w:line="360" w:lineRule="atLeast"/>
        <w:jc w:val="both"/>
        <w:textAlignment w:val="baseline"/>
        <w:outlineLvl w:val="1"/>
        <w:rPr>
          <w:rFonts w:ascii="inherit" w:eastAsia="Times New Roman" w:hAnsi="inherit" w:cs="Times New Roman"/>
          <w:b/>
          <w:bCs/>
          <w:color w:val="333333"/>
          <w:sz w:val="45"/>
          <w:szCs w:val="45"/>
        </w:rPr>
      </w:pPr>
      <w:r w:rsidRPr="00F0453B">
        <w:rPr>
          <w:rFonts w:ascii="inherit" w:eastAsia="Times New Roman" w:hAnsi="inherit" w:cs="Times New Roman"/>
          <w:b/>
          <w:bCs/>
          <w:color w:val="333333"/>
          <w:sz w:val="45"/>
          <w:szCs w:val="45"/>
          <w:bdr w:val="none" w:sz="0" w:space="0" w:color="auto" w:frame="1"/>
        </w:rPr>
        <w:t>I. QUAN ĐIỂM</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1. </w:t>
      </w:r>
      <w:bookmarkStart w:id="1" w:name="_Hlk114824108"/>
      <w:bookmarkEnd w:id="1"/>
      <w:r w:rsidRPr="00F0453B">
        <w:rPr>
          <w:rFonts w:ascii="Noto Serif" w:eastAsia="Times New Roman" w:hAnsi="Noto Serif" w:cs="Times New Roman"/>
          <w:color w:val="333333"/>
          <w:sz w:val="27"/>
          <w:szCs w:val="27"/>
        </w:rPr>
        <w:t>Quán triệt thực thi đầy đủ và hiệu quả các nghị quyết, chủ trương, đường lối, chính sách của Đảng và Nhà nước về khuyến khích phát triển doanh nghiệp; bảo vệ quyền sở hữu tài sản hợp pháp và quyền tự do kinh doanh của người dân, doanh nghiệp theo Hiến pháp và pháp luật; kiến tạo phát triển và kiểm soát rủi ro, lành mạnh hóa môi trường đầu tư kinh doanh; không hình sự hóa quan hệ kinh tế, dân sự, đồng thời xử lý nghiêm mọi hành vi vi phạm pháp luật; củng cố niềm tin của cộng đồng doanh nghiệp, doanh nhân; bảo đảm quyền bình đẳng cho tất cả các doanh nghiệp, không phân biệt loại hình, thành phần kinh tế trong cơ hội tiếp cận các nguồn lực và chính sách.</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2. Tiếp tục đồng hành, hỗ trợ tối đa cho các doanh nghiệp phát triển, coi việc tháo gỡ các rào cản, khó khăn cho doanh nghiệp là nhiệm vụ chính trị hàng đầu. Khơi thông các điểm nghẽn với phương châm "sớm nhất, hiệu quả nhất", huy động, giải phóng các nguồn lực xã hội cho đầu tư phát triển. Nêu cao tinh thần tự lực, tự cường, huy động sức mạnh đại đoàn kết toàn dân tộc, sự vào cuộc của cả hệ thống chính trị, cộng đồng doanh nghiệp, mở rộng hợp tác quốc tế.</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3. Bảo đảm tính ổn định, nhất quán, dễ dự báo, rõ ràng, minh bạch, hiệu quả và thực chất của chính sách; tiếp tục cải thiện môi trường đầu tư kinh doanh theo hướng thông thoáng, thuận lợi, an toàn và thân thiện, tiệm cận với chuẩn   mực quốc tế; đơn giản hóa khâu tiền kiểm, tăng cường hậu kiểm dựa trên tiêu chuẩn, tiêu chí rõ ràng, minh bạch, hợp lý; đẩy mạnh ứng dụng công nghệ, chuyển đổi số trong hệ thống cơ quan quản lý nhà nước.</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4. Chủ động xây dựng chính sách và chuẩn bị các nguồn lực cần thiết hỗ trợ doanh nghiệp chủ động thích ứng với các biến động trong tương lai, đẩy mạnh đổi mới sáng tạo, nâng cao năng lực cạnh tranh, phát triển nhanh và bền vững.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5. Hỗ trợ doanh nghiệp trọng tâm, trọng điểm, đón đầu các xu hướng kinh doanh mới; phát triển các mô hình kinh doanh mới dựa trên đổi mới sáng tạo, kinh tế số, kinh tế chia sẻ, kinh tế tuần hoàn, kinh tế xanh và kinh doanh bền vững; thúc đẩy </w:t>
      </w:r>
      <w:r w:rsidRPr="00F0453B">
        <w:rPr>
          <w:rFonts w:ascii="Noto Serif" w:eastAsia="Times New Roman" w:hAnsi="Noto Serif" w:cs="Times New Roman"/>
          <w:color w:val="333333"/>
          <w:sz w:val="27"/>
          <w:szCs w:val="27"/>
        </w:rPr>
        <w:lastRenderedPageBreak/>
        <w:t>hình thành các doanh nghiệp có khả năng dẫn dắt trong một số ngành, lĩnh vực tiềm năng tạo động lực tăng trưởng mới và thực hiện các mục tiêu bền vững.</w:t>
      </w:r>
    </w:p>
    <w:p w:rsidR="00F0453B" w:rsidRPr="00F0453B" w:rsidRDefault="00F0453B" w:rsidP="00F0453B">
      <w:pPr>
        <w:spacing w:after="0" w:line="360" w:lineRule="atLeast"/>
        <w:jc w:val="both"/>
        <w:textAlignment w:val="baseline"/>
        <w:outlineLvl w:val="1"/>
        <w:rPr>
          <w:rFonts w:ascii="inherit" w:eastAsia="Times New Roman" w:hAnsi="inherit" w:cs="Times New Roman"/>
          <w:b/>
          <w:bCs/>
          <w:color w:val="333333"/>
          <w:sz w:val="45"/>
          <w:szCs w:val="45"/>
        </w:rPr>
      </w:pPr>
      <w:r w:rsidRPr="00F0453B">
        <w:rPr>
          <w:rFonts w:ascii="inherit" w:eastAsia="Times New Roman" w:hAnsi="inherit" w:cs="Times New Roman"/>
          <w:b/>
          <w:bCs/>
          <w:color w:val="333333"/>
          <w:sz w:val="45"/>
          <w:szCs w:val="45"/>
          <w:bdr w:val="none" w:sz="0" w:space="0" w:color="auto" w:frame="1"/>
        </w:rPr>
        <w:t>II. MỤC TIÊU</w:t>
      </w:r>
    </w:p>
    <w:p w:rsidR="00F0453B" w:rsidRPr="00F0453B" w:rsidRDefault="00F0453B" w:rsidP="00F0453B">
      <w:pPr>
        <w:spacing w:before="120" w:after="120" w:line="360" w:lineRule="atLeast"/>
        <w:jc w:val="both"/>
        <w:textAlignment w:val="baseline"/>
        <w:outlineLvl w:val="4"/>
        <w:rPr>
          <w:rFonts w:ascii="inherit" w:eastAsia="Times New Roman" w:hAnsi="inherit" w:cs="Times New Roman"/>
          <w:b/>
          <w:bCs/>
          <w:color w:val="333333"/>
          <w:sz w:val="27"/>
          <w:szCs w:val="27"/>
        </w:rPr>
      </w:pPr>
      <w:r w:rsidRPr="00F0453B">
        <w:rPr>
          <w:rFonts w:ascii="inherit" w:eastAsia="Times New Roman" w:hAnsi="inherit" w:cs="Times New Roman"/>
          <w:b/>
          <w:bCs/>
          <w:color w:val="333333"/>
          <w:sz w:val="27"/>
          <w:szCs w:val="27"/>
        </w:rPr>
        <w:t>1. Mục tiêu tổng quát: Hỗ trợ và phát triển doanh nghiệp chủ động thích ứng với tình hình mới, ổn định hoạt động sản xuất kinh doanh và phục hồi nhanh, đổi mới sáng tạo, phát triển sản xuất kinh doanh bền vững, nâng cao năng lực cạnh tranh, tham gia sâu vào mạng lưới sản xuất, chuỗi giá trị khu vực và toàn cầu; lớn mạnh về số lượng và chất lượng, góp phần xây dựng nền kinh tế độc lập, tự chủ, chủ động tích cực hội nhập kinh tế quốc tế sâu rộng, thực chất, hiệu quả.</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t>2. Mục tiêu cụ thể:</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Phấn đấu đến năm 2025:</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Đạt 1,5 triệu doanh nghiệp; 8.000-10.000 hộ kinh doanh chuyển đổi thành doanh nghiệp.</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Khu vực doanh nghiệp đóng góp khoảng 65-70% GDP cả nước, khoảng 30-35% tổng việc làm trong nền kinh tế, 98-99% tổng kim ngạch xuất nhập khẩu.</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Khoảng 35-40% tổng số doanh nghiệp có hoạt động ứng dụng khoa học và công nghệ, đổi mới sáng tạo.</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100% cơ sở kinh doanh bao gồm doanh nghiệp, hợp tác xã, hộ kinh doanh được nâng cao nhận thức về chuyển đổi số; tối thiểu 30.000 cơ sở kinh doanh được hỗ trợ thực hiện chuyển đổi số.</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đ) Mỗi năm tăng 10% số lượng doanh nghiệp được xếp vào danh sách doanh nghiệp có giá trị thương hiệu cao nhất của các tổ chức xếp hạng uy tín        trên thế giới.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e) 100% thủ tục hành chính liên quan đến doanh nghiệp đủ điều kiện được cung cấp dịch vụ công trực tuyến.</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g) 80% doanh nghiệp sử dụng lao động qua đào tạo.</w:t>
      </w:r>
    </w:p>
    <w:p w:rsidR="00F0453B" w:rsidRPr="00F0453B" w:rsidRDefault="00F0453B" w:rsidP="00F0453B">
      <w:pPr>
        <w:spacing w:after="0" w:line="360" w:lineRule="atLeast"/>
        <w:jc w:val="both"/>
        <w:textAlignment w:val="baseline"/>
        <w:outlineLvl w:val="1"/>
        <w:rPr>
          <w:rFonts w:ascii="inherit" w:eastAsia="Times New Roman" w:hAnsi="inherit" w:cs="Times New Roman"/>
          <w:b/>
          <w:bCs/>
          <w:color w:val="333333"/>
          <w:sz w:val="45"/>
          <w:szCs w:val="45"/>
        </w:rPr>
      </w:pPr>
      <w:r w:rsidRPr="00F0453B">
        <w:rPr>
          <w:rFonts w:ascii="inherit" w:eastAsia="Times New Roman" w:hAnsi="inherit" w:cs="Times New Roman"/>
          <w:b/>
          <w:bCs/>
          <w:color w:val="333333"/>
          <w:sz w:val="45"/>
          <w:szCs w:val="45"/>
          <w:bdr w:val="none" w:sz="0" w:space="0" w:color="auto" w:frame="1"/>
        </w:rPr>
        <w:t>III. NHIỆM VỤ VÀ GIẢI PHÁP</w:t>
      </w:r>
    </w:p>
    <w:p w:rsidR="00F0453B" w:rsidRPr="00F0453B" w:rsidRDefault="00F0453B" w:rsidP="00F0453B">
      <w:pPr>
        <w:spacing w:after="0" w:line="360" w:lineRule="atLeast"/>
        <w:jc w:val="both"/>
        <w:textAlignment w:val="baseline"/>
        <w:outlineLvl w:val="2"/>
        <w:rPr>
          <w:rFonts w:ascii="inherit" w:eastAsia="Times New Roman" w:hAnsi="inherit" w:cs="Times New Roman"/>
          <w:b/>
          <w:bCs/>
          <w:color w:val="333333"/>
          <w:sz w:val="39"/>
          <w:szCs w:val="39"/>
        </w:rPr>
      </w:pPr>
      <w:r w:rsidRPr="00F0453B">
        <w:rPr>
          <w:rFonts w:ascii="inherit" w:eastAsia="Times New Roman" w:hAnsi="inherit" w:cs="Times New Roman"/>
          <w:b/>
          <w:bCs/>
          <w:color w:val="333333"/>
          <w:sz w:val="39"/>
          <w:szCs w:val="39"/>
          <w:bdr w:val="none" w:sz="0" w:space="0" w:color="auto" w:frame="1"/>
        </w:rPr>
        <w:t>A. </w:t>
      </w:r>
      <w:bookmarkStart w:id="2" w:name="_Hlk113338526"/>
      <w:bookmarkEnd w:id="2"/>
      <w:r w:rsidRPr="00F0453B">
        <w:rPr>
          <w:rFonts w:ascii="inherit" w:eastAsia="Times New Roman" w:hAnsi="inherit" w:cs="Times New Roman"/>
          <w:b/>
          <w:bCs/>
          <w:color w:val="333333"/>
          <w:sz w:val="39"/>
          <w:szCs w:val="39"/>
          <w:bdr w:val="none" w:sz="0" w:space="0" w:color="auto" w:frame="1"/>
        </w:rPr>
        <w:t>Nhóm nhiệm vụ, giải pháp cần triển khai</w:t>
      </w:r>
      <w:bookmarkStart w:id="3" w:name="_Hlk113336373"/>
      <w:r w:rsidRPr="00F0453B">
        <w:rPr>
          <w:rFonts w:ascii="inherit" w:eastAsia="Times New Roman" w:hAnsi="inherit" w:cs="Times New Roman"/>
          <w:b/>
          <w:bCs/>
          <w:color w:val="333333"/>
          <w:sz w:val="39"/>
          <w:szCs w:val="39"/>
          <w:bdr w:val="none" w:sz="0" w:space="0" w:color="auto" w:frame="1"/>
        </w:rPr>
        <w:t> </w:t>
      </w:r>
      <w:bookmarkEnd w:id="3"/>
      <w:r w:rsidRPr="00F0453B">
        <w:rPr>
          <w:rFonts w:ascii="inherit" w:eastAsia="Times New Roman" w:hAnsi="inherit" w:cs="Times New Roman"/>
          <w:b/>
          <w:bCs/>
          <w:color w:val="333333"/>
          <w:sz w:val="39"/>
          <w:szCs w:val="39"/>
          <w:bdr w:val="none" w:sz="0" w:space="0" w:color="auto" w:frame="1"/>
        </w:rPr>
        <w:t>trong ngắn hạn:</w:t>
      </w:r>
    </w:p>
    <w:p w:rsidR="00F0453B" w:rsidRPr="00F0453B" w:rsidRDefault="00F0453B" w:rsidP="00F0453B">
      <w:pPr>
        <w:spacing w:after="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bdr w:val="none" w:sz="0" w:space="0" w:color="auto" w:frame="1"/>
        </w:rPr>
        <w:t>1. Khẩn trương tháo gỡ các vướng mắc, rào cản về pháp lý nhằm khơi thông nguồn lực cho đầu tư sản xuất kinh doanh</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Các bộ, ngành, địa phương: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 Khẩn trương thực hiện rà soát, tháo gỡ vướng mắc cho các dự án đầu tư đã được cấp phép, chưa triển khai hoặc đang triển khai nhằm khơi thông nguồn lực đầu tư </w:t>
      </w:r>
      <w:r w:rsidRPr="00F0453B">
        <w:rPr>
          <w:rFonts w:ascii="Noto Serif" w:eastAsia="Times New Roman" w:hAnsi="Noto Serif" w:cs="Times New Roman"/>
          <w:color w:val="333333"/>
          <w:sz w:val="27"/>
          <w:szCs w:val="27"/>
        </w:rPr>
        <w:lastRenderedPageBreak/>
        <w:t>cho sản xuất kinh doanh và phát triển kinh tế; đẩy mạnh công tác thực hiện và giải ngân vốn đầu tư công.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Rà soát, tạo điều kiện xử lý nhanh các thủ tục đầu tư, xây dựng đối với các dự án bất động sản trên địa bàn đã đáp ứng đủ điều kiện để các doanh nghiệp bất động sản, xây dựng sớm triển khai theo quyết định đầu tư được phê duyệt để sớm hoàn thành, đưa sản phẩm ra thị trường.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Bộ Xây dựng và Ủy ban nhân dân các tỉnh, thành phố trực thuộc Trung ương khẩn trương nghiên cứu, đề xuất các giải pháp tháo gỡ khó khăn về pháp lý, thủ tục đầu tư xây dựng đối với các dự án bất động sản; tiếp tục giám sát chặt chẽ hoạt động của thị trường bất động sản và việc huy động vốn của các doanh nghiệp bất động sản, xây dựng; nghiên cứu bổ sung quy định về tỷ lệ an toàn tài chính huy động vốn của doanh nghiệp bất động sản; báo cáo Thủ tướng Chính phủ trong Quý II năm 2023.</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Bộ Giao thông vận tải, các bộ, ngành liên quan và các địa phương đẩy mạnh công tác thực hiện và giải ngân vốn đầu tư công xây dựng kết cấu hạ tầng kinh tế - xã hội, đặc biệt là các dự án trọng điểm, quan trọng quốc gia, khơi thông nguồn lực cho hoạt động đầu tư sản xuất kinh doanh của doanh nghiệp, có giải pháp giảm chi phí cước vận tải biển quốc tế cho doanh nghiệp.</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Bộ Tài chính:</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Chỉ đạo Tổng cục Hải quan chủ trì, phối hợp với các Bộ, ngành, địa phương nghiên cứu, đơn giản hóa tối đa các quy trình hành chính hiện tại hoặc xem xét áp dụng các quy trình xuất, nhập khẩu ưu tiên để hỗ trợ các doanh nghiệp tối ưu thời gian, chi phí ở các khâu thực hiện trong nước nhằm đẩy nhanh quy trình, thủ tục nhập khẩu các mặt hàng thiết yếu và đẩy nhanh xuất khẩu các sản phẩm nông sản, các nhóm mặt hàng xuất khẩu chủ đạo.</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Tiếp tục thực hiện cải cách quản lý thuế đối với hộ kinh doanh cá nhân nhằm giảm dần sự khác biệt giữa chính sách thuế của doanh nghiệp và hộ kinh doanh; báo cáo Thủ tướng Chính phủ trong Quý II năm 2023.</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Theo dõi, đánh giá tình hình hoạt động của thị trường trái phiếu doanh nghiệp theo quy định tại Nghị định số 08/2023/NĐ-CP ngày 05 tháng 3 năm 2023 của Chính phủ sửa đổi, bổ sung và ngưng hiệu lực thi hành một số điều tại các Nghị định quy định về chào bán, giao dịch trái phiếu doanh nghiệp riêng lẻ tại thị trường trong nước và chào bán trái phiếu doanh nghiệp ra thị trường quốc tế.</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đ) Bộ Tài nguyên và Môi trường nghiên cứu chỉnh sửa các quy định trong quy chuẩn kỹ thuật nước thải chế biến thủy sản phù hợp với điều kiện thực tế, khả năng công nghệ, yếu tố đặc thù của ngành và thông lệ quốc tế, đặc biệt là chỉ tiêu phospho; xem xét xây dựng quy chuẩn kỹ thuật riêng đối với nước thải ao nuôi thuỷ sản với các </w:t>
      </w:r>
      <w:r w:rsidRPr="00F0453B">
        <w:rPr>
          <w:rFonts w:ascii="Noto Serif" w:eastAsia="Times New Roman" w:hAnsi="Noto Serif" w:cs="Times New Roman"/>
          <w:color w:val="333333"/>
          <w:sz w:val="27"/>
          <w:szCs w:val="27"/>
        </w:rPr>
        <w:lastRenderedPageBreak/>
        <w:t>quy định phù hợp với điều kiện thực tế và đặc thù của ngành nuôi trồng thuỷ sản; báo cáo Thủ tướng Chính phủ trong Quý II năm 2023.</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e) Bộ Nông nghiệp và Phát triển nông thôn</w:t>
      </w:r>
      <w:r w:rsidRPr="00F0453B">
        <w:rPr>
          <w:rFonts w:ascii="Noto Serif" w:eastAsia="Times New Roman" w:hAnsi="Noto Serif" w:cs="Times New Roman"/>
          <w:i/>
          <w:iCs/>
          <w:color w:val="333333"/>
          <w:sz w:val="27"/>
          <w:szCs w:val="27"/>
          <w:bdr w:val="none" w:sz="0" w:space="0" w:color="auto" w:frame="1"/>
        </w:rPr>
        <w: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Chủ trì phối hợp với các cơ quan, địa phương liên quan nghiên cứu, đẩy mạnh và thực hiện quyết liệt các giải pháp khắc phục "thẻ vàng" IUU của Liên minh Châu Âu, bao gồm việc cải tiến quy định ghi nhật ký và số hóa quy trình kiểm tra - cấp xác nhận, chứng nhận khai thác; báo cáo Thủ tướng Chính phủ trong Quý II năm 2023.</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g) Bộ Xây dựng chủ trì, phối hợp với Bộ Công an  nghiên cứu, rà soát các tiêu chuẩn, quy chuẩn về phòng cháy, chữa cháy đối với dự án xây dựng; Bộ Công an rà soát tiêu chuẩn về phòng cháy, chữa cháy, đơn giản hoá thủ tục, tạo điều kiện thuận lợi và giảm chi phí cho doanh nghiệp mà vẫn phải bảo đảm tuyệt đối an toàn; chỉ đạo quyết liệt đấu tranh với tội phạm liên quan đến hoạt động tín dụng đen, báo cáo Thủ tướng Chính phủ kết quả ba năm thực hiện Chỉ thị số 12/CT-TTg ngày 25 tháng 4 năm 2019 của Thủ tướng Chính phủ về tăng cường phòng ngừa, đấu tranh với tội phạm và vi phạm pháp luật liên quan hoạt động tín dụng đen, hoàn thành trong Quý II năm 2023</w:t>
      </w:r>
      <w:r w:rsidRPr="00F0453B">
        <w:rPr>
          <w:rFonts w:ascii="inherit" w:eastAsia="Times New Roman" w:hAnsi="inherit" w:cs="Times New Roman"/>
          <w:b/>
          <w:bCs/>
          <w:color w:val="333333"/>
          <w:sz w:val="27"/>
          <w:szCs w:val="27"/>
          <w:bdr w:val="none" w:sz="0" w:space="0" w:color="auto" w:frame="1"/>
        </w:rPr>
        <w: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h) Bộ Khoa học và Công nghệ chủ trì phối hợp với Bộ Tài chính và các cơ quan liên quan 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 báo cáo Thủ tướng Chính phủ trong Quý II năm 2023.</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i) Bộ Kế hoạch và Đầu tư chủ trì, phối hợp với các bộ, ngành, địa phương và hiệp hội doanh nghiệp nghiên cứu cơ chế, chính sách khuyến khích hình thành lực lượng doanh nghiệp tư nhân có vai trò dẫn dắt trong một số lĩnh vực, ngành kinh tế trọng điểm, có lợi thế cạnh tranh; báo cáo Thủ tướng Chính phủ trong Quý II năm 2024.</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k) Thanh tra Chính phủ chủ trì, phối với với các bộ, ngành, cơ quan liên quan giảm tối đa các hoạt động thanh tra theo quy định, xây dựng Chỉ thị thay thế Chỉ thị số 20/CT-TTg ngày 17 tháng 5 năm 2017 của Thủ tướng Chính phủ về việc chấn chỉnh hoạt động thanh tra, kiểm tra đối với doanh nghiệp; đặc biệt giảm triệt để việc chồng chéo trong hoạt động thanh kiểm tra thuế, bảo hiểm xã hội và các hoạt động kiểm tra chuyên ngành khác; trình Thủ tướng Chính phủ trong Quý II năm 2023.</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t>2. Hỗ trợ giảm chi phí cho doanh nghiệp, tăng cường khả năng tiếp cận các nguồn vốn ưu đãi, nguồn lực hỗ trợ của nhà nước</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Bộ Tài chính chủ trì, phối hợp với các cơ quan liên quan:</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 Tiếp tục đẩy mạnh công tác dự báo, phối hợp hiệu quả giữa chính sách tiền tệ, tài khoá với các chính sách vĩ mô khác và cân đối nguồn ngân sách Trung ương hỗ trợ </w:t>
      </w:r>
      <w:r w:rsidRPr="00F0453B">
        <w:rPr>
          <w:rFonts w:ascii="Noto Serif" w:eastAsia="Times New Roman" w:hAnsi="Noto Serif" w:cs="Times New Roman"/>
          <w:color w:val="333333"/>
          <w:sz w:val="27"/>
          <w:szCs w:val="27"/>
        </w:rPr>
        <w:lastRenderedPageBreak/>
        <w:t>một số đối tượng chịu ảnh hưởng nặng nề của giá xăng dầu như hỗ trợ ngư dân bám biển, hỗ trợ doanh nghiệp vận tải, người thu nhập thấp theo quy định.</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i/>
          <w:iCs/>
          <w:color w:val="333333"/>
          <w:sz w:val="27"/>
          <w:szCs w:val="27"/>
          <w:bdr w:val="none" w:sz="0" w:space="0" w:color="auto" w:frame="1"/>
        </w:rPr>
        <w:t>-  </w:t>
      </w:r>
      <w:r w:rsidRPr="00F0453B">
        <w:rPr>
          <w:rFonts w:ascii="Noto Serif" w:eastAsia="Times New Roman" w:hAnsi="Noto Serif" w:cs="Times New Roman"/>
          <w:color w:val="333333"/>
          <w:sz w:val="27"/>
          <w:szCs w:val="27"/>
        </w:rPr>
        <w:t>Tiếp tục triển khai quyết liệt, hiệu quả các giải pháp hỗ trợ về thuế, phí, lệ phí và tiền thuê đất đã được các cấp có thẩm quyền ban hành để thực hiện Chương trình phục hồi và phát triển kinh tế - xã hội.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Tập trung nghiên cứu, hoàn thiện và trình cấp có thẩm quyền quyết định để sớm triển khai vào thực tế các giải pháp giảm tiền thuê đất đối với doanh nghiệp, tổ chức; tiếp tục phối hợp các Bộ, ngành, hiệp hội rà soát trình Chính phủ điều chỉnh mức thuế xuất khẩu, thuế nhập khẩu đối với nguyên vật liệu đầu vào phục vụ sản xuất nhằm hỗ trợ sản xuất kinh doanh trong nước.</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Khẩn trương ban hành Thông tư hướng dẫn cơ chế sử dụng kinh phí ngân sách nhà nước vốn chi thường xuyên hỗ trợ doanh nghiệp nhỏ và vừa theo Nghị định số 80/2021/NĐ-CP ngày 26 tháng 8 năm 2021 của Chính phủ, hoàn thành trong tháng 4 năm 2023.</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Rà soát, đánh giá các khó khăn, vướng mắc trong việc thực hiện Nghị định số 34/2018/NĐ-CP ngày 08 tháng 3 năm 2018 của Chính phủ về việc thành lập, tổ chức và hoạt động của quỹ bảo lãnh tín dụng cho doanh nghiệp nhỏ và vừa và kiến nghị giải pháp tháo gỡ; báo cáo Thủ tướng Chính phủ trong Quý II năm 2023.</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Phối hợp với Bộ Nông nghiệp và Phát triển nông thôn có giải pháp giảm chi phí nguyên liệu, vật tư đầu vào phục vụ sản xuất nông nghiệp, thủy sản, đặc biệt thức ăn chăn nuôi.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Bộ Nông nghiệp và Phát triển nông thôn phối hợp với Bộ Tài chính thực hiện các giải pháp hỗ trợ giảm chi phí nguyên liệu, vật tư đầu vào phục vụ sản xuất nông nghiệp, đặc biệt thức ăn chăn nuôi.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Bộ Xây dựng hướng dẫn, giải quyết theo thẩm quyền hoặc tham mưu cho Chính phủ, Thủ tướng Chính phủ tháo gỡ những khó khăn, vướng mắc liên quan đến quản lý dự án, quản lý chi phí, định mức xây dựng, vật liệu xây dựng, quản lý chất lượng thi công và hợp đồng xây dựng; hướng dẫn, kiểm tra các địa phương công bố giá các loại vật liệu xây dựng phổ biến trên địa bàn theo quy định của pháp luật trong Quý II năm 2023.</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Bộ Công Thương:</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i/>
          <w:iCs/>
          <w:color w:val="333333"/>
          <w:sz w:val="27"/>
          <w:szCs w:val="27"/>
          <w:bdr w:val="none" w:sz="0" w:space="0" w:color="auto" w:frame="1"/>
        </w:rPr>
        <w:t>- </w:t>
      </w:r>
      <w:r w:rsidRPr="00F0453B">
        <w:rPr>
          <w:rFonts w:ascii="Noto Serif" w:eastAsia="Times New Roman" w:hAnsi="Noto Serif" w:cs="Times New Roman"/>
          <w:color w:val="333333"/>
          <w:sz w:val="27"/>
          <w:szCs w:val="27"/>
        </w:rPr>
        <w:t>Tăng cường theo dõi, chỉ đạo các doanh nghiệp đầu mối, phân phối kinh doanh xăng dầu thực hiện đúng quy định về dự trữ lưu thông, không để thiếu nguồn cung mặt hàng xăng dầu; chủ động tính toán, có giải pháp để tự chủ nguồn cung trong nước.</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 Nghiên cứu đề xuất sửa đổi Quyết định số 28/2014/QĐ-TTg ngày 07 tháng 4 năm 2014 của Thủ tướng Chính phủ quy định về cơ cấu biểu giá bán lẻ điện, nghiên cứu </w:t>
      </w:r>
      <w:r w:rsidRPr="00F0453B">
        <w:rPr>
          <w:rFonts w:ascii="Noto Serif" w:eastAsia="Times New Roman" w:hAnsi="Noto Serif" w:cs="Times New Roman"/>
          <w:color w:val="333333"/>
          <w:sz w:val="27"/>
          <w:szCs w:val="27"/>
        </w:rPr>
        <w:lastRenderedPageBreak/>
        <w:t>bổ sung đối tượng "cơ sở lưu trú du lịch" áp dụng giá bán lẻ điện bằng với giá bán lẻ điện cho các ngành sản xuất theo tinh thần của Nghị quyết số 08-NQ/TW ngày 16 tháng 01 năm 2017 của Bộ Chính trị về phát triển du lịch trở thành ngành kinh tế mũi nhọn; báo cáo Thủ tướng Chính phủ trong Quý II năm 2023.</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i/>
          <w:iCs/>
          <w:color w:val="333333"/>
          <w:sz w:val="27"/>
          <w:szCs w:val="27"/>
          <w:bdr w:val="none" w:sz="0" w:space="0" w:color="auto" w:frame="1"/>
        </w:rPr>
        <w:t>- </w:t>
      </w:r>
      <w:r w:rsidRPr="00F0453B">
        <w:rPr>
          <w:rFonts w:ascii="Noto Serif" w:eastAsia="Times New Roman" w:hAnsi="Noto Serif" w:cs="Times New Roman"/>
          <w:color w:val="333333"/>
          <w:sz w:val="27"/>
          <w:szCs w:val="27"/>
        </w:rPr>
        <w:t>Xây dựng và thực hiện các giải pháp sử dụng điện tiết kiệm và hiệu quả, trong đó chú trọng tới hoạt động điều chỉnh phụ tải.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đ) Ngân hàng Nhà nước Việt Nam:</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Chỉ đạo các tổ chức tín dụng tiếp tục tập trung vốn tín dụng phục vụ cho hoạt động sản xuất kinh doanh của doanh nghiệp, đặc biệt là các lĩnh vực ưu tiên, khuyến khích phát triển theo chủ trương của Chính phủ, Thủ tướng </w:t>
      </w:r>
      <w:r w:rsidRPr="00F0453B">
        <w:rPr>
          <w:rFonts w:ascii="inherit" w:eastAsia="Times New Roman" w:hAnsi="inherit" w:cs="Times New Roman"/>
          <w:b/>
          <w:bCs/>
          <w:color w:val="333333"/>
          <w:sz w:val="27"/>
          <w:szCs w:val="27"/>
          <w:bdr w:val="none" w:sz="0" w:space="0" w:color="auto" w:frame="1"/>
        </w:rPr>
        <w:t>C</w:t>
      </w:r>
      <w:r w:rsidRPr="00F0453B">
        <w:rPr>
          <w:rFonts w:ascii="Noto Serif" w:eastAsia="Times New Roman" w:hAnsi="Noto Serif" w:cs="Times New Roman"/>
          <w:color w:val="333333"/>
          <w:sz w:val="27"/>
          <w:szCs w:val="27"/>
        </w:rPr>
        <w:t>hính phủ; đẩy mạnh triển khai Nghị định số 31/2022/NĐ-CP ngày 20 tháng 05 năm 2022 của Chính phủ về hỗ trợ lãi suất từ ngân sách Nhà nước đối với khoản vay của doanh nghiệp, hợp tác xã, hộ kinh doanh.</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Đẩy mạnh phát triển thanh toán không dùng tiền mặt và chuyển đổi số; chủ trì, phối hợp với các bộ, ngành liên quan hoàn thiện Nghị định về cơ chế thử nghiệm có kiểm soát hoạt động công nghệ tài chính (Fintech) trong lĩnh vực ngân hàng.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e) Uỷ ban nhân dân các tỉnh, thành phố trực thuộc Trung ương: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Xây dựng và triển khai phương án giảm tiền sử dụng nước cho các doanh nghiệp trên địa bàn.</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Đẩy nhanh việc xây dựng hệ thống giao thông nông thôn vừa phục vụ cho nông nghiệp vừa giúp lao động nông thôn đến các nhà máy làm việc hàng ngày; phát triển và mở rộng vùng sản xuất nông nghiệp và nuôi trồng thuỷ sản tập trung phù hợp.</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Công bố giá các loại vật liệu xây dựng phổ biến trên địa bàn theo thẩm quyền và quy định của pháp luật; kiểm tra, rà soát, quản lý chặt chẽ giá vật liệu xây dựng; chỉ đạo các cơ quan, đơn vị trực thuộc thường xuyên theo dõi, bám sát diễn biến thị trường xây dựng để kịp thời cập nhật, công bố giá vật liệu xây dựng theo quy định của pháp luật.</w:t>
      </w:r>
    </w:p>
    <w:p w:rsidR="00F0453B" w:rsidRPr="00F0453B" w:rsidRDefault="00F0453B" w:rsidP="00F0453B">
      <w:pPr>
        <w:spacing w:after="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bdr w:val="none" w:sz="0" w:space="0" w:color="auto" w:frame="1"/>
        </w:rPr>
        <w:t>3. Khắc phục đứt gãy chuỗi cung ứng, đa dạng hóa thị trường xuất khẩu, mở rộng thị trường trong nước</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Bộ Công Thương chủ trì, phối hợp với các bộ, ngành, hiệp hội ngành</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hàng và các cơ quan đối tác nước ngoài đẩy mạnh triển khai các hoạt động hỗ trợ doanh nghiệp đa dạng hóa nguồn cung, đối tác, nhà cung cấp nguồn cung nguyên, nhiên, phụ liệu, linh kiện đầu vào đáp ứng nhu cầu sản xuất kinh doanh; hỗ trợ các ngành, doanh nghiệp ứng phó với các rào cản thương mại, kể cả các biện pháp phòng vệ thương mại; tăng cường hỗ trợ doanh nghiệp nâng cao năng lực tham gia vào chuỗi giá trị toàn cầu, ứng dụng thương mại điện tử trong tiếp cận thị trường, đa dạng hóa thị trường xuất khẩu, chỉ đạo hệ thống Thương vụ tích cực hỗ trợ doanh nghiệp </w:t>
      </w:r>
      <w:r w:rsidRPr="00F0453B">
        <w:rPr>
          <w:rFonts w:ascii="Noto Serif" w:eastAsia="Times New Roman" w:hAnsi="Noto Serif" w:cs="Times New Roman"/>
          <w:color w:val="333333"/>
          <w:sz w:val="27"/>
          <w:szCs w:val="27"/>
        </w:rPr>
        <w:lastRenderedPageBreak/>
        <w:t>kết nối đối tác và thâm nhập thị trường nước ngoài, tăng cường áp dụng công nghệ thông tin, mở rộng thị trường trong nước; tái cơ cấu mặt hàng và thị trường, tránh tình trạng lệ thuộc vào một số thị trường nhất định; liên kết các doanh nghiệp, sử dụng hàng hóa của nhau, giữ vững và chiếm lĩnh thị trường trong nước; phối hợp với các Bộ, ngành, địa phương hỗ trợ tháo gỡ kịp thời khó khăn phát sinh trong hoạt động xuất nhập khẩu hàng hóa qua cửa khẩu biên giới.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Bộ Ngoại giao chỉ đạo các cơ quan đại diện Việt Nam ở nước ngoài tích cực hỗ trợ doanh nghiệp kết nối đối tác, thâm nhập thị trường; đẩy mạnh công tác vận động, khuyến khích doanh nhân, trí thức người Việt Nam ở nước ngoài giao lưu, kết nối, hợp tác đầu tư, kinh doanh, tiêu thụ sản phẩm, hàng hóa của doanh nghiệp Việt Nam tại thị trường các nước.</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t>4. Tập trung hỗ trợ doanh nghiệp cơ hội, ổn định việc làm cho người lao động; đẩy mạnh triển khai chính sách, giải pháp hỗ trợ người lao động, đào tạo, đào tạo lại, đào tạo bồi dưỡng nâng cao trình độ kỹ năng nghề cho người lao động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Bộ Lao động, Thương binh và Xã hội chủ trì:</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Hoàn thiện hướng dẫn hỗ trợ đào tạo nghề cho lao động làm việc trong doanh nghiệp nhỏ và vừa theo Nghị định số 80/2021/NĐ-CP ngày 26 tháng 8 năm 2021 của Chính phủ quy định chi tiết một số điều của Luật Hỗ trợ doanh nghiệp nhỏ và vừa, hoàn thành trong quý II năm 2023.</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Căn cứ tình hình thực tế, tiếp tục rà soát, nghiên cứu có các giải pháp phù hợp hỗ trợ lao động cho khu vực doanh nghiệp.</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Theo dõi chặt chẽ diễn biến tình hình quan hệ lao động, tình hình biến động lao động tại các doanh nghiệp, xây dựng kênh thu thập thông tin về tình hình lao động - việc làm, quan hệ lao động trên địa bàn; khảo sát nhu cầu tuyển dụng lao động tại các doanh nghiệp để kịp thời kết nối nguồn cung lao động tại các doanh nghiệp có phương án sắp xếp lao động do khó khăn trong tìm kiếm đơn hàng duy trì sản xuất.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Đánh giá, tham mưu cấp có thẩm quyền ban hành chính sách, hỗ trợ đào tạo nâng cao tay nghề, kỹ năng nghề nghiệp cho người lao động để sẵn sàng thích ứng với sự thay đổi việc làm nếu có.</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Ngân hàng Chính sách xã hội tiếp tục đẩy mạnh thực hiện các chương trình cho vay ưu đãi đối với đối tượng ưu tiên tại Chương trình phục hồi kinh tế.</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Các địa phương đẩy nhanh tiến độ giải ngân gói hỗ trợ tiền thuê nhà cho người lao động; đẩy mạnh ứng dụng công nghệ thông tin và hướng dẫn cụ thể cho doanh nghiệp trong quy trình quản lý và xét duyệt hồ sơ trên hệ thống trực tuyến, tạo thuận lợi cho người lao động và doanh nghiệp thụ hưởng chính sách hỗ trợ.</w:t>
      </w:r>
    </w:p>
    <w:p w:rsidR="00F0453B" w:rsidRPr="00F0453B" w:rsidRDefault="00F0453B" w:rsidP="00F0453B">
      <w:pPr>
        <w:spacing w:before="120" w:after="120" w:line="360" w:lineRule="atLeast"/>
        <w:jc w:val="both"/>
        <w:textAlignment w:val="baseline"/>
        <w:outlineLvl w:val="1"/>
        <w:rPr>
          <w:rFonts w:ascii="inherit" w:eastAsia="Times New Roman" w:hAnsi="inherit" w:cs="Times New Roman"/>
          <w:b/>
          <w:bCs/>
          <w:color w:val="333333"/>
          <w:sz w:val="45"/>
          <w:szCs w:val="45"/>
        </w:rPr>
      </w:pPr>
      <w:r w:rsidRPr="00F0453B">
        <w:rPr>
          <w:rFonts w:ascii="inherit" w:eastAsia="Times New Roman" w:hAnsi="inherit" w:cs="Times New Roman"/>
          <w:b/>
          <w:bCs/>
          <w:color w:val="333333"/>
          <w:sz w:val="45"/>
          <w:szCs w:val="45"/>
        </w:rPr>
        <w:lastRenderedPageBreak/>
        <w:t>B. Nhóm nhiệm vụ, giải pháp trong trung và dài hạn:</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t>1. Tiếp tục cải thiện môi trường đầu tư kinh doanh, cắt giảm, đơn giản hóa các quy định liên quan đến hoạt động kinh doanh</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Các bộ, ngành, địa phương: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Tập trung giải quyết các bất cập do quy định tại các văn bản quy phạm pháp luật còn chưa cụ thể, chồng chéo, mâu thuẫn trong lĩnh vực đầu tư, đất đai, xây dựng và tài nguyên, môi trường; thực hiện tích hợp các văn bản quy phạm pháp luật để bảo đảm tính thống nhất, đồng bộ, minh bạch, dễ tra cứu, dễ hiểu và dễ tiếp cận của hệ thống pháp luật; chủ động hoặc đề xuất cấp thẩm quyền cắt giảm hoặc đơn giản hoá các quy định tạo ra rào cản mới gây khó khăn cho hoạt động đầu tư, sản xuất kinh doanh, trừ trường hợp cần thiết và phải đánh giá tác động tới doanh nghiệp. Rà soát các thủ tục hành chính liên quan đến doanh nghiệp theo hướng đơn giản hóa hoặc thay đổi phù hợp để có thể ứng dụng hiệu quả công nghệ số, triển khai dịch vụ công trực tuyến.</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Xây dựng, trình cấp có thẩm quyền ban hành các quy hoạch thuộc lĩnh vực, địa bàn quản lý làm cơ sở cho doanh nghiệp xây dựng kế hoạch, chiến lược đầu tư, sản xuất kinh doanh có tầm nhìn dài hạn, bền vững.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Đẩy mạnh triển khai Quyết định số 882/QĐ-TTg ngày 22 tháng 7 năm 2022 của Thủ tướng Chính phủ về Phê duyệt Kế hoạch hành động quốc gia về tăng trưởng xanh giai đoạn 2021- 2030, Quyết định số 687/QĐ-TTg ngày 7 tháng 6 năm 2022 về Đề án Phát triển kinh tế tuần hoàn ở Việt Nam, Quyết định số 167/QĐ-TTg ngày 8 tháng 2 năm 2022 về Chương trình hỗ trợ doanh nghiệp khu vực tư nhân kinh doanh bền vững giai đoạn 2022-2025.</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Tổ chức đối thoại định kỳ giữa các bộ, ngành, chính quyền địa phương      với doanh nghiệp nhằm tháo gỡ kịp thời những khó khăn, vướng mắc; đánh giá thực chất quá trình xử lý kiến nghị của cộng đồng doanh nghiệp; nâng cao hiệu quả đầu tư công; khuyến khích đầu tư của khu vực doanh nghiệp góp phần tăng trưởng kinh tế nhanh và bền vững.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Bộ Công Thương: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Đẩy mạnh triển khai Đề án Phát triển thị trường trong nước gắn với Cuộc vận động "Người Việt Nam ưu tiên dùng hàng Việt Nam trong giai đoạn 2021- 2025", Chương trình phát triển thương mại miền núi, vùng sâu, vùng xa và hải đảo giai đoạn 2021- 2025", Chương trình phát triển thương mại điện tử quốc gia  để kích cầu tiêu dùng nội địa.</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lastRenderedPageBreak/>
        <w:t>- Xây dựng và triển khai các giải pháp phát triển một số tập đoàn bán lẻ lớn trong nước và có khả năng cạnh tranh trong khu vực, có vai trò nòng cốt, dẫn dắt thị trường theo Chiến lược phát triển thương mại trong nước giai đoạn đến năm 2030, tầm nhìn đến năm 2045; nghiên cứu, xây dựng trình cấp có thẩm quyền ban hành chiến lược phát triển các ngành: dệt may, da giày, ô tô, thép, giấy, sữa, nhựa… làm căn cứ cho doanh nghiệp xây dựng kế hoạch, chiến lược kinh doanh dài hạn, bền vững.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Bộ Tư pháp tổ chức triển khai có hiệu quả Chương trình hỗ trợ pháp lý liên ngành cho doanh nghiệp nhỏ và vừa giai đoạn 2021 - 2025.</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Ngân hàng Nhà nước Việt Nam kiến tạo môi trường kinh doanh tiền tệ, ngân hàng ổn định, an toàn, khuyến khích cạnh tranh lành mạnh, bảo đảm kỷ luật, kỷ cương, thượng tôn pháp luật và tôn trọng các quy luật thị trường; điều hành chính sách tiền tệ chủ động, linh hoạt, phối hợp đồng bộ, hiệu quả với chính sách tài khóa và các chính sách kinh tế vĩ mô khác nhằm kiểm soát lạm phát.</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t>2. Thúc đẩy chuyển đổi số, đổi mới sáng tạo trong doanh nghiệp</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Bộ Kế hoạch và Đầu tư:</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Đẩy mạnh triển khai hỗ trợ doanh nghiệp chuyển đổi số theo Luật Hỗ trợ doanh nghiệp nhỏ và vừa để nâng cao hiệu quả hoạt động sản xuất, kinh doanh, năng lực và lợi thế cạnh tranh của doanh nghiệp.</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Vận hành hiệu quả hoạt động của Trung tâm Đổi mới sáng tạo Quốc gia nhằm thực hiện hỗ trợ, phát triển hệ sinh thái khởi nghiệp, đổi mới sáng tạo, góp phần đổi mới mô hình tăng trưởng trên nền tảng phát triển khoa học và công nghệ; tổ chức hiệu quả Diễn đàn thường niên kết nối quỹ đầu tư đổi mới sáng tạo Việt Nam và Mạng lưới đổi mới sáng tạo quốc gia.</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Bộ Thông tin và Truyền thông: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Đẩy mạnh triển khai thực hiện Chương trình chuyển đổi số quốc gia đến năm 2025, định hướng đến năm 2030 và Chiến lược quốc gia về phát triển doanh nghiệp công nghệ số Việt Nam đến năm 2030; xây dựng cơ sở hạ tầng mới (như mạng 5G, trung tâm dữ liệu…).</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Nghiên cứu xây dựng cơ chế minh bạch về nguồn dữ liệu mở thuộc khu vực công tạo thuận lợi cho các doanh nghiệp công nghệ tiếp cận nguồn tài nguyên số để phát triển các sản phẩm, dịch vụ đổi mới sáng tạo.</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Bộ Khoa học và Công nghệ:</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Nghiên cứu, đẩy mạnh phát triển lực lượng doanh nghiệp khoa học và công nghệ, tiếp tục hỗ trợ doanh nghiệp đủ điều kiện được hưởng các chính sách về thuế thu nhập doanh nghiệp, đất đai, tín dụng theo quy định.</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lastRenderedPageBreak/>
        <w:t>- Nghiên cứu đề xuất và triển khai hiệu quả chương trình hỗ trợ phát triển doanh nghiệp khoa học và công nghệ, các chương trình cấp quốc gia thuộc quản lý của Bộ Khoa học và Công nghệ.</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Bộ Nông nghiệp và Phát triển nông thôn chủ trì phối hợp với các bộ, ngành và địa phương đẩy mạnh triển khai chuyển đổi số trong lĩnh vực nông nghiệp, huy động nguồn lực của xã hội, cụ thể hoá các chỉ tiêu cụ thể cho từng giai đoạn, lộ trình thực hiện.</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đ) Ủy ban nhân dân các tỉnh, thành phố trực thuộc Trung ương xây dựng kế hoạch và bố trí nguồn lực hỗ trợ doanh nghiệp, đặc biệt là các doanh nghiệp nhỏ và vừa trên địa bàn thực hiện chuyển đổi số, đổi mới sáng tạo, chuyển giao công nghệ phù hợp với doanh nghiệp.</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t>3. Hỗ trợ tái cơ cấu lao động, nâng cao chất lượng nguồn nhân lực đáp ứng yêu cầu đổi mới sáng tạo và cách mạng công nghiệp 4.0</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Bộ Lao động, Thương binh và Xã hội: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Phối hợp với Bộ Thông tin và Truyền thông ứng dụng công nghệ thông tin để tổ chức các phiên giao dịch việc làm, hỗ trợ người sử dụng lao động tuyển dụng bằng hình thức trực tuyến; tổ chức các hoạt động kết nối, giao dịch việc làm có sự liên kết giữa các địa phương trong vùng, liên vùng hoặc trên toàn quốc; đầu tư hình thành sàn giao dịch việc làm trực tuyến hiện đại để trực tiếp kết nối giữa người lao động, người sử dụng lao động, không bị rào cản về không gian địa lý.</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Nghiên cứu chính sách lao động làm bán thời gian trong các ngành nông – thủy sản nhằm tạo điều kiện thuận lợi cho các doanh nghiệp tuyển dụng lao động thời vụ đồng thời giải quyết công ăn việc làm, xóa đói giảm nghèo cho nông dân.</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Đẩy mạnh triển khai các giải pháp, chính sách, chương trình đào tạo nguồn nhân lực có kỹ năng nghề nghiệp cho doanh nghiệp.</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Đa dạng hóa các nguồn vốn để thúc đẩy việc tạo việc làm mới, việc làm chất lượng cao, việc làm bền vững, việc làm xanh, phục vụ chuyển đổi số, ứng phó biến đổi khí hậu, việc làm cho đối tượng yếu thế, vùng sâu vùng xa.</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Bộ Kế hoạch và Đầu tư chủ trì, phối hợp với Bộ Giáo dục và Đào tạo, Bộ lao động Thương binh và Xã hội, Bộ Khoa học và Công nghệ đẩy mạnh triển khai các hoạt động phát triển nguồn nhân lực phục vụ đổi mới sáng tạo và cuộc Cách mạng công nghiệp 4.0.</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Ủy ban nhân dân các tỉnh, thành phố trực thuộc Trung ương xây dựng kế hoạch và bố trí nguồn lực hàng năm triển khai hoạt động hỗ trợ đào tạo, tư vấn khởi nghiệp kinh doanh, nâng cao năng lực quản trị doanh nghiệp cho đội ngũ quản lý doanh nghiệp; nâng cao kỹ năng, chuyển đổi ngành, nghề cho người lao động.</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lastRenderedPageBreak/>
        <w:t>4. Tăng cường hiệu quả triển khai các chính sách và nguồn lực hỗ trợ doanh nghiệp nâng cao năng lực cạnh tranh, chủ động hội nhập quốc tế, nắm bắt và đón đầu các xu hướng kinh doanh mới, xu hướng thị trường mới</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Bộ Kế hoạch và Đầu tư tiếp tục đẩy mạnh thực hiện Luật Hỗ trợ doanh nghiệp nhỏ và vừa với trọng tâm hỗ trợ doanh nghiệp chuyển đổi từ hộ kinh doanh, khởi nghiệp đổi mới sáng tạo, chuyển đổi số, tham gia cụm liên kết chuỗi giá trị; triển khai Chương trình hỗ trợ doanh nghiệp khu vực tư nhân kinh doanh bền vững giai đoạn 2022-2025, trong đó hỗ trợ doanh nghiệp ứng dụng mô hình kinh tế tuần hoàn, kinh doanh bao trùm và kinh doanh bền vững.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Bộ Tài chính ưu tiên cân đối, bố trí nguồn chi thường xuyên ngân sách nhà nước để triển khai các chính sách hỗ trợ doanh nghiệp sản xuất và kinh doanh bền vững, chuyển đổi cơ cấu, công nghệ sang hướng hiện đại, giảm thải các-bon theo quý định của Luật Ngân sách nhà nước và các văn bản pháp luật có liên quan.</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Bộ Công Thương đẩy mạnh triển khai và đa dạng hóa hình thức các chương trình xúc tiến thương mại quốc gia, khuyến công quốc gia, phát triển thị trường trong nước, xây dựng thương hiệu quốc gia; tăng cường đào tạo, tư vấn, cung cấp thông tin cho doanh nghiệp để tận dụng lợi thế của các hiệp định thương mại tự do, nắm vững các yêu cầu, điều kiện kỹ thuật, kinh doanh bền vững, giảm thải các-bon của đối tác và thị trường quốc tế; triển khai có hiệu quả hệ thống thông tin thương mại cảnh báo sớm, nhằm cung cấp thông tin cho doanh nghiệp để tránh các vụ kiện bán phá giá, hay các thông tin liên quan khi tiếp cận thị trường xuất khẩu.</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Bộ Nông nghiệp và Phát triển nông thôn phối hợp với Bộ Công Thương đẩy mạnh triển khai các giải pháp hỗ trợ hình thành và phát triển chuỗi liên kết sản xuất, chế biến, tiêu thụ, xuất khẩu và truy xuất nguồn gốc đối với các hàng hóa, nông sản, thực phẩm thiết yếu, tận dụng sức mua của thị trường nội địa; nghiên cứu đề xuất phát triển vùng nguyên liệu trong nước phục vụ sản xuất nông nghiệp để thay thế nguyên liệu nhập khẩu nhằm chủ động nguồn cung và giá.</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đ) Ngân hàng Nhà nước Việt Nam chỉ đạo các tổ chức tín dụng phát triển tập trung vốn cho vay đối với các doanh nghiệp đầu tư vào lĩnh vực kinh tế xanh, giảm thải các-bon phục vụ mục tiêu tăng trưởng xanh theo quy định của pháp luật.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e) Ủy ban nhân dân các tỉnh, thành phố trực thuộc Trung ương ưu tiên bố trí kinh phí để hỗ trợ doanh nghiệp nhỏ và vừa, tập trung vào các nội dung hỗ trợ doanh nghiệp nhỏ và vừa chuyển đổi từ hộ kinh doanh, doanh nghiệp nhỏ và vừa khởi nghiệp sáng tạo, tham gia cụm liên kết ngành, chuỗi giá trị, doanh nghiệp nhỏ và vừa do phụ nữ làm chủ, doanh nghiệp nhỏ và vừa sử dụng nhiều lao động nữ, doanh nghiệp nhỏ và vừa là doanh nghiệp xã hội, doanh nghiệp nhỏ và vừa kinh doanh bền vững.</w:t>
      </w:r>
    </w:p>
    <w:p w:rsidR="00F0453B" w:rsidRPr="00F0453B" w:rsidRDefault="00F0453B" w:rsidP="00F0453B">
      <w:pPr>
        <w:spacing w:after="0" w:line="360" w:lineRule="atLeast"/>
        <w:jc w:val="both"/>
        <w:textAlignment w:val="baseline"/>
        <w:outlineLvl w:val="1"/>
        <w:rPr>
          <w:rFonts w:ascii="inherit" w:eastAsia="Times New Roman" w:hAnsi="inherit" w:cs="Times New Roman"/>
          <w:b/>
          <w:bCs/>
          <w:color w:val="333333"/>
          <w:sz w:val="45"/>
          <w:szCs w:val="45"/>
        </w:rPr>
      </w:pPr>
      <w:r w:rsidRPr="00F0453B">
        <w:rPr>
          <w:rFonts w:ascii="inherit" w:eastAsia="Times New Roman" w:hAnsi="inherit" w:cs="Times New Roman"/>
          <w:b/>
          <w:bCs/>
          <w:color w:val="333333"/>
          <w:sz w:val="45"/>
          <w:szCs w:val="45"/>
          <w:bdr w:val="none" w:sz="0" w:space="0" w:color="auto" w:frame="1"/>
        </w:rPr>
        <w:lastRenderedPageBreak/>
        <w:t>IV. TỔ CHỨC THỰC HIỆN</w:t>
      </w:r>
    </w:p>
    <w:p w:rsidR="00F0453B" w:rsidRPr="00F0453B" w:rsidRDefault="00F0453B" w:rsidP="00F0453B">
      <w:pPr>
        <w:spacing w:before="120" w:after="120" w:line="360" w:lineRule="atLeast"/>
        <w:jc w:val="both"/>
        <w:textAlignment w:val="baseline"/>
        <w:outlineLvl w:val="3"/>
        <w:rPr>
          <w:rFonts w:ascii="inherit" w:eastAsia="Times New Roman" w:hAnsi="inherit" w:cs="Times New Roman"/>
          <w:b/>
          <w:bCs/>
          <w:color w:val="333333"/>
          <w:sz w:val="30"/>
          <w:szCs w:val="30"/>
        </w:rPr>
      </w:pPr>
      <w:r w:rsidRPr="00F0453B">
        <w:rPr>
          <w:rFonts w:ascii="inherit" w:eastAsia="Times New Roman" w:hAnsi="inherit" w:cs="Times New Roman"/>
          <w:b/>
          <w:bCs/>
          <w:color w:val="333333"/>
          <w:sz w:val="30"/>
          <w:szCs w:val="30"/>
        </w:rPr>
        <w:t>1. Bộ trưởng, Thủ trưởng cơ quan ngang Bộ, cơ quan thuộc Chính phủ, Chủ tịch Ủy ban nhân dân tỉnh, thành phố trực thuộc Trung ương theo chức năng, nhiệm vụ, quyền hạn được giao:</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a) Khẩn trương cụ thể hóa, thế chế hóa bằng các văn bản quy định cụ thể để tổ chức thực hiện kịp thời, hiệu quả các chính sách, giải pháp được giao tại Nghị quyết.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Thường xuyên kiểm tra, giám sát, bảo đảm tiến độ các mục tiêu, nhiệm vụ, chế độ báo cáo nêu tại Nghị quyết này. Đối với việc theo dõi, khảo sát và đánh giá các mục tiêu: Văn phòng Chính phủ chịu trách nhiệm về mục tiêu tại tiết e khoản 2, mục II; Bộ Kế hoạch và Đầu tư chịu trách nhiệm về các mục tiêu tại tiết a, b và d khoản 2 mục II; Bộ Khoa học và Công nghệ chịu trách nhiệm về các mục tiêu tại tiết c khoản 2 mục II; Bộ Công Thương chịu trách nhiệm về mục tiêu tại tiết đ khoản 2 mục II; Bộ Lao động - Thương binh và Xã hội chịu trách nhiệm về mục tiêu tại tiết g, khoản 2, mục II của Nghị quyết này.</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Kịp thời tổng hợp các kiến nghị, khó khăn và vướng mắc của doanh nghiệp trong phạm vi ngành, lĩnh vực, địa bàn được giao quản lý để xử lý hoặc chuyển tới cơ quan có thẩm quyền giải quyết.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Xử lý nghiêm cán bộ, công chức gây khó khăn, nhũng nhiễu doanh nghiệp theo quy định của pháp luật.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2. Liên đoàn Thương mại và Công nghiệp Việt Nam tổng hợp các kiến nghị, khó khăn, vướng mắc của doanh nghiệp chuyển tới các cơ quan quản lý nhà nước để xử lý, giải quyết; định kỳ hàng quý báo cáo Thủ tướng Chính phủ tình hình thực hiện và đồng thời gửi Bộ Kế hoạch và Đầu tư tổng hợp, theo dõi và công khai trên Cổng thông tin hỗ trợ doanh nghiệp; tích cực tổ chức các hoạt động tham vấn góp ý chính sách pháp luật; đẩy mạnh hoạt động định hướng, vận động xây dựng đạo đức doanh nhân, văn hóa kinh doanh thượng tôn pháp luật, trách nhiệm xã hội, hài hòa lợi ích trong cộng đồng doanh nhân, doanh nghiệp Việt Nam; tăng cường kết nối doanh nghiệp, hiệp hội doanh nghiệp tham gia xây dựng và triển khai các quy hoạch phát triển ngành hàng, kinh tế vùng và địa phương.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3. Các hiệp hội doanh nghiệp, hiệp hội ngành nghề</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 xml:space="preserve">a) Xây dựng các chương trình, biện pháp cụ thể, khả thi để tiếp tục nâng cao chất lượng hoạt động, thực hiện tốt vai trò là tổ chức đại diện cho cộng đồng doanh nghiệp, đội ngũ doanh nhân và người sử dụng lao động ở Việt Nam; khuyến khích, phát huy vai trò của đội ngũ doanh nhân Việt Nam trong thời kỳ đẩy mạnh công nghiệp hóa, hiện đại hóa và hội nhập quốc tế; xây dựng và triển khai rộng rãi các chuẩn mực đạo đức, văn hóa thượng tôn pháp luật, trách nhiệm xã hội, hài hòa lợi ích của doanh nhân Việt Nam trong nền kinh tế thị trường định hướng xã hội chủ nghĩa; nêu cao </w:t>
      </w:r>
      <w:r w:rsidRPr="00F0453B">
        <w:rPr>
          <w:rFonts w:ascii="Noto Serif" w:eastAsia="Times New Roman" w:hAnsi="Noto Serif" w:cs="Times New Roman"/>
          <w:color w:val="333333"/>
          <w:sz w:val="27"/>
          <w:szCs w:val="27"/>
        </w:rPr>
        <w:lastRenderedPageBreak/>
        <w:t>tinh thần và trách nhiệm của doanh nghiệp, doanh nhân Việt Nam đối với quốc gia, dân tộc.</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b) Chủ động nghiên cứu, đánh giá thách thức, thời cơ, xu hướng kinh doanh, xu hướng thị trường mới của ngành, lĩnh vực, đặc biệt là các yêu cầu về kinh doanh bền vững, kinh doanh xanh; kịp thời chia sẻ, hướng dẫn, hỗ trợ tư vấn cho doanh nghiệp hội viên và ngành hàng.</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c) Đại diện và tăng cường quyền lợi cho các hội viên của mình trong các quan hệ trong nước và quốc tế; làm cầu nối, vận động chính sách, duy trì đối thoại với Chính phủ và quan hệ với các cơ quan, tổ chức trong nước, nước ngoài về luật và chính sách điều chỉnh hoạt động của cộng đồng doanh nghiệp.</w:t>
      </w:r>
    </w:p>
    <w:p w:rsidR="00F0453B" w:rsidRPr="00F0453B" w:rsidRDefault="00F0453B" w:rsidP="00F0453B">
      <w:pPr>
        <w:spacing w:after="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d) Phối hợp chặt chẽ với các cơ quan hỗ trợ doanh nghiệp của trung ương và địa phương để xây dựng và tổ chức triển khai hiệu quả chương trình, giải pháp hỗ trợ doanh nghiệp, thúc đẩy kết nối kinh doanh giữa doanh nghiệp trong nước và doanh nghiệp nước ngoài, giữa doanh nghiệp các địa phương với nhau, giữa các tập đoàn kinh tế, doanh nghiệp lớn và doanh nghiệp nhỏ và vừa</w:t>
      </w:r>
      <w:r w:rsidRPr="00F0453B">
        <w:rPr>
          <w:rFonts w:ascii="Noto Serif" w:eastAsia="Times New Roman" w:hAnsi="Noto Serif" w:cs="Times New Roman"/>
          <w:i/>
          <w:iCs/>
          <w:color w:val="333333"/>
          <w:sz w:val="27"/>
          <w:szCs w:val="27"/>
          <w:bdr w:val="none" w:sz="0" w:space="0" w:color="auto" w:frame="1"/>
        </w:rPr>
        <w:t>.</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đ) Tổng hợp các kiến nghị, khó khăn và vướng mắc của doanh nghiệp chuyển tới các cơ quan quản lý nhà nước để xử lý, giải quyết; đồng thời sao gửi Bộ Kế hoạch và Đầu tư tổng hợp, theo dõi và công khai trên Cổng thông tin hỗ trợ doanh nghiệp.</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4. Bộ Kế hoạch và Đầu tư chủ trì, phối hợp với các Bộ, cơ quan liên quan đôn đốc, kiểm tra, giám sát tình hình triển khai thực hiện Nghị quyết, định kỳ hàng năm báo cáo Chính phủ; thực hiện khảo sát đánh giá sơ kết, tổng kết và đề xuất sửa đổi, bổ sung Nghị quyết này.</w:t>
      </w:r>
    </w:p>
    <w:p w:rsidR="00F0453B" w:rsidRPr="00F0453B" w:rsidRDefault="00F0453B" w:rsidP="00F0453B">
      <w:pPr>
        <w:spacing w:after="0" w:line="360" w:lineRule="atLeast"/>
        <w:jc w:val="both"/>
        <w:textAlignment w:val="baseline"/>
        <w:outlineLvl w:val="1"/>
        <w:rPr>
          <w:rFonts w:ascii="inherit" w:eastAsia="Times New Roman" w:hAnsi="inherit" w:cs="Times New Roman"/>
          <w:b/>
          <w:bCs/>
          <w:color w:val="333333"/>
          <w:sz w:val="45"/>
          <w:szCs w:val="45"/>
        </w:rPr>
      </w:pPr>
      <w:r w:rsidRPr="00F0453B">
        <w:rPr>
          <w:rFonts w:ascii="inherit" w:eastAsia="Times New Roman" w:hAnsi="inherit" w:cs="Times New Roman"/>
          <w:b/>
          <w:bCs/>
          <w:color w:val="333333"/>
          <w:sz w:val="45"/>
          <w:szCs w:val="45"/>
          <w:bdr w:val="none" w:sz="0" w:space="0" w:color="auto" w:frame="1"/>
        </w:rPr>
        <w:t>V. HIỆU LỰC THI HÀNH</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1. Nghị quyết này có hiệu lực kể từ ngày ký ban hành và thay thế Nghị quyết số 35/NQ-CP ngày 15 tháng 6 năm 2016 của Chính phủ về hỗ trợ và phát triển doanh nghiệp đến năm 2020.</w:t>
      </w:r>
    </w:p>
    <w:p w:rsidR="00F0453B" w:rsidRPr="00F0453B" w:rsidRDefault="00F0453B" w:rsidP="00F0453B">
      <w:pPr>
        <w:spacing w:before="120" w:after="120" w:line="360" w:lineRule="atLeast"/>
        <w:jc w:val="both"/>
        <w:textAlignment w:val="baseline"/>
        <w:rPr>
          <w:rFonts w:ascii="Noto Serif" w:eastAsia="Times New Roman" w:hAnsi="Noto Serif" w:cs="Times New Roman"/>
          <w:color w:val="333333"/>
          <w:sz w:val="27"/>
          <w:szCs w:val="27"/>
        </w:rPr>
      </w:pPr>
      <w:r w:rsidRPr="00F0453B">
        <w:rPr>
          <w:rFonts w:ascii="Noto Serif" w:eastAsia="Times New Roman" w:hAnsi="Noto Serif" w:cs="Times New Roman"/>
          <w:color w:val="333333"/>
          <w:sz w:val="27"/>
          <w:szCs w:val="27"/>
        </w:rPr>
        <w:t>2. Bộ trưởng, Thủ trưởng cơ quan ngang bộ, Thủ trưởng cơ quan thuộc Chính phủ, Chủ tịch Uỷ ban nhân dân các tỉnh, thành phố trực thuộc Trung ương chịu trách nhiệm trực tiếp trước Chính phủ, Thủ tướng Chính phủ về việc triển khai và kết quả thực hiện Nghị quyết này./.</w:t>
      </w:r>
    </w:p>
    <w:p w:rsidR="00D61DCF" w:rsidRDefault="00D61DCF" w:rsidP="00F0453B">
      <w:pPr>
        <w:jc w:val="both"/>
      </w:pP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3B"/>
    <w:rsid w:val="001C3441"/>
    <w:rsid w:val="00231EC8"/>
    <w:rsid w:val="0027592C"/>
    <w:rsid w:val="00707D37"/>
    <w:rsid w:val="00B70FF1"/>
    <w:rsid w:val="00D61DCF"/>
    <w:rsid w:val="00DC74BC"/>
    <w:rsid w:val="00F0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44EE-80F2-40EB-B3FF-FC96308C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4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45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45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045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5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45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45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0453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04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423">
      <w:bodyDiv w:val="1"/>
      <w:marLeft w:val="0"/>
      <w:marRight w:val="0"/>
      <w:marTop w:val="0"/>
      <w:marBottom w:val="0"/>
      <w:divBdr>
        <w:top w:val="none" w:sz="0" w:space="0" w:color="auto"/>
        <w:left w:val="none" w:sz="0" w:space="0" w:color="auto"/>
        <w:bottom w:val="none" w:sz="0" w:space="0" w:color="auto"/>
        <w:right w:val="none" w:sz="0" w:space="0" w:color="auto"/>
      </w:divBdr>
      <w:divsChild>
        <w:div w:id="181471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5280</Words>
  <Characters>30097</Characters>
  <Application>Microsoft Office Word</Application>
  <DocSecurity>0</DocSecurity>
  <Lines>250</Lines>
  <Paragraphs>70</Paragraphs>
  <ScaleCrop>false</ScaleCrop>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2023-04-24T01:39:00Z</dcterms:created>
  <dcterms:modified xsi:type="dcterms:W3CDTF">2023-04-24T01:39:00Z</dcterms:modified>
</cp:coreProperties>
</file>