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DE" w:rsidRPr="00FF7BDE" w:rsidRDefault="00FF7BDE" w:rsidP="00FF7BD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FF7B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III</w:t>
      </w:r>
      <w:bookmarkEnd w:id="0"/>
    </w:p>
    <w:p w:rsidR="00FF7BDE" w:rsidRPr="00FF7BDE" w:rsidRDefault="00FF7BDE" w:rsidP="00FF7BD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FF7BDE">
        <w:rPr>
          <w:rFonts w:ascii="Arial" w:eastAsia="Times New Roman" w:hAnsi="Arial" w:cs="Arial"/>
          <w:color w:val="000000"/>
          <w:sz w:val="20"/>
          <w:szCs w:val="20"/>
          <w:lang w:val="vi-VN"/>
        </w:rPr>
        <w:t>KÝ HIỆU BIỂN SỐ CỦA CÁC CƠ QUAN, ĐƠN VỊ</w:t>
      </w:r>
      <w:bookmarkEnd w:id="1"/>
      <w:r w:rsidRPr="00FF7B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r w:rsidRPr="00FF7BD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Thông tư số 169/2021/TT-BQP ngày 23 tháng 12 năm 2021 của Bộ trưởng Bộ Quốc phòng)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859"/>
        <w:gridCol w:w="1555"/>
      </w:tblGrid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3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ĐƠN VỊ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KÝ HIỆU BIỂN SỐ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Tổng Tham mưu - Cơ quan Bộ Quốc Phòng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cục Chính trị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TC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cục Hậu cần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cục Kỹ thuật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cục Công nghiệp quốc phòng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TK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cục II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TN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Khu 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KA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Khu 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KB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Khu 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KC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Khu 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KD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Khu 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KV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Khu 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KP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Khu 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KK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Tư lệnh Thủ đô Hà Nội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KT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đoàn 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AA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đoàn 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AB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đoàn 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AC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đoàn 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AD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chủng Phòng không - Không quân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QA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Quân chủng Hải quân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QH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Tư lệnh Bộ đội Biên Phòng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QB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Tư lệnh Cảnh sát Biển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QC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Tư lệnh 86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QM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Tư lệnh Bảo vệ Lăng Chủ tịch Hồ Chí Minh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BL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Binh chủng Tăng, Thiết giáp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BB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Binh chủng Công binh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BC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27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Binh chủng Đặc công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BK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Binh chủng Pháo binh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BP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Binh chủng Hóa học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BH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Binh chủng Thông tin liên lạc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BT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Học viện Quốc phòng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HA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Học viện Lục quân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HB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Học viện Chính trị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HC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Học viện Hậu cần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HE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Học viện Kỹ thuật quân sự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HD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Học viện Quân 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HH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Trường Sĩ quan Lục quân 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HT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Trường Sĩ quan Lục quân 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HQ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Trường Sĩ quan Chính trị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HN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Cục Đối ngoại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PA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Cục Gìn giữ hòa bình Việt Nam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PG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Ban Cơ yếu Chính phủ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PK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Viện Khoa học và Công nghệ quân sự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PQ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Viện Thiết kế Bộ Quốc phòng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PM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Trung tâm Nhiệt đới Việt - Nga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PX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Bệnh viện Trung ương Quân đội 108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pp- 10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Bệnh viện quân y 175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PP-4</w:t>
            </w: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Viện Y học cổ truyền Quân đội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PP-60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Binh đoàn 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AV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Binh đoàn 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AT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Binh đoàn 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AN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Binh đoàn 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AX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Binh đoàn 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AM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Tập đoàn Công nghiệp - Viễn thông Quân đội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VT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công ty 36 - CTCP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CA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56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Ngân hàng Thương mại </w:t>
            </w: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ổ phần Quân đội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CB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Công ty Xuất nhập khẩu tổng hợp Vạn Xuân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CD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công ty Đông Bắc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công ty Thái Sơn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CM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công ty Đầu tư phát triển Nhà và Đô thị Bộ Quốc phòng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CN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công ty 319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CP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ty Ứng dụng Kỹ thuật và Sản xuất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CT</w:t>
            </w:r>
          </w:p>
        </w:tc>
      </w:tr>
      <w:tr w:rsidR="00FF7BDE" w:rsidRPr="00FF7BDE" w:rsidTr="00FF7BD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7BDE" w:rsidRPr="00FF7BDE" w:rsidRDefault="00FF7BDE" w:rsidP="00FF7B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công ty xây dựng Lũng Lô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7BDE" w:rsidRPr="00FF7BDE" w:rsidRDefault="00FF7BDE" w:rsidP="00FF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CV</w:t>
            </w: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DE"/>
    <w:rsid w:val="001C3441"/>
    <w:rsid w:val="00231EC8"/>
    <w:rsid w:val="0027592C"/>
    <w:rsid w:val="00707D37"/>
    <w:rsid w:val="00B70FF1"/>
    <w:rsid w:val="00D61DCF"/>
    <w:rsid w:val="00DC74BC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695EC2-5462-49CA-BEEE-7DB39EEC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2023-10-31T08:04:00Z</dcterms:created>
  <dcterms:modified xsi:type="dcterms:W3CDTF">2023-10-31T08:04:00Z</dcterms:modified>
</cp:coreProperties>
</file>