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3F" w:rsidRPr="00A0193F" w:rsidRDefault="00A0193F" w:rsidP="00A0193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A0193F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08 Phụ lục VII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A0193F" w:rsidRPr="00A0193F" w:rsidTr="00A0193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UBND TỈNH, THÀNH PHỐ……</w:t>
            </w: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………………</w:t>
            </w:r>
            <w:proofErr w:type="gramStart"/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A0193F" w:rsidRPr="00A0193F" w:rsidTr="00A0193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V/v báo cáo tình hình kê khai lại giá thuốc sản xuất trong nước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proofErr w:type="gramStart"/>
            <w:r w:rsidRPr="00A0193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..,</w:t>
            </w:r>
            <w:proofErr w:type="gramEnd"/>
            <w:r w:rsidRPr="00A0193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ngày ……. tháng ……. năm …….</w:t>
            </w:r>
          </w:p>
        </w:tc>
      </w:tr>
    </w:tbl>
    <w:p w:rsidR="00A0193F" w:rsidRPr="00A0193F" w:rsidRDefault="00A0193F" w:rsidP="00A01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193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0193F" w:rsidRPr="00A0193F" w:rsidRDefault="00A0193F" w:rsidP="00A0193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A0193F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  <w:bookmarkEnd w:id="1"/>
    </w:p>
    <w:p w:rsidR="00A0193F" w:rsidRPr="00A0193F" w:rsidRDefault="00A0193F" w:rsidP="00A0193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4_name_name"/>
      <w:r w:rsidRPr="00A0193F">
        <w:rPr>
          <w:rFonts w:ascii="Arial" w:eastAsia="Times New Roman" w:hAnsi="Arial" w:cs="Arial"/>
          <w:b/>
          <w:bCs/>
          <w:color w:val="000000"/>
          <w:sz w:val="18"/>
          <w:szCs w:val="18"/>
        </w:rPr>
        <w:t>Tình hình kê khai lại giá thuốc sản xuất trong nước</w:t>
      </w:r>
      <w:bookmarkEnd w:id="2"/>
    </w:p>
    <w:p w:rsidR="00A0193F" w:rsidRPr="00A0193F" w:rsidRDefault="00A0193F" w:rsidP="00A0193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0193F">
        <w:rPr>
          <w:rFonts w:ascii="Arial" w:eastAsia="Times New Roman" w:hAnsi="Arial" w:cs="Arial"/>
          <w:color w:val="000000"/>
          <w:sz w:val="18"/>
          <w:szCs w:val="18"/>
        </w:rPr>
        <w:t>Kính gửi: Bộ Y tế.</w:t>
      </w:r>
    </w:p>
    <w:p w:rsidR="00A0193F" w:rsidRPr="00A0193F" w:rsidRDefault="00A0193F" w:rsidP="00A01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193F">
        <w:rPr>
          <w:rFonts w:ascii="Arial" w:eastAsia="Times New Roman" w:hAnsi="Arial" w:cs="Arial"/>
          <w:color w:val="000000"/>
          <w:sz w:val="18"/>
          <w:szCs w:val="18"/>
        </w:rPr>
        <w:t>Thực hiện quy định tại Nghị định số …………/2017/NĐ-CP ngày …/…/……, …………tỉnh, thành phố ……… báo cáo tình hình kê khai lại giá thuốc của các cơ sở sản xuất thuốc trên địa bàn tỉnh/thành phố trong thời gian từ ngày …/…/…. đến ngày …/…/….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867"/>
        <w:gridCol w:w="842"/>
        <w:gridCol w:w="765"/>
        <w:gridCol w:w="707"/>
        <w:gridCol w:w="717"/>
        <w:gridCol w:w="684"/>
        <w:gridCol w:w="604"/>
        <w:gridCol w:w="758"/>
        <w:gridCol w:w="502"/>
        <w:gridCol w:w="705"/>
        <w:gridCol w:w="447"/>
        <w:gridCol w:w="699"/>
        <w:gridCol w:w="447"/>
      </w:tblGrid>
      <w:tr w:rsidR="00A0193F" w:rsidRPr="00A0193F" w:rsidTr="00A0193F">
        <w:trPr>
          <w:tblCellSpacing w:w="0" w:type="dxa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thuốc, dạng bào chế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Hoạt chất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Nồng độ/ hàm lượng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 cách đóng gói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sở sản xuất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Giấy đăng ký lưu hành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tính</w:t>
            </w:r>
          </w:p>
        </w:tc>
        <w:tc>
          <w:tcPr>
            <w:tcW w:w="35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bán buôn dự kiến/</w:t>
            </w:r>
          </w:p>
          <w:p w:rsidR="00A0193F" w:rsidRPr="00A0193F" w:rsidRDefault="00A0193F" w:rsidP="00A01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bán lẻ dự kiến (nếu có)</w:t>
            </w:r>
          </w:p>
        </w:tc>
      </w:tr>
      <w:tr w:rsidR="00A0193F" w:rsidRPr="00A0193F" w:rsidTr="00A0193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3F" w:rsidRPr="00A0193F" w:rsidRDefault="00A0193F" w:rsidP="00A01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3F" w:rsidRPr="00A0193F" w:rsidRDefault="00A0193F" w:rsidP="00A01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3F" w:rsidRPr="00A0193F" w:rsidRDefault="00A0193F" w:rsidP="00A01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3F" w:rsidRPr="00A0193F" w:rsidRDefault="00A0193F" w:rsidP="00A01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3F" w:rsidRPr="00A0193F" w:rsidRDefault="00A0193F" w:rsidP="00A01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3F" w:rsidRPr="00A0193F" w:rsidRDefault="00A0193F" w:rsidP="00A01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3F" w:rsidRPr="00A0193F" w:rsidRDefault="00A0193F" w:rsidP="00A01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3F" w:rsidRPr="00A0193F" w:rsidRDefault="00A0193F" w:rsidP="00A01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Đã KK/KKL liền kề </w:t>
            </w: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(Ngày …/…/…)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Kê khai lại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Tỉ lệ biến động (%)</w:t>
            </w:r>
          </w:p>
        </w:tc>
      </w:tr>
      <w:tr w:rsidR="00A0193F" w:rsidRPr="00A0193F" w:rsidTr="00A0193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3F" w:rsidRPr="00A0193F" w:rsidRDefault="00A0193F" w:rsidP="00A01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3F" w:rsidRPr="00A0193F" w:rsidRDefault="00A0193F" w:rsidP="00A01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3F" w:rsidRPr="00A0193F" w:rsidRDefault="00A0193F" w:rsidP="00A01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3F" w:rsidRPr="00A0193F" w:rsidRDefault="00A0193F" w:rsidP="00A01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3F" w:rsidRPr="00A0193F" w:rsidRDefault="00A0193F" w:rsidP="00A01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3F" w:rsidRPr="00A0193F" w:rsidRDefault="00A0193F" w:rsidP="00A01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3F" w:rsidRPr="00A0193F" w:rsidRDefault="00A0193F" w:rsidP="00A01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93F" w:rsidRPr="00A0193F" w:rsidRDefault="00A0193F" w:rsidP="00A01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Buôn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Buôn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Buôn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Lẻ</w:t>
            </w:r>
          </w:p>
        </w:tc>
      </w:tr>
      <w:tr w:rsidR="00A0193F" w:rsidRPr="00A0193F" w:rsidTr="00A0193F">
        <w:trPr>
          <w:tblCellSpacing w:w="0" w:type="dxa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193F" w:rsidRPr="00A0193F" w:rsidTr="00A0193F">
        <w:trPr>
          <w:tblCellSpacing w:w="0" w:type="dxa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193F" w:rsidRPr="00A0193F" w:rsidTr="00A0193F">
        <w:trPr>
          <w:tblCellSpacing w:w="0" w:type="dxa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0193F" w:rsidRPr="00A0193F" w:rsidRDefault="00A0193F" w:rsidP="00A01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193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A0193F" w:rsidRPr="00A0193F" w:rsidTr="00A0193F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93F" w:rsidRPr="00A0193F" w:rsidRDefault="00A0193F" w:rsidP="00A019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9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</w:t>
            </w:r>
            <w:r w:rsidRPr="00A019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0193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A0193F" w:rsidRPr="00A0193F" w:rsidRDefault="00A0193F" w:rsidP="00A01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193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A0193F" w:rsidRPr="00A0193F" w:rsidRDefault="00A0193F" w:rsidP="00A01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193F">
        <w:rPr>
          <w:rFonts w:ascii="Arial" w:eastAsia="Times New Roman" w:hAnsi="Arial" w:cs="Arial"/>
          <w:color w:val="000000"/>
          <w:sz w:val="18"/>
          <w:szCs w:val="18"/>
        </w:rPr>
        <w:t>- Cột hoạt chất: Chỉ ghi tên hoạt chất của thuốc.</w:t>
      </w:r>
    </w:p>
    <w:p w:rsidR="00A0193F" w:rsidRPr="00A0193F" w:rsidRDefault="00A0193F" w:rsidP="00A01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193F">
        <w:rPr>
          <w:rFonts w:ascii="Arial" w:eastAsia="Times New Roman" w:hAnsi="Arial" w:cs="Arial"/>
          <w:color w:val="000000"/>
          <w:sz w:val="18"/>
          <w:szCs w:val="18"/>
        </w:rPr>
        <w:t xml:space="preserve">- Đơn vị tính: Tính </w:t>
      </w:r>
      <w:proofErr w:type="gramStart"/>
      <w:r w:rsidRPr="00A0193F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A0193F">
        <w:rPr>
          <w:rFonts w:ascii="Arial" w:eastAsia="Times New Roman" w:hAnsi="Arial" w:cs="Arial"/>
          <w:color w:val="000000"/>
          <w:sz w:val="18"/>
          <w:szCs w:val="18"/>
        </w:rPr>
        <w:t xml:space="preserve"> quy cách đóng gói nhỏ nhất (viên, ống, lọ, tuýp ...).</w:t>
      </w:r>
    </w:p>
    <w:p w:rsidR="00A0193F" w:rsidRPr="00A0193F" w:rsidRDefault="00A0193F" w:rsidP="00A01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193F">
        <w:rPr>
          <w:rFonts w:ascii="Arial" w:eastAsia="Times New Roman" w:hAnsi="Arial" w:cs="Arial"/>
          <w:color w:val="000000"/>
          <w:sz w:val="18"/>
          <w:szCs w:val="18"/>
        </w:rPr>
        <w:t xml:space="preserve">- Giá bán buôn dự kiến/giá bán lẻ dự kiến (nếu có) được tính trên một đơn vị đóng gói nhỏ nhất </w:t>
      </w:r>
      <w:proofErr w:type="gramStart"/>
      <w:r w:rsidRPr="00A0193F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A0193F">
        <w:rPr>
          <w:rFonts w:ascii="Arial" w:eastAsia="Times New Roman" w:hAnsi="Arial" w:cs="Arial"/>
          <w:color w:val="000000"/>
          <w:sz w:val="18"/>
          <w:szCs w:val="18"/>
        </w:rPr>
        <w:t xml:space="preserve"> đồng tiền Việt Nam đã bao gồm thuế giá trị gia tăng và không bao gồm hoa hồng, chiết khấu, giảm giá.</w:t>
      </w:r>
    </w:p>
    <w:p w:rsidR="00A0193F" w:rsidRPr="00A0193F" w:rsidRDefault="00A0193F" w:rsidP="00A0193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0193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E71DD" w:rsidRDefault="00EE71DD">
      <w:bookmarkStart w:id="3" w:name="_GoBack"/>
      <w:bookmarkEnd w:id="3"/>
    </w:p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F"/>
    <w:rsid w:val="002022F8"/>
    <w:rsid w:val="00A0193F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CDABC7-4B54-4BD9-95ED-840848CA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2023-12-13T04:10:00Z</dcterms:created>
  <dcterms:modified xsi:type="dcterms:W3CDTF">2023-12-13T04:10:00Z</dcterms:modified>
</cp:coreProperties>
</file>