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931"/>
        <w:tblW w:w="10314" w:type="dxa"/>
        <w:tblLook w:val="04A0" w:firstRow="1" w:lastRow="0" w:firstColumn="1" w:lastColumn="0" w:noHBand="0" w:noVBand="1"/>
      </w:tblPr>
      <w:tblGrid>
        <w:gridCol w:w="4671"/>
        <w:gridCol w:w="5643"/>
      </w:tblGrid>
      <w:tr w:rsidR="00987142" w:rsidRPr="00987142" w:rsidTr="00B027BD">
        <w:trPr>
          <w:trHeight w:val="1365"/>
        </w:trPr>
        <w:tc>
          <w:tcPr>
            <w:tcW w:w="4671" w:type="dxa"/>
          </w:tcPr>
          <w:p w:rsidR="000C0DB8" w:rsidRPr="00987142" w:rsidRDefault="000C0DB8" w:rsidP="000C0DB8">
            <w:pPr>
              <w:spacing w:after="0" w:line="240" w:lineRule="auto"/>
              <w:jc w:val="center"/>
              <w:rPr>
                <w:rFonts w:ascii="Times New Roman" w:eastAsia="Times New Roman" w:hAnsi="Times New Roman" w:cs="Times New Roman"/>
                <w:sz w:val="26"/>
                <w:szCs w:val="26"/>
                <w:lang w:val="en-US"/>
              </w:rPr>
            </w:pPr>
            <w:r w:rsidRPr="00987142">
              <w:rPr>
                <w:rFonts w:ascii="Times New Roman" w:eastAsia="Times New Roman" w:hAnsi="Times New Roman" w:cs="Times New Roman"/>
                <w:sz w:val="26"/>
                <w:szCs w:val="26"/>
                <w:lang w:val="en-US"/>
              </w:rPr>
              <w:t>BỘ CÔNG AN</w:t>
            </w:r>
          </w:p>
          <w:p w:rsidR="000C0DB8" w:rsidRPr="00987142" w:rsidRDefault="000C0DB8" w:rsidP="000C0DB8">
            <w:pPr>
              <w:spacing w:after="0" w:line="240" w:lineRule="auto"/>
              <w:jc w:val="center"/>
              <w:rPr>
                <w:rFonts w:ascii="Times New Roman" w:eastAsia="Times New Roman" w:hAnsi="Times New Roman" w:cs="Times New Roman"/>
                <w:b/>
                <w:sz w:val="26"/>
                <w:szCs w:val="26"/>
                <w:lang w:val="en-US"/>
              </w:rPr>
            </w:pPr>
            <w:r w:rsidRPr="00987142">
              <w:rPr>
                <w:rFonts w:ascii="Times New Roman" w:eastAsia="Times New Roman" w:hAnsi="Times New Roman" w:cs="Times New Roman"/>
                <w:b/>
                <w:sz w:val="26"/>
                <w:szCs w:val="26"/>
                <w:lang w:val="en-US"/>
              </w:rPr>
              <w:t>CỤC CẢNH SÁT QLHC VỀ TTXH</w:t>
            </w:r>
          </w:p>
          <w:p w:rsidR="000C0DB8" w:rsidRPr="00987142" w:rsidRDefault="000C0DB8" w:rsidP="000C0DB8">
            <w:pPr>
              <w:spacing w:before="200" w:after="120" w:line="240" w:lineRule="auto"/>
              <w:jc w:val="center"/>
              <w:rPr>
                <w:rFonts w:ascii="Times New Roman" w:eastAsia="Times New Roman" w:hAnsi="Times New Roman" w:cs="Times New Roman"/>
                <w:sz w:val="26"/>
                <w:szCs w:val="26"/>
                <w:lang w:val="en-US"/>
              </w:rPr>
            </w:pPr>
            <w:r w:rsidRPr="00987142">
              <w:rPr>
                <w:rFonts w:ascii="Times New Roman" w:eastAsia="Times New Roman" w:hAnsi="Times New Roman" w:cs="Times New Roman"/>
                <w:noProof/>
                <w:lang w:val="en-US"/>
              </w:rPr>
              <mc:AlternateContent>
                <mc:Choice Requires="wps">
                  <w:drawing>
                    <wp:anchor distT="4294967295" distB="4294967295" distL="114300" distR="114300" simplePos="0" relativeHeight="251659264" behindDoc="0" locked="0" layoutInCell="1" allowOverlap="1" wp14:anchorId="57650E54" wp14:editId="5AE389A6">
                      <wp:simplePos x="0" y="0"/>
                      <wp:positionH relativeFrom="column">
                        <wp:posOffset>908050</wp:posOffset>
                      </wp:positionH>
                      <wp:positionV relativeFrom="paragraph">
                        <wp:posOffset>2539</wp:posOffset>
                      </wp:positionV>
                      <wp:extent cx="9620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105E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5pt,.2pt" to="14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5hzGgIAADU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"/>
                  </w:pict>
                </mc:Fallback>
              </mc:AlternateContent>
            </w:r>
            <w:r w:rsidRPr="00987142">
              <w:rPr>
                <w:rFonts w:ascii="Times New Roman" w:eastAsia="Times New Roman" w:hAnsi="Times New Roman" w:cs="Times New Roman"/>
                <w:sz w:val="26"/>
                <w:szCs w:val="26"/>
                <w:lang w:val="en-US"/>
              </w:rPr>
              <w:t>Số:                /TTr-C06</w:t>
            </w:r>
          </w:p>
          <w:p w:rsidR="000C0DB8" w:rsidRPr="00987142" w:rsidRDefault="00987142" w:rsidP="000C0DB8">
            <w:pPr>
              <w:spacing w:after="0" w:line="240" w:lineRule="auto"/>
              <w:jc w:val="center"/>
              <w:rPr>
                <w:rFonts w:ascii="Times New Roman" w:eastAsia="Times New Roman" w:hAnsi="Times New Roman" w:cs="Times New Roman"/>
                <w:sz w:val="26"/>
                <w:szCs w:val="24"/>
                <w:lang w:val="en-US"/>
              </w:rPr>
            </w:pPr>
            <w:r>
              <w:rPr>
                <w:noProof/>
                <w:lang w:val="en-US"/>
              </w:rPr>
              <mc:AlternateContent>
                <mc:Choice Requires="wps">
                  <w:drawing>
                    <wp:anchor distT="0" distB="0" distL="114300" distR="114300" simplePos="0" relativeHeight="251663360" behindDoc="0" locked="0" layoutInCell="1" allowOverlap="1" wp14:anchorId="14146D1A" wp14:editId="6EAA439A">
                      <wp:simplePos x="0" y="0"/>
                      <wp:positionH relativeFrom="margin">
                        <wp:posOffset>695960</wp:posOffset>
                      </wp:positionH>
                      <wp:positionV relativeFrom="paragraph">
                        <wp:posOffset>61595</wp:posOffset>
                      </wp:positionV>
                      <wp:extent cx="1112520" cy="266700"/>
                      <wp:effectExtent l="0" t="0" r="11430" b="19050"/>
                      <wp:wrapNone/>
                      <wp:docPr id="5" name="Rectangle 5"/>
                      <wp:cNvGraphicFramePr/>
                      <a:graphic xmlns:a="http://schemas.openxmlformats.org/drawingml/2006/main">
                        <a:graphicData uri="http://schemas.microsoft.com/office/word/2010/wordprocessingShape">
                          <wps:wsp>
                            <wps:cNvSpPr/>
                            <wps:spPr>
                              <a:xfrm>
                                <a:off x="0" y="0"/>
                                <a:ext cx="1112520" cy="2667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87142" w:rsidRPr="00D216C9" w:rsidRDefault="00987142" w:rsidP="00987142">
                                  <w:pPr>
                                    <w:jc w:val="center"/>
                                    <w:rPr>
                                      <w:rFonts w:ascii="Times New Roman" w:hAnsi="Times New Roman" w:cs="Times New Roman"/>
                                      <w:color w:val="000000" w:themeColor="text1"/>
                                      <w:lang w:val="en-US"/>
                                    </w:rPr>
                                  </w:pPr>
                                  <w:r w:rsidRPr="00D216C9">
                                    <w:rPr>
                                      <w:rFonts w:ascii="Times New Roman" w:hAnsi="Times New Roman" w:cs="Times New Roman"/>
                                      <w:color w:val="000000" w:themeColor="text1"/>
                                      <w:lang w:val="en-US"/>
                                    </w:rPr>
                                    <w:t>D</w:t>
                                  </w:r>
                                  <w:r>
                                    <w:rPr>
                                      <w:rFonts w:ascii="Times New Roman" w:hAnsi="Times New Roman" w:cs="Times New Roman"/>
                                      <w:color w:val="000000" w:themeColor="text1"/>
                                      <w:lang w:val="en-US"/>
                                    </w:rPr>
                                    <w:t>Ự</w:t>
                                  </w:r>
                                  <w:r w:rsidRPr="00D216C9">
                                    <w:rPr>
                                      <w:rFonts w:ascii="Times New Roman" w:hAnsi="Times New Roman" w:cs="Times New Roman"/>
                                      <w:color w:val="000000" w:themeColor="text1"/>
                                      <w:lang w:val="en-US"/>
                                    </w:rPr>
                                    <w:t xml:space="preserve">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146D1A" id="Rectangle 5" o:spid="_x0000_s1026" style="position:absolute;left:0;text-align:left;margin-left:54.8pt;margin-top:4.85pt;width:87.6pt;height:21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" fillcolor="white [3212]" strokecolor="#1f3763 [1604]" strokeweight="1pt">
                      <v:textbox>
                        <w:txbxContent>
                          <w:p w:rsidR="00987142" w:rsidRPr="00D216C9" w:rsidRDefault="00987142" w:rsidP="00987142">
                            <w:pPr>
                              <w:jc w:val="center"/>
                              <w:rPr>
                                <w:rFonts w:ascii="Times New Roman" w:hAnsi="Times New Roman" w:cs="Times New Roman"/>
                                <w:color w:val="000000" w:themeColor="text1"/>
                                <w:lang w:val="en-US"/>
                              </w:rPr>
                            </w:pPr>
                            <w:r w:rsidRPr="00D216C9">
                              <w:rPr>
                                <w:rFonts w:ascii="Times New Roman" w:hAnsi="Times New Roman" w:cs="Times New Roman"/>
                                <w:color w:val="000000" w:themeColor="text1"/>
                                <w:lang w:val="en-US"/>
                              </w:rPr>
                              <w:t>D</w:t>
                            </w:r>
                            <w:r>
                              <w:rPr>
                                <w:rFonts w:ascii="Times New Roman" w:hAnsi="Times New Roman" w:cs="Times New Roman"/>
                                <w:color w:val="000000" w:themeColor="text1"/>
                                <w:lang w:val="en-US"/>
                              </w:rPr>
                              <w:t>Ự</w:t>
                            </w:r>
                            <w:r w:rsidRPr="00D216C9">
                              <w:rPr>
                                <w:rFonts w:ascii="Times New Roman" w:hAnsi="Times New Roman" w:cs="Times New Roman"/>
                                <w:color w:val="000000" w:themeColor="text1"/>
                                <w:lang w:val="en-US"/>
                              </w:rPr>
                              <w:t xml:space="preserve"> THẢO</w:t>
                            </w:r>
                          </w:p>
                        </w:txbxContent>
                      </v:textbox>
                      <w10:wrap anchorx="margin"/>
                    </v:rect>
                  </w:pict>
                </mc:Fallback>
              </mc:AlternateContent>
            </w:r>
          </w:p>
        </w:tc>
        <w:tc>
          <w:tcPr>
            <w:tcW w:w="5643" w:type="dxa"/>
          </w:tcPr>
          <w:p w:rsidR="000C0DB8" w:rsidRPr="00987142" w:rsidRDefault="000C0DB8" w:rsidP="000C0DB8">
            <w:pPr>
              <w:spacing w:after="0" w:line="240" w:lineRule="auto"/>
              <w:jc w:val="center"/>
              <w:rPr>
                <w:rFonts w:ascii="Times New Roman" w:eastAsia="Times New Roman" w:hAnsi="Times New Roman" w:cs="Times New Roman"/>
                <w:b/>
                <w:sz w:val="26"/>
                <w:szCs w:val="26"/>
                <w:lang w:val="en-US"/>
              </w:rPr>
            </w:pPr>
            <w:r w:rsidRPr="00987142">
              <w:rPr>
                <w:rFonts w:ascii="Times New Roman" w:eastAsia="Times New Roman" w:hAnsi="Times New Roman" w:cs="Times New Roman"/>
                <w:b/>
                <w:sz w:val="26"/>
                <w:szCs w:val="26"/>
                <w:lang w:val="en-US"/>
              </w:rPr>
              <w:t xml:space="preserve">CỘNG HÒA XÃ HỘI CHỦ NGHĨA VIỆT </w:t>
            </w:r>
            <w:smartTag w:uri="urn:schemas-microsoft-com:office:smarttags" w:element="country-region">
              <w:smartTag w:uri="urn:schemas-microsoft-com:office:smarttags" w:element="place">
                <w:r w:rsidRPr="00987142">
                  <w:rPr>
                    <w:rFonts w:ascii="Times New Roman" w:eastAsia="Times New Roman" w:hAnsi="Times New Roman" w:cs="Times New Roman"/>
                    <w:b/>
                    <w:sz w:val="26"/>
                    <w:szCs w:val="26"/>
                    <w:lang w:val="en-US"/>
                  </w:rPr>
                  <w:t>NAM</w:t>
                </w:r>
              </w:smartTag>
            </w:smartTag>
          </w:p>
          <w:p w:rsidR="000C0DB8" w:rsidRPr="00987142" w:rsidRDefault="000C0DB8" w:rsidP="000C0DB8">
            <w:pPr>
              <w:spacing w:after="0" w:line="240" w:lineRule="auto"/>
              <w:jc w:val="center"/>
              <w:rPr>
                <w:rFonts w:ascii="Times New Roman" w:eastAsia="Times New Roman" w:hAnsi="Times New Roman" w:cs="Times New Roman"/>
                <w:b/>
                <w:sz w:val="28"/>
                <w:szCs w:val="28"/>
                <w:lang w:val="en-US"/>
              </w:rPr>
            </w:pPr>
            <w:r w:rsidRPr="00987142">
              <w:rPr>
                <w:rFonts w:ascii="Times New Roman" w:eastAsia="Times New Roman" w:hAnsi="Times New Roman" w:cs="Times New Roman"/>
                <w:b/>
                <w:sz w:val="28"/>
                <w:szCs w:val="28"/>
                <w:lang w:val="en-US"/>
              </w:rPr>
              <w:t>Độc lập - Tự do - Hạnh phúc</w:t>
            </w:r>
          </w:p>
          <w:p w:rsidR="000C0DB8" w:rsidRPr="00987142" w:rsidRDefault="000C0DB8" w:rsidP="00F5586C">
            <w:pPr>
              <w:spacing w:before="200" w:after="0" w:line="240" w:lineRule="auto"/>
              <w:jc w:val="center"/>
              <w:rPr>
                <w:rFonts w:ascii="Times New Roman" w:eastAsia="Times New Roman" w:hAnsi="Times New Roman" w:cs="Times New Roman"/>
                <w:i/>
                <w:sz w:val="28"/>
                <w:szCs w:val="28"/>
                <w:lang w:val="en-US"/>
              </w:rPr>
            </w:pPr>
            <w:r w:rsidRPr="00987142">
              <w:rPr>
                <w:rFonts w:ascii="Times New Roman" w:eastAsia="Times New Roman" w:hAnsi="Times New Roman" w:cs="Times New Roman"/>
                <w:noProof/>
                <w:lang w:val="en-US"/>
              </w:rPr>
              <mc:AlternateContent>
                <mc:Choice Requires="wps">
                  <w:drawing>
                    <wp:anchor distT="4294967295" distB="4294967295" distL="114300" distR="114300" simplePos="0" relativeHeight="251660288" behindDoc="0" locked="0" layoutInCell="1" allowOverlap="1" wp14:anchorId="36062501" wp14:editId="24C66AAF">
                      <wp:simplePos x="0" y="0"/>
                      <wp:positionH relativeFrom="column">
                        <wp:posOffset>701675</wp:posOffset>
                      </wp:positionH>
                      <wp:positionV relativeFrom="paragraph">
                        <wp:posOffset>24765</wp:posOffset>
                      </wp:positionV>
                      <wp:extent cx="2057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9D064"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25pt,1.95pt" to="217.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"/>
                  </w:pict>
                </mc:Fallback>
              </mc:AlternateContent>
            </w:r>
            <w:r w:rsidRPr="00987142">
              <w:rPr>
                <w:rFonts w:ascii="Times New Roman" w:eastAsia="Times New Roman" w:hAnsi="Times New Roman" w:cs="Times New Roman"/>
                <w:i/>
                <w:sz w:val="26"/>
                <w:szCs w:val="28"/>
                <w:lang w:val="en-US"/>
              </w:rPr>
              <w:t xml:space="preserve">Hà Nội, ngày     </w:t>
            </w:r>
            <w:r w:rsidR="003652C6" w:rsidRPr="00987142">
              <w:rPr>
                <w:rFonts w:ascii="Times New Roman" w:eastAsia="Times New Roman" w:hAnsi="Times New Roman" w:cs="Times New Roman"/>
                <w:i/>
                <w:sz w:val="26"/>
                <w:szCs w:val="28"/>
                <w:lang w:val="en-US"/>
              </w:rPr>
              <w:t xml:space="preserve"> </w:t>
            </w:r>
            <w:r w:rsidRPr="00987142">
              <w:rPr>
                <w:rFonts w:ascii="Times New Roman" w:eastAsia="Times New Roman" w:hAnsi="Times New Roman" w:cs="Times New Roman"/>
                <w:i/>
                <w:sz w:val="26"/>
                <w:szCs w:val="28"/>
                <w:lang w:val="en-US"/>
              </w:rPr>
              <w:t xml:space="preserve">   tháng   </w:t>
            </w:r>
            <w:r w:rsidR="003652C6" w:rsidRPr="00987142">
              <w:rPr>
                <w:rFonts w:ascii="Times New Roman" w:eastAsia="Times New Roman" w:hAnsi="Times New Roman" w:cs="Times New Roman"/>
                <w:i/>
                <w:sz w:val="26"/>
                <w:szCs w:val="28"/>
                <w:lang w:val="en-US"/>
              </w:rPr>
              <w:t xml:space="preserve"> </w:t>
            </w:r>
            <w:r w:rsidR="00F5586C" w:rsidRPr="00987142">
              <w:rPr>
                <w:rFonts w:ascii="Times New Roman" w:eastAsia="Times New Roman" w:hAnsi="Times New Roman" w:cs="Times New Roman"/>
                <w:i/>
                <w:sz w:val="26"/>
                <w:szCs w:val="28"/>
                <w:lang w:val="vi-VN"/>
              </w:rPr>
              <w:t xml:space="preserve">  </w:t>
            </w:r>
            <w:r w:rsidRPr="00987142">
              <w:rPr>
                <w:rFonts w:ascii="Times New Roman" w:eastAsia="Times New Roman" w:hAnsi="Times New Roman" w:cs="Times New Roman"/>
                <w:i/>
                <w:sz w:val="26"/>
                <w:szCs w:val="28"/>
                <w:lang w:val="en-US"/>
              </w:rPr>
              <w:t xml:space="preserve">   năm 2024</w:t>
            </w:r>
          </w:p>
        </w:tc>
      </w:tr>
    </w:tbl>
    <w:p w:rsidR="000C0DB8" w:rsidRPr="00987142" w:rsidRDefault="000C0DB8" w:rsidP="000C0DB8">
      <w:pPr>
        <w:spacing w:after="60" w:line="240" w:lineRule="auto"/>
        <w:jc w:val="center"/>
        <w:rPr>
          <w:rFonts w:ascii="Times New Roman" w:eastAsia="Times New Roman" w:hAnsi="Times New Roman" w:cs="Times New Roman"/>
          <w:b/>
          <w:bCs/>
          <w:sz w:val="28"/>
          <w:szCs w:val="28"/>
          <w:lang w:val="en-US"/>
        </w:rPr>
      </w:pPr>
      <w:r w:rsidRPr="00987142">
        <w:rPr>
          <w:rFonts w:ascii="Times New Roman" w:eastAsia="Times New Roman" w:hAnsi="Times New Roman" w:cs="Times New Roman"/>
          <w:b/>
          <w:bCs/>
          <w:sz w:val="28"/>
          <w:szCs w:val="28"/>
          <w:lang w:val="en-US"/>
        </w:rPr>
        <w:t>TỜ TRÌNH</w:t>
      </w:r>
    </w:p>
    <w:p w:rsidR="00E802F9" w:rsidRDefault="000C0DB8" w:rsidP="000C0DB8">
      <w:pPr>
        <w:keepNext/>
        <w:spacing w:after="0" w:line="240" w:lineRule="auto"/>
        <w:jc w:val="center"/>
        <w:outlineLvl w:val="2"/>
        <w:rPr>
          <w:rFonts w:ascii="Times New Roman" w:eastAsia="Times New Roman" w:hAnsi="Times New Roman" w:cs="Times New Roman"/>
          <w:b/>
          <w:bCs/>
          <w:sz w:val="28"/>
          <w:szCs w:val="28"/>
          <w:lang w:val="en-US"/>
        </w:rPr>
      </w:pPr>
      <w:r w:rsidRPr="00987142">
        <w:rPr>
          <w:rFonts w:ascii="Times New Roman" w:eastAsia="Times New Roman" w:hAnsi="Times New Roman" w:cs="Times New Roman"/>
          <w:b/>
          <w:sz w:val="28"/>
          <w:szCs w:val="28"/>
          <w:lang w:val="en-US"/>
        </w:rPr>
        <w:t xml:space="preserve">Về việc ban hành </w:t>
      </w:r>
      <w:r w:rsidRPr="00987142">
        <w:rPr>
          <w:rFonts w:ascii="Times New Roman" w:eastAsia="Times New Roman" w:hAnsi="Times New Roman" w:cs="Times New Roman"/>
          <w:b/>
          <w:bCs/>
          <w:sz w:val="28"/>
          <w:szCs w:val="28"/>
          <w:lang w:val="en-US" w:eastAsia="vi-VN"/>
        </w:rPr>
        <w:t xml:space="preserve">Thông tư </w:t>
      </w:r>
      <w:r w:rsidRPr="00987142">
        <w:rPr>
          <w:rFonts w:ascii="Times New Roman" w:eastAsia="Times New Roman" w:hAnsi="Times New Roman" w:cs="Times New Roman"/>
          <w:b/>
          <w:bCs/>
          <w:noProof/>
          <w:sz w:val="28"/>
          <w:szCs w:val="28"/>
          <w:lang w:val="en-US" w:eastAsia="vi-VN"/>
        </w:rPr>
        <w:t>quy định</w:t>
      </w:r>
      <w:r w:rsidRPr="00987142">
        <w:rPr>
          <w:rFonts w:ascii="Times New Roman" w:eastAsia="Times New Roman" w:hAnsi="Times New Roman" w:cs="Times New Roman"/>
          <w:b/>
          <w:bCs/>
          <w:sz w:val="28"/>
          <w:szCs w:val="28"/>
          <w:lang w:val="en-US"/>
        </w:rPr>
        <w:t xml:space="preserve"> về </w:t>
      </w:r>
      <w:r w:rsidR="00987142" w:rsidRPr="00987142">
        <w:rPr>
          <w:rFonts w:ascii="Times New Roman" w:eastAsia="Times New Roman" w:hAnsi="Times New Roman" w:cs="Times New Roman"/>
          <w:b/>
          <w:bCs/>
          <w:sz w:val="28"/>
          <w:szCs w:val="28"/>
          <w:lang w:val="en-US"/>
        </w:rPr>
        <w:t xml:space="preserve">mẫu thẻ căn cước, mẫu giấy </w:t>
      </w:r>
    </w:p>
    <w:p w:rsidR="000C0DB8" w:rsidRPr="00987142" w:rsidRDefault="00987142" w:rsidP="000C0DB8">
      <w:pPr>
        <w:keepNext/>
        <w:spacing w:after="0" w:line="240" w:lineRule="auto"/>
        <w:jc w:val="center"/>
        <w:outlineLvl w:val="2"/>
        <w:rPr>
          <w:rFonts w:ascii="Times New Roman" w:eastAsia="Times New Roman" w:hAnsi="Times New Roman" w:cs="Times New Roman"/>
          <w:b/>
          <w:bCs/>
          <w:sz w:val="28"/>
          <w:szCs w:val="28"/>
          <w:lang w:val="en-US"/>
        </w:rPr>
      </w:pPr>
      <w:r w:rsidRPr="00987142">
        <w:rPr>
          <w:rFonts w:ascii="Times New Roman" w:eastAsia="Times New Roman" w:hAnsi="Times New Roman" w:cs="Times New Roman"/>
          <w:b/>
          <w:bCs/>
          <w:sz w:val="28"/>
          <w:szCs w:val="28"/>
          <w:lang w:val="en-US"/>
        </w:rPr>
        <w:t>c</w:t>
      </w:r>
      <w:r w:rsidR="000C0DB8" w:rsidRPr="00987142">
        <w:rPr>
          <w:rFonts w:ascii="Times New Roman" w:eastAsia="Times New Roman" w:hAnsi="Times New Roman" w:cs="Times New Roman"/>
          <w:b/>
          <w:bCs/>
          <w:sz w:val="28"/>
          <w:szCs w:val="28"/>
          <w:lang w:val="en-US"/>
        </w:rPr>
        <w:t>hứng nhận căn cước</w:t>
      </w:r>
    </w:p>
    <w:p w:rsidR="000C0DB8" w:rsidRPr="00987142" w:rsidRDefault="000C0DB8" w:rsidP="000C0DB8">
      <w:pPr>
        <w:spacing w:before="360" w:after="360" w:line="240" w:lineRule="auto"/>
        <w:jc w:val="center"/>
        <w:rPr>
          <w:rFonts w:ascii="Times New Roman" w:eastAsia="Times New Roman" w:hAnsi="Times New Roman" w:cs="Times New Roman"/>
          <w:sz w:val="28"/>
          <w:szCs w:val="28"/>
          <w:lang w:val="en-US"/>
        </w:rPr>
      </w:pPr>
      <w:r w:rsidRPr="00987142">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61312" behindDoc="0" locked="0" layoutInCell="1" allowOverlap="1" wp14:anchorId="6FB4BC4C" wp14:editId="03A8A03B">
                <wp:simplePos x="0" y="0"/>
                <wp:positionH relativeFrom="column">
                  <wp:posOffset>2425065</wp:posOffset>
                </wp:positionH>
                <wp:positionV relativeFrom="paragraph">
                  <wp:posOffset>27940</wp:posOffset>
                </wp:positionV>
                <wp:extent cx="10058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1005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3E0102"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0.95pt,2.2pt" to="270.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" strokecolor="black [3200]" strokeweight=".5pt">
                <v:stroke joinstyle="miter"/>
              </v:line>
            </w:pict>
          </mc:Fallback>
        </mc:AlternateContent>
      </w:r>
      <w:r w:rsidRPr="00987142">
        <w:rPr>
          <w:rFonts w:ascii="Times New Roman" w:eastAsia="Times New Roman" w:hAnsi="Times New Roman" w:cs="Times New Roman"/>
          <w:sz w:val="28"/>
          <w:szCs w:val="28"/>
          <w:lang w:val="en-US"/>
        </w:rPr>
        <w:t>Kính gửi: Đồng chí Đại tướng Tô Lâm, Bộ trưởng Bộ Công an</w:t>
      </w:r>
    </w:p>
    <w:p w:rsidR="00E802F9" w:rsidRPr="00E802F9" w:rsidRDefault="00E802F9" w:rsidP="00E802F9">
      <w:pPr>
        <w:keepNext/>
        <w:autoSpaceDE w:val="0"/>
        <w:autoSpaceDN w:val="0"/>
        <w:adjustRightInd w:val="0"/>
        <w:spacing w:before="120" w:after="120" w:line="240" w:lineRule="auto"/>
        <w:ind w:firstLine="720"/>
        <w:jc w:val="both"/>
        <w:rPr>
          <w:rFonts w:ascii="Times New Roman" w:eastAsia="Batang" w:hAnsi="Times New Roman" w:cs="Times New Roman"/>
          <w:color w:val="000000" w:themeColor="text1"/>
          <w:sz w:val="28"/>
          <w:szCs w:val="28"/>
          <w:lang w:val="en-US" w:eastAsia="ko-KR"/>
        </w:rPr>
      </w:pPr>
      <w:r w:rsidRPr="00E802F9">
        <w:rPr>
          <w:rFonts w:ascii="Times New Roman" w:eastAsia="Times New Roman" w:hAnsi="Times New Roman" w:cs="Times New Roman"/>
          <w:color w:val="000000" w:themeColor="text1"/>
          <w:sz w:val="28"/>
          <w:szCs w:val="28"/>
          <w:lang w:val="en-US"/>
        </w:rPr>
        <w:t xml:space="preserve">Thực hiện Chương trình xây dựng văn bản quy phạm pháp luật năm 2024, Kế hoạch </w:t>
      </w:r>
      <w:r w:rsidRPr="00E802F9">
        <w:rPr>
          <w:rFonts w:ascii="Times New Roman" w:eastAsia="Batang" w:hAnsi="Times New Roman" w:cs="Times New Roman"/>
          <w:color w:val="000000" w:themeColor="text1"/>
          <w:sz w:val="28"/>
          <w:szCs w:val="28"/>
          <w:highlight w:val="white"/>
          <w:lang w:val="en-US" w:eastAsia="ko-KR"/>
        </w:rPr>
        <w:t xml:space="preserve">triển khai thi hành Luật Căn cước của Bộ Công an, </w:t>
      </w:r>
      <w:r w:rsidRPr="00E802F9">
        <w:rPr>
          <w:rFonts w:ascii="Times New Roman" w:eastAsia="Times New Roman" w:hAnsi="Times New Roman" w:cs="Times New Roman"/>
          <w:color w:val="000000" w:themeColor="text1"/>
          <w:spacing w:val="-2"/>
          <w:sz w:val="28"/>
          <w:szCs w:val="28"/>
          <w:highlight w:val="white"/>
          <w:lang w:val="vi-VN" w:eastAsia="ko-KR"/>
        </w:rPr>
        <w:t xml:space="preserve">trong đó </w:t>
      </w:r>
      <w:r w:rsidRPr="00E802F9">
        <w:rPr>
          <w:rFonts w:ascii="Times New Roman" w:eastAsia="Times New Roman" w:hAnsi="Times New Roman" w:cs="Times New Roman"/>
          <w:color w:val="000000" w:themeColor="text1"/>
          <w:spacing w:val="-2"/>
          <w:sz w:val="28"/>
          <w:szCs w:val="28"/>
          <w:highlight w:val="white"/>
          <w:lang w:val="en-US" w:eastAsia="ko-KR"/>
        </w:rPr>
        <w:t xml:space="preserve">có nội dung </w:t>
      </w:r>
      <w:r w:rsidRPr="00E802F9">
        <w:rPr>
          <w:rFonts w:ascii="Times New Roman" w:eastAsia="Times New Roman" w:hAnsi="Times New Roman" w:cs="Times New Roman"/>
          <w:color w:val="000000" w:themeColor="text1"/>
          <w:spacing w:val="-2"/>
          <w:sz w:val="28"/>
          <w:szCs w:val="28"/>
          <w:highlight w:val="white"/>
          <w:lang w:val="vi-VN" w:eastAsia="ko-KR"/>
        </w:rPr>
        <w:t xml:space="preserve">giao </w:t>
      </w:r>
      <w:r w:rsidRPr="00E802F9">
        <w:rPr>
          <w:rFonts w:ascii="Times New Roman" w:eastAsia="Times New Roman" w:hAnsi="Times New Roman" w:cs="Times New Roman"/>
          <w:color w:val="000000" w:themeColor="text1"/>
          <w:spacing w:val="-2"/>
          <w:sz w:val="28"/>
          <w:szCs w:val="28"/>
          <w:highlight w:val="white"/>
          <w:lang w:val="en-US" w:eastAsia="ko-KR"/>
        </w:rPr>
        <w:t>C06</w:t>
      </w:r>
      <w:r w:rsidRPr="00E802F9">
        <w:rPr>
          <w:rFonts w:ascii="Times New Roman" w:eastAsia="Times New Roman" w:hAnsi="Times New Roman" w:cs="Times New Roman"/>
          <w:color w:val="000000" w:themeColor="text1"/>
          <w:spacing w:val="-2"/>
          <w:sz w:val="28"/>
          <w:szCs w:val="28"/>
          <w:highlight w:val="white"/>
          <w:lang w:val="vi-VN" w:eastAsia="ko-KR"/>
        </w:rPr>
        <w:t xml:space="preserve"> chủ trì</w:t>
      </w:r>
      <w:r w:rsidRPr="00E802F9">
        <w:rPr>
          <w:rFonts w:ascii="Times New Roman" w:eastAsia="Times New Roman" w:hAnsi="Times New Roman" w:cs="Times New Roman"/>
          <w:color w:val="000000" w:themeColor="text1"/>
          <w:spacing w:val="-2"/>
          <w:sz w:val="28"/>
          <w:szCs w:val="28"/>
          <w:highlight w:val="white"/>
          <w:lang w:val="en-US" w:eastAsia="ko-KR"/>
        </w:rPr>
        <w:t>, phối hợp với các đơn vị liên quan</w:t>
      </w:r>
      <w:r w:rsidRPr="00E802F9">
        <w:rPr>
          <w:rFonts w:ascii="Times New Roman" w:eastAsia="Times New Roman" w:hAnsi="Times New Roman" w:cs="Times New Roman"/>
          <w:color w:val="000000" w:themeColor="text1"/>
          <w:spacing w:val="-2"/>
          <w:sz w:val="28"/>
          <w:szCs w:val="28"/>
          <w:highlight w:val="white"/>
          <w:lang w:val="vi-VN" w:eastAsia="ko-KR"/>
        </w:rPr>
        <w:t xml:space="preserve"> xây dựng, tham mưu </w:t>
      </w:r>
      <w:r w:rsidRPr="00E802F9">
        <w:rPr>
          <w:rFonts w:ascii="Times New Roman" w:eastAsia="Times New Roman" w:hAnsi="Times New Roman" w:cs="Times New Roman"/>
          <w:color w:val="000000" w:themeColor="text1"/>
          <w:spacing w:val="-2"/>
          <w:sz w:val="28"/>
          <w:szCs w:val="28"/>
          <w:highlight w:val="white"/>
          <w:lang w:val="en-US" w:eastAsia="ko-KR"/>
        </w:rPr>
        <w:t>Bộ trưởng Bộ Công an</w:t>
      </w:r>
      <w:r w:rsidRPr="00E802F9">
        <w:rPr>
          <w:rFonts w:ascii="Times New Roman" w:eastAsia="Times New Roman" w:hAnsi="Times New Roman" w:cs="Times New Roman"/>
          <w:color w:val="000000" w:themeColor="text1"/>
          <w:spacing w:val="-2"/>
          <w:sz w:val="28"/>
          <w:szCs w:val="28"/>
          <w:highlight w:val="white"/>
          <w:lang w:val="vi-VN" w:eastAsia="ko-KR"/>
        </w:rPr>
        <w:t xml:space="preserve"> ban hành </w:t>
      </w:r>
      <w:r w:rsidRPr="00987142">
        <w:rPr>
          <w:rFonts w:ascii="Times New Roman" w:eastAsia="Times New Roman" w:hAnsi="Times New Roman" w:cs="Times New Roman"/>
          <w:sz w:val="28"/>
          <w:szCs w:val="28"/>
          <w:lang w:val="en-US"/>
        </w:rPr>
        <w:t xml:space="preserve">Thông tư quy định về mẫu </w:t>
      </w:r>
      <w:r>
        <w:rPr>
          <w:rFonts w:ascii="Times New Roman" w:eastAsia="Times New Roman" w:hAnsi="Times New Roman" w:cs="Times New Roman"/>
          <w:sz w:val="28"/>
          <w:szCs w:val="28"/>
          <w:lang w:val="en-US"/>
        </w:rPr>
        <w:t>thẻ căn cước, mẫu giấy c</w:t>
      </w:r>
      <w:r w:rsidRPr="00987142">
        <w:rPr>
          <w:rFonts w:ascii="Times New Roman" w:eastAsia="Times New Roman" w:hAnsi="Times New Roman" w:cs="Times New Roman"/>
          <w:sz w:val="28"/>
          <w:szCs w:val="28"/>
          <w:lang w:val="en-US"/>
        </w:rPr>
        <w:t>hứng nhận căn cướ</w:t>
      </w:r>
      <w:r>
        <w:rPr>
          <w:rFonts w:ascii="Times New Roman" w:eastAsia="Times New Roman" w:hAnsi="Times New Roman" w:cs="Times New Roman"/>
          <w:sz w:val="28"/>
          <w:szCs w:val="28"/>
          <w:lang w:val="en-US"/>
        </w:rPr>
        <w:t>c</w:t>
      </w:r>
      <w:r w:rsidRPr="00E802F9">
        <w:rPr>
          <w:rFonts w:ascii="Times New Roman" w:eastAsia="Batang" w:hAnsi="Times New Roman" w:cs="Times New Roman"/>
          <w:color w:val="000000" w:themeColor="text1"/>
          <w:sz w:val="28"/>
          <w:szCs w:val="28"/>
          <w:highlight w:val="white"/>
          <w:lang w:val="vi-VN" w:eastAsia="ko-KR"/>
        </w:rPr>
        <w:t xml:space="preserve">, </w:t>
      </w:r>
      <w:r w:rsidRPr="00E802F9">
        <w:rPr>
          <w:rFonts w:ascii="Times New Roman" w:eastAsia="Batang" w:hAnsi="Times New Roman" w:cs="Times New Roman"/>
          <w:color w:val="000000" w:themeColor="text1"/>
          <w:sz w:val="28"/>
          <w:szCs w:val="28"/>
          <w:highlight w:val="white"/>
          <w:lang w:val="en-US" w:eastAsia="ko-KR"/>
        </w:rPr>
        <w:t>Cục C06</w:t>
      </w:r>
      <w:r w:rsidRPr="00E802F9">
        <w:rPr>
          <w:rFonts w:ascii="Times New Roman" w:eastAsia="Batang" w:hAnsi="Times New Roman" w:cs="Times New Roman"/>
          <w:color w:val="000000" w:themeColor="text1"/>
          <w:sz w:val="28"/>
          <w:szCs w:val="28"/>
          <w:highlight w:val="white"/>
          <w:lang w:val="vi-VN" w:eastAsia="ko-KR"/>
        </w:rPr>
        <w:t xml:space="preserve"> kính trình đồng chí </w:t>
      </w:r>
      <w:r w:rsidRPr="00E802F9">
        <w:rPr>
          <w:rFonts w:ascii="Times New Roman" w:eastAsia="Batang" w:hAnsi="Times New Roman" w:cs="Times New Roman"/>
          <w:color w:val="000000" w:themeColor="text1"/>
          <w:sz w:val="28"/>
          <w:szCs w:val="28"/>
          <w:highlight w:val="white"/>
          <w:lang w:val="en-US" w:eastAsia="ko-KR"/>
        </w:rPr>
        <w:t>Bộ trưởng</w:t>
      </w:r>
      <w:r w:rsidRPr="00E802F9">
        <w:rPr>
          <w:rFonts w:ascii="Times New Roman" w:eastAsia="Batang" w:hAnsi="Times New Roman" w:cs="Times New Roman"/>
          <w:color w:val="000000" w:themeColor="text1"/>
          <w:sz w:val="28"/>
          <w:szCs w:val="28"/>
          <w:highlight w:val="white"/>
          <w:lang w:val="vi-VN" w:eastAsia="ko-KR"/>
        </w:rPr>
        <w:t xml:space="preserve"> dự thảo </w:t>
      </w:r>
      <w:r w:rsidRPr="00987142">
        <w:rPr>
          <w:rFonts w:ascii="Times New Roman" w:eastAsia="Times New Roman" w:hAnsi="Times New Roman" w:cs="Times New Roman"/>
          <w:sz w:val="28"/>
          <w:szCs w:val="28"/>
          <w:lang w:val="en-US"/>
        </w:rPr>
        <w:t xml:space="preserve">Thông tư quy định về mẫu </w:t>
      </w:r>
      <w:r>
        <w:rPr>
          <w:rFonts w:ascii="Times New Roman" w:eastAsia="Times New Roman" w:hAnsi="Times New Roman" w:cs="Times New Roman"/>
          <w:sz w:val="28"/>
          <w:szCs w:val="28"/>
          <w:lang w:val="en-US"/>
        </w:rPr>
        <w:t>thẻ căn cước, mẫu giấy c</w:t>
      </w:r>
      <w:r w:rsidRPr="00987142">
        <w:rPr>
          <w:rFonts w:ascii="Times New Roman" w:eastAsia="Times New Roman" w:hAnsi="Times New Roman" w:cs="Times New Roman"/>
          <w:sz w:val="28"/>
          <w:szCs w:val="28"/>
          <w:lang w:val="en-US"/>
        </w:rPr>
        <w:t>hứng nhận căn cướ</w:t>
      </w:r>
      <w:r>
        <w:rPr>
          <w:rFonts w:ascii="Times New Roman" w:eastAsia="Times New Roman" w:hAnsi="Times New Roman" w:cs="Times New Roman"/>
          <w:sz w:val="28"/>
          <w:szCs w:val="28"/>
          <w:lang w:val="en-US"/>
        </w:rPr>
        <w:t xml:space="preserve">c </w:t>
      </w:r>
      <w:r w:rsidRPr="00E802F9">
        <w:rPr>
          <w:rFonts w:ascii="Times New Roman" w:eastAsia="Times New Roman" w:hAnsi="Times New Roman" w:cs="Times New Roman"/>
          <w:color w:val="000000" w:themeColor="text1"/>
          <w:sz w:val="28"/>
          <w:szCs w:val="28"/>
          <w:highlight w:val="white"/>
          <w:lang w:val="nl-NL"/>
        </w:rPr>
        <w:t>với những nội dung cơ bản</w:t>
      </w:r>
      <w:r w:rsidRPr="00E802F9">
        <w:rPr>
          <w:rFonts w:ascii="Times New Roman" w:eastAsia="Times New Roman" w:hAnsi="Times New Roman" w:cs="Times New Roman"/>
          <w:color w:val="000000" w:themeColor="text1"/>
          <w:sz w:val="28"/>
          <w:szCs w:val="28"/>
          <w:highlight w:val="white"/>
          <w:lang w:val="vi-VN"/>
        </w:rPr>
        <w:t xml:space="preserve"> </w:t>
      </w:r>
      <w:r w:rsidRPr="00E802F9">
        <w:rPr>
          <w:rFonts w:ascii="Times New Roman" w:eastAsia="Times New Roman" w:hAnsi="Times New Roman" w:cs="Times New Roman"/>
          <w:color w:val="000000" w:themeColor="text1"/>
          <w:sz w:val="28"/>
          <w:szCs w:val="28"/>
          <w:highlight w:val="white"/>
          <w:lang w:val="nl-NL"/>
        </w:rPr>
        <w:t>như sau:</w:t>
      </w:r>
    </w:p>
    <w:p w:rsidR="00092162" w:rsidRPr="00987142" w:rsidRDefault="000C0DB8" w:rsidP="001778C6">
      <w:pPr>
        <w:keepNext/>
        <w:autoSpaceDE w:val="0"/>
        <w:autoSpaceDN w:val="0"/>
        <w:adjustRightInd w:val="0"/>
        <w:spacing w:before="120" w:after="120" w:line="264" w:lineRule="auto"/>
        <w:ind w:firstLine="720"/>
        <w:jc w:val="both"/>
        <w:rPr>
          <w:rFonts w:ascii="Times New Roman" w:eastAsia="Times New Roman" w:hAnsi="Times New Roman" w:cs="Times New Roman"/>
          <w:b/>
          <w:sz w:val="28"/>
          <w:szCs w:val="28"/>
          <w:lang w:val="en-US"/>
        </w:rPr>
      </w:pPr>
      <w:r w:rsidRPr="00987142">
        <w:rPr>
          <w:rFonts w:ascii="Times New Roman" w:eastAsia="Times New Roman" w:hAnsi="Times New Roman" w:cs="Times New Roman"/>
          <w:b/>
          <w:sz w:val="28"/>
          <w:szCs w:val="28"/>
          <w:lang w:val="en-US"/>
        </w:rPr>
        <w:t>I. SỰ CẦN THIẾT BAN HÀNH THÔNG TƯ</w:t>
      </w:r>
    </w:p>
    <w:p w:rsidR="00092162" w:rsidRPr="00987142" w:rsidRDefault="00092162" w:rsidP="001778C6">
      <w:pPr>
        <w:tabs>
          <w:tab w:val="left" w:pos="1080"/>
        </w:tabs>
        <w:spacing w:before="120" w:after="120" w:line="264" w:lineRule="auto"/>
        <w:ind w:firstLine="720"/>
        <w:jc w:val="both"/>
        <w:rPr>
          <w:rFonts w:ascii="Times New Roman" w:eastAsia="Times New Roman" w:hAnsi="Times New Roman" w:cs="Times New Roman"/>
          <w:sz w:val="28"/>
          <w:szCs w:val="28"/>
          <w:lang w:val="pt-BR"/>
        </w:rPr>
      </w:pPr>
      <w:r w:rsidRPr="00987142">
        <w:rPr>
          <w:rFonts w:ascii="Times New Roman" w:eastAsia="Times New Roman" w:hAnsi="Times New Roman" w:cs="Times New Roman"/>
          <w:sz w:val="28"/>
          <w:szCs w:val="28"/>
          <w:lang w:val="pt-BR"/>
        </w:rPr>
        <w:t>N</w:t>
      </w:r>
      <w:r w:rsidR="00E84429" w:rsidRPr="00987142">
        <w:rPr>
          <w:rFonts w:ascii="Times New Roman" w:eastAsia="Times New Roman" w:hAnsi="Times New Roman" w:cs="Times New Roman"/>
          <w:sz w:val="28"/>
          <w:szCs w:val="28"/>
          <w:lang w:val="pt-BR"/>
        </w:rPr>
        <w:t>gày 27</w:t>
      </w:r>
      <w:r w:rsidRPr="00987142">
        <w:rPr>
          <w:rFonts w:ascii="Times New Roman" w:eastAsia="Times New Roman" w:hAnsi="Times New Roman" w:cs="Times New Roman"/>
          <w:b/>
          <w:bCs/>
          <w:iCs/>
          <w:sz w:val="28"/>
          <w:szCs w:val="28"/>
          <w:lang w:val="pt-BR"/>
        </w:rPr>
        <w:t>/</w:t>
      </w:r>
      <w:r w:rsidRPr="00987142">
        <w:rPr>
          <w:rFonts w:ascii="Times New Roman" w:eastAsia="Times New Roman" w:hAnsi="Times New Roman" w:cs="Times New Roman"/>
          <w:sz w:val="28"/>
          <w:szCs w:val="28"/>
          <w:lang w:val="pt-BR"/>
        </w:rPr>
        <w:t>11/</w:t>
      </w:r>
      <w:r w:rsidR="00E84429" w:rsidRPr="00987142">
        <w:rPr>
          <w:rFonts w:ascii="Times New Roman" w:eastAsia="Times New Roman" w:hAnsi="Times New Roman" w:cs="Times New Roman"/>
          <w:sz w:val="28"/>
          <w:szCs w:val="28"/>
          <w:lang w:val="pt-BR"/>
        </w:rPr>
        <w:t>2023</w:t>
      </w:r>
      <w:r w:rsidRPr="00987142">
        <w:rPr>
          <w:rFonts w:ascii="Times New Roman" w:eastAsia="Times New Roman" w:hAnsi="Times New Roman" w:cs="Times New Roman"/>
          <w:sz w:val="28"/>
          <w:szCs w:val="28"/>
          <w:lang w:val="pt-BR"/>
        </w:rPr>
        <w:t xml:space="preserve">, </w:t>
      </w:r>
      <w:r w:rsidR="00E802F9">
        <w:rPr>
          <w:rFonts w:ascii="Times New Roman" w:eastAsia="Times New Roman" w:hAnsi="Times New Roman" w:cs="Times New Roman"/>
          <w:sz w:val="28"/>
          <w:szCs w:val="28"/>
          <w:lang w:val="pt-BR"/>
        </w:rPr>
        <w:t xml:space="preserve">tại </w:t>
      </w:r>
      <w:r w:rsidRPr="00987142">
        <w:rPr>
          <w:rFonts w:ascii="Times New Roman" w:eastAsia="Times New Roman" w:hAnsi="Times New Roman" w:cs="Times New Roman"/>
          <w:sz w:val="28"/>
          <w:szCs w:val="28"/>
          <w:lang w:val="pt-BR"/>
        </w:rPr>
        <w:t xml:space="preserve">kỳ họp thứ 6, Quốc hội khóa XV </w:t>
      </w:r>
      <w:r w:rsidR="00E802F9">
        <w:rPr>
          <w:rFonts w:ascii="Times New Roman" w:eastAsia="Times New Roman" w:hAnsi="Times New Roman" w:cs="Times New Roman"/>
          <w:sz w:val="28"/>
          <w:szCs w:val="28"/>
          <w:lang w:val="pt-BR"/>
        </w:rPr>
        <w:t xml:space="preserve">đã </w:t>
      </w:r>
      <w:r w:rsidRPr="00987142">
        <w:rPr>
          <w:rFonts w:ascii="Times New Roman" w:eastAsia="Times New Roman" w:hAnsi="Times New Roman" w:cs="Times New Roman"/>
          <w:sz w:val="28"/>
          <w:szCs w:val="28"/>
          <w:lang w:val="pt-BR"/>
        </w:rPr>
        <w:t>thông qua Luật Căn cước</w:t>
      </w:r>
      <w:r w:rsidR="00E802F9">
        <w:rPr>
          <w:rFonts w:ascii="Times New Roman" w:eastAsia="Times New Roman" w:hAnsi="Times New Roman" w:cs="Times New Roman"/>
          <w:sz w:val="28"/>
          <w:szCs w:val="28"/>
          <w:lang w:val="pt-BR"/>
        </w:rPr>
        <w:t xml:space="preserve"> số 26/2023/QH15</w:t>
      </w:r>
      <w:r w:rsidRPr="00987142">
        <w:rPr>
          <w:rFonts w:ascii="Times New Roman" w:eastAsia="Times New Roman" w:hAnsi="Times New Roman" w:cs="Times New Roman"/>
          <w:sz w:val="28"/>
          <w:szCs w:val="28"/>
          <w:lang w:val="pt-BR"/>
        </w:rPr>
        <w:t>, c</w:t>
      </w:r>
      <w:r w:rsidR="00E84429" w:rsidRPr="00987142">
        <w:rPr>
          <w:rFonts w:ascii="Times New Roman" w:hAnsi="Times New Roman" w:cs="Times New Roman"/>
          <w:sz w:val="28"/>
          <w:szCs w:val="28"/>
          <w:lang w:val="pt-BR"/>
        </w:rPr>
        <w:t>ó hiệu lực thi hành từ</w:t>
      </w:r>
      <w:r w:rsidRPr="00987142">
        <w:rPr>
          <w:rFonts w:ascii="Times New Roman" w:hAnsi="Times New Roman" w:cs="Times New Roman"/>
          <w:sz w:val="28"/>
          <w:szCs w:val="28"/>
          <w:lang w:val="pt-BR"/>
        </w:rPr>
        <w:t xml:space="preserve"> ngày 01/7/</w:t>
      </w:r>
      <w:r w:rsidR="00E84429" w:rsidRPr="00987142">
        <w:rPr>
          <w:rFonts w:ascii="Times New Roman" w:hAnsi="Times New Roman" w:cs="Times New Roman"/>
          <w:sz w:val="28"/>
          <w:szCs w:val="28"/>
          <w:lang w:val="pt-BR"/>
        </w:rPr>
        <w:t>2024.</w:t>
      </w:r>
      <w:r w:rsidRPr="00987142">
        <w:rPr>
          <w:rFonts w:ascii="Times New Roman" w:hAnsi="Times New Roman" w:cs="Times New Roman"/>
          <w:sz w:val="28"/>
          <w:szCs w:val="28"/>
          <w:lang w:val="pt-BR"/>
        </w:rPr>
        <w:t xml:space="preserve"> Tại khoản 4 Điều 18 Luật Căn cước quy định </w:t>
      </w:r>
      <w:r w:rsidRPr="00987142">
        <w:rPr>
          <w:rFonts w:ascii="Times New Roman" w:hAnsi="Times New Roman" w:cs="Times New Roman"/>
          <w:i/>
          <w:sz w:val="28"/>
          <w:szCs w:val="28"/>
          <w:lang w:val="pt-BR"/>
        </w:rPr>
        <w:t>“</w:t>
      </w:r>
      <w:r w:rsidRPr="00987142">
        <w:rPr>
          <w:rFonts w:ascii="Times New Roman" w:eastAsia="Times New Roman" w:hAnsi="Times New Roman" w:cs="Times New Roman"/>
          <w:i/>
          <w:sz w:val="28"/>
          <w:szCs w:val="28"/>
          <w:lang w:val="pt-BR"/>
        </w:rPr>
        <w:t>Bộ trưởng Bộ Công an quy định quy cách, ngôn ngữ khác, hình dáng, kích thước, chất liệu của thẻ căn cước</w:t>
      </w:r>
      <w:r w:rsidRPr="00987142">
        <w:rPr>
          <w:rFonts w:ascii="Times New Roman" w:hAnsi="Times New Roman" w:cs="Times New Roman"/>
          <w:i/>
          <w:sz w:val="28"/>
          <w:szCs w:val="28"/>
          <w:lang w:val="pt-BR"/>
        </w:rPr>
        <w:t>”</w:t>
      </w:r>
      <w:r w:rsidRPr="00987142">
        <w:rPr>
          <w:rFonts w:ascii="Times New Roman" w:hAnsi="Times New Roman" w:cs="Times New Roman"/>
          <w:sz w:val="28"/>
          <w:szCs w:val="28"/>
          <w:lang w:val="pt-BR"/>
        </w:rPr>
        <w:t xml:space="preserve">, tại khoản 6 Điều 30 quy định </w:t>
      </w:r>
      <w:r w:rsidRPr="00987142">
        <w:rPr>
          <w:rFonts w:ascii="Times New Roman" w:eastAsia="Times New Roman" w:hAnsi="Times New Roman" w:cs="Times New Roman"/>
          <w:i/>
          <w:sz w:val="28"/>
          <w:szCs w:val="28"/>
          <w:lang w:val="pt-BR"/>
        </w:rPr>
        <w:t>“</w:t>
      </w:r>
      <w:r w:rsidRPr="00987142">
        <w:rPr>
          <w:rFonts w:ascii="Times New Roman" w:eastAsia="Times New Roman" w:hAnsi="Times New Roman" w:cs="Times New Roman"/>
          <w:i/>
          <w:spacing w:val="-4"/>
          <w:sz w:val="28"/>
          <w:szCs w:val="28"/>
          <w:lang w:val="pt-BR"/>
        </w:rPr>
        <w:t>Bộ trưởng Bộ Công an quy định mẫu giấy chứng nhận căn cước”</w:t>
      </w:r>
      <w:r w:rsidRPr="00987142">
        <w:rPr>
          <w:rFonts w:ascii="Times New Roman" w:eastAsia="Times New Roman" w:hAnsi="Times New Roman" w:cs="Times New Roman"/>
          <w:sz w:val="28"/>
          <w:szCs w:val="28"/>
          <w:lang w:val="pt-BR"/>
        </w:rPr>
        <w:t>.</w:t>
      </w:r>
    </w:p>
    <w:p w:rsidR="00E84429" w:rsidRPr="00987142" w:rsidRDefault="00092162" w:rsidP="001778C6">
      <w:pPr>
        <w:tabs>
          <w:tab w:val="left" w:pos="1080"/>
        </w:tabs>
        <w:spacing w:before="120" w:after="120" w:line="264" w:lineRule="auto"/>
        <w:ind w:firstLine="720"/>
        <w:jc w:val="both"/>
        <w:rPr>
          <w:rFonts w:ascii="Times New Roman" w:eastAsia="Times New Roman" w:hAnsi="Times New Roman" w:cs="Times New Roman"/>
          <w:sz w:val="28"/>
          <w:szCs w:val="28"/>
          <w:lang w:val="pt-BR"/>
        </w:rPr>
      </w:pPr>
      <w:r w:rsidRPr="00987142">
        <w:rPr>
          <w:rFonts w:ascii="Times New Roman" w:eastAsia="Times New Roman" w:hAnsi="Times New Roman" w:cs="Times New Roman"/>
          <w:sz w:val="28"/>
          <w:szCs w:val="28"/>
          <w:lang w:val="pt-BR"/>
        </w:rPr>
        <w:t>Để thực hiện nội dung quy định của Luật Căn cước</w:t>
      </w:r>
      <w:r w:rsidR="00BD6D32" w:rsidRPr="00987142">
        <w:rPr>
          <w:rFonts w:ascii="Times New Roman" w:eastAsia="Times New Roman" w:hAnsi="Times New Roman" w:cs="Times New Roman"/>
          <w:sz w:val="28"/>
          <w:szCs w:val="28"/>
          <w:lang w:val="pt-BR"/>
        </w:rPr>
        <w:t>, thống nhất trong quá trình triển khai thực hiện thì cần thiết phải xây dựng, ban hàn</w:t>
      </w:r>
      <w:r w:rsidR="00E802F9">
        <w:rPr>
          <w:rFonts w:ascii="Times New Roman" w:eastAsia="Times New Roman" w:hAnsi="Times New Roman" w:cs="Times New Roman"/>
          <w:sz w:val="28"/>
          <w:szCs w:val="28"/>
          <w:lang w:val="pt-BR"/>
        </w:rPr>
        <w:t>h Thông tư quy định về mẫu thẻ căn cước, mẫu giấy c</w:t>
      </w:r>
      <w:r w:rsidR="00BD6D32" w:rsidRPr="00987142">
        <w:rPr>
          <w:rFonts w:ascii="Times New Roman" w:eastAsia="Times New Roman" w:hAnsi="Times New Roman" w:cs="Times New Roman"/>
          <w:sz w:val="28"/>
          <w:szCs w:val="28"/>
          <w:lang w:val="pt-BR"/>
        </w:rPr>
        <w:t>hứng nhận căn cước.</w:t>
      </w:r>
      <w:r w:rsidRPr="00987142">
        <w:rPr>
          <w:rFonts w:ascii="Times New Roman" w:eastAsia="Times New Roman" w:hAnsi="Times New Roman" w:cs="Times New Roman"/>
          <w:sz w:val="28"/>
          <w:szCs w:val="28"/>
          <w:lang w:val="pt-BR"/>
        </w:rPr>
        <w:t xml:space="preserve"> </w:t>
      </w:r>
    </w:p>
    <w:p w:rsidR="000C0DB8" w:rsidRPr="00987142" w:rsidRDefault="000C0DB8" w:rsidP="001778C6">
      <w:pPr>
        <w:spacing w:before="120" w:after="120" w:line="264" w:lineRule="auto"/>
        <w:ind w:firstLine="720"/>
        <w:jc w:val="both"/>
        <w:rPr>
          <w:rFonts w:ascii="Times New Roman" w:eastAsia="Times New Roman" w:hAnsi="Times New Roman" w:cs="Times New Roman"/>
          <w:b/>
          <w:sz w:val="28"/>
          <w:szCs w:val="28"/>
          <w:lang w:val="en-US"/>
        </w:rPr>
      </w:pPr>
      <w:r w:rsidRPr="00987142">
        <w:rPr>
          <w:rFonts w:ascii="Times New Roman" w:eastAsia="Times New Roman" w:hAnsi="Times New Roman" w:cs="Times New Roman"/>
          <w:b/>
          <w:sz w:val="28"/>
          <w:szCs w:val="28"/>
          <w:lang w:val="en-US"/>
        </w:rPr>
        <w:t>II. MỤC ĐÍCH, QUAN ĐIỂM CHỈ ĐẠO VIỆC XÂY DỰNG DỰ THẢO THÔNG TƯ</w:t>
      </w:r>
    </w:p>
    <w:p w:rsidR="000C0DB8" w:rsidRPr="00987142" w:rsidRDefault="000C0DB8" w:rsidP="001778C6">
      <w:pPr>
        <w:spacing w:before="120" w:after="120" w:line="264" w:lineRule="auto"/>
        <w:jc w:val="both"/>
        <w:rPr>
          <w:rFonts w:ascii="Times New Roman" w:eastAsia="Times New Roman" w:hAnsi="Times New Roman" w:cs="Times New Roman"/>
          <w:b/>
          <w:sz w:val="28"/>
          <w:szCs w:val="28"/>
          <w:lang w:val="en-US"/>
        </w:rPr>
      </w:pPr>
      <w:r w:rsidRPr="00987142">
        <w:rPr>
          <w:rFonts w:ascii="Times New Roman" w:eastAsia="Times New Roman" w:hAnsi="Times New Roman" w:cs="Times New Roman"/>
          <w:b/>
          <w:sz w:val="28"/>
          <w:szCs w:val="28"/>
          <w:lang w:val="en-US"/>
        </w:rPr>
        <w:tab/>
        <w:t>1. Mục đích</w:t>
      </w:r>
    </w:p>
    <w:p w:rsidR="000C0DB8" w:rsidRPr="00987142" w:rsidRDefault="000C0DB8" w:rsidP="001778C6">
      <w:pPr>
        <w:spacing w:before="120" w:after="120" w:line="264" w:lineRule="auto"/>
        <w:jc w:val="both"/>
        <w:rPr>
          <w:rFonts w:ascii="Times New Roman" w:eastAsia="Times New Roman" w:hAnsi="Times New Roman" w:cs="Times New Roman"/>
          <w:sz w:val="28"/>
          <w:szCs w:val="28"/>
          <w:lang w:val="en-US"/>
        </w:rPr>
      </w:pPr>
      <w:r w:rsidRPr="00987142">
        <w:rPr>
          <w:rFonts w:ascii="Times New Roman" w:eastAsia="Times New Roman" w:hAnsi="Times New Roman" w:cs="Times New Roman"/>
          <w:b/>
          <w:sz w:val="28"/>
          <w:szCs w:val="28"/>
          <w:lang w:val="en-US"/>
        </w:rPr>
        <w:tab/>
      </w:r>
      <w:r w:rsidRPr="00987142">
        <w:rPr>
          <w:rFonts w:ascii="Times New Roman" w:eastAsia="Times New Roman" w:hAnsi="Times New Roman" w:cs="Times New Roman"/>
          <w:sz w:val="28"/>
          <w:szCs w:val="28"/>
          <w:lang w:val="en-US"/>
        </w:rPr>
        <w:t xml:space="preserve">- Hoàn thiện cơ sở pháp lý về công tác cấp, quản lý </w:t>
      </w:r>
      <w:r w:rsidR="00BD6D32" w:rsidRPr="00987142">
        <w:rPr>
          <w:rFonts w:ascii="Times New Roman" w:eastAsia="Times New Roman" w:hAnsi="Times New Roman" w:cs="Times New Roman"/>
          <w:sz w:val="28"/>
          <w:szCs w:val="28"/>
          <w:lang w:val="en-US"/>
        </w:rPr>
        <w:t xml:space="preserve">thẻ </w:t>
      </w:r>
      <w:r w:rsidRPr="00987142">
        <w:rPr>
          <w:rFonts w:ascii="Times New Roman" w:eastAsia="Times New Roman" w:hAnsi="Times New Roman" w:cs="Times New Roman"/>
          <w:sz w:val="28"/>
          <w:szCs w:val="28"/>
          <w:lang w:val="en-US"/>
        </w:rPr>
        <w:t xml:space="preserve">Căn cước, </w:t>
      </w:r>
      <w:r w:rsidR="00BD6D32" w:rsidRPr="00987142">
        <w:rPr>
          <w:rFonts w:ascii="Times New Roman" w:eastAsia="Times New Roman" w:hAnsi="Times New Roman" w:cs="Times New Roman"/>
          <w:sz w:val="28"/>
          <w:szCs w:val="28"/>
          <w:lang w:val="en-US"/>
        </w:rPr>
        <w:t xml:space="preserve">giấy Chứng nhận căn cước, </w:t>
      </w:r>
      <w:r w:rsidRPr="00987142">
        <w:rPr>
          <w:rFonts w:ascii="Times New Roman" w:eastAsia="Times New Roman" w:hAnsi="Times New Roman" w:cs="Times New Roman"/>
          <w:sz w:val="28"/>
          <w:szCs w:val="28"/>
          <w:lang w:val="en-US"/>
        </w:rPr>
        <w:t>đáp ứng yêu cầu quản lý trong tình hình mới.</w:t>
      </w:r>
    </w:p>
    <w:p w:rsidR="000C0DB8" w:rsidRPr="00987142" w:rsidRDefault="000C0DB8" w:rsidP="001778C6">
      <w:pPr>
        <w:spacing w:before="120" w:after="120" w:line="264" w:lineRule="auto"/>
        <w:jc w:val="both"/>
        <w:rPr>
          <w:rFonts w:ascii="Times New Roman" w:eastAsia="Times New Roman" w:hAnsi="Times New Roman" w:cs="Times New Roman"/>
          <w:sz w:val="28"/>
          <w:szCs w:val="28"/>
          <w:lang w:val="en-US"/>
        </w:rPr>
      </w:pPr>
      <w:r w:rsidRPr="00987142">
        <w:rPr>
          <w:rFonts w:ascii="Times New Roman" w:eastAsia="Times New Roman" w:hAnsi="Times New Roman" w:cs="Times New Roman"/>
          <w:sz w:val="28"/>
          <w:szCs w:val="28"/>
          <w:lang w:val="en-US"/>
        </w:rPr>
        <w:tab/>
        <w:t>- Thực hiện chủ trương hiện đại hóa và đơn giản hóa thủ tục hành chính, giấy tờ công dân liên quan đến công tác quản lý dân cư; bảo đảm tốt hơn nữa tính công khai, minh bạch, tạo điều kiện thuận lợi cho công dân trong công tá</w:t>
      </w:r>
      <w:r w:rsidR="00BD6D32" w:rsidRPr="00987142">
        <w:rPr>
          <w:rFonts w:ascii="Times New Roman" w:eastAsia="Times New Roman" w:hAnsi="Times New Roman" w:cs="Times New Roman"/>
          <w:sz w:val="28"/>
          <w:szCs w:val="28"/>
          <w:lang w:val="en-US"/>
        </w:rPr>
        <w:t>c cấp, quản lý thẻ Căn cước, giấy Chứng nhận căn cước</w:t>
      </w:r>
      <w:r w:rsidRPr="00987142">
        <w:rPr>
          <w:rFonts w:ascii="Times New Roman" w:eastAsia="Times New Roman" w:hAnsi="Times New Roman" w:cs="Times New Roman"/>
          <w:sz w:val="28"/>
          <w:szCs w:val="28"/>
          <w:lang w:val="en-US"/>
        </w:rPr>
        <w:t>.</w:t>
      </w:r>
    </w:p>
    <w:p w:rsidR="000C0DB8" w:rsidRPr="00987142" w:rsidRDefault="008A0854" w:rsidP="001778C6">
      <w:pPr>
        <w:spacing w:before="120" w:after="120" w:line="264" w:lineRule="auto"/>
        <w:jc w:val="both"/>
        <w:rPr>
          <w:rFonts w:ascii="Times New Roman" w:eastAsia="Times New Roman" w:hAnsi="Times New Roman" w:cs="Times New Roman"/>
          <w:sz w:val="28"/>
          <w:szCs w:val="28"/>
          <w:lang w:val="en-US"/>
        </w:rPr>
      </w:pPr>
      <w:r w:rsidRPr="00987142">
        <w:rPr>
          <w:rFonts w:ascii="Times New Roman" w:eastAsia="Times New Roman" w:hAnsi="Times New Roman" w:cs="Times New Roman"/>
          <w:sz w:val="28"/>
          <w:szCs w:val="28"/>
          <w:lang w:val="en-US"/>
        </w:rPr>
        <w:tab/>
        <w:t>- Bảo đảm sự đồ</w:t>
      </w:r>
      <w:r w:rsidR="000C0DB8" w:rsidRPr="00987142">
        <w:rPr>
          <w:rFonts w:ascii="Times New Roman" w:eastAsia="Times New Roman" w:hAnsi="Times New Roman" w:cs="Times New Roman"/>
          <w:sz w:val="28"/>
          <w:szCs w:val="28"/>
          <w:lang w:val="en-US"/>
        </w:rPr>
        <w:t>ng bộ, thống nhất trong hệ thống pháp luật quy định về các giấy tờ của công dân; đáp ứng yêu cầu của công tác quản lý hành chính về trật tự xã hội, góp phần phục vụ phát triển kinh tế, văn hóa, xã hội và trật tự, an toàn xã hội của đất nước.</w:t>
      </w:r>
    </w:p>
    <w:p w:rsidR="000C0DB8" w:rsidRPr="00987142" w:rsidRDefault="000C0DB8" w:rsidP="001778C6">
      <w:pPr>
        <w:spacing w:before="120" w:after="120" w:line="264" w:lineRule="auto"/>
        <w:jc w:val="both"/>
        <w:rPr>
          <w:rFonts w:ascii="Times New Roman" w:eastAsia="Times New Roman" w:hAnsi="Times New Roman" w:cs="Times New Roman"/>
          <w:b/>
          <w:sz w:val="28"/>
          <w:szCs w:val="28"/>
          <w:lang w:val="en-US"/>
        </w:rPr>
      </w:pPr>
      <w:r w:rsidRPr="00987142">
        <w:rPr>
          <w:rFonts w:ascii="Times New Roman" w:eastAsia="Times New Roman" w:hAnsi="Times New Roman" w:cs="Times New Roman"/>
          <w:b/>
          <w:sz w:val="28"/>
          <w:szCs w:val="28"/>
          <w:lang w:val="en-US"/>
        </w:rPr>
        <w:lastRenderedPageBreak/>
        <w:tab/>
        <w:t>2. Quan điểm chỉ đạo</w:t>
      </w:r>
    </w:p>
    <w:p w:rsidR="000C0DB8" w:rsidRPr="00987142" w:rsidRDefault="000C0DB8" w:rsidP="001778C6">
      <w:pPr>
        <w:spacing w:before="120" w:after="120" w:line="264" w:lineRule="auto"/>
        <w:ind w:firstLine="720"/>
        <w:jc w:val="both"/>
        <w:rPr>
          <w:rFonts w:ascii="Times New Roman" w:eastAsia="Times New Roman" w:hAnsi="Times New Roman" w:cs="Times New Roman"/>
          <w:sz w:val="28"/>
          <w:szCs w:val="28"/>
          <w:lang w:val="en-US"/>
        </w:rPr>
      </w:pPr>
      <w:r w:rsidRPr="00987142">
        <w:rPr>
          <w:rFonts w:ascii="Times New Roman" w:eastAsia="Times New Roman" w:hAnsi="Times New Roman" w:cs="Times New Roman"/>
          <w:sz w:val="28"/>
          <w:szCs w:val="28"/>
          <w:lang w:val="en-US"/>
        </w:rPr>
        <w:t>- Tuân thủ quy</w:t>
      </w:r>
      <w:r w:rsidR="00BD6D32" w:rsidRPr="00987142">
        <w:rPr>
          <w:rFonts w:ascii="Times New Roman" w:eastAsia="Times New Roman" w:hAnsi="Times New Roman" w:cs="Times New Roman"/>
          <w:sz w:val="28"/>
          <w:szCs w:val="28"/>
          <w:lang w:val="en-US"/>
        </w:rPr>
        <w:t xml:space="preserve"> định của Luật Căn cước</w:t>
      </w:r>
      <w:r w:rsidRPr="00987142">
        <w:rPr>
          <w:rFonts w:ascii="Times New Roman" w:eastAsia="Times New Roman" w:hAnsi="Times New Roman" w:cs="Times New Roman"/>
          <w:sz w:val="28"/>
          <w:szCs w:val="28"/>
          <w:lang w:val="en-US"/>
        </w:rPr>
        <w:t xml:space="preserve"> và các quy định pháp luật khác có liên quan đến công tác cấp, quản lý </w:t>
      </w:r>
      <w:r w:rsidR="00BD6D32" w:rsidRPr="00987142">
        <w:rPr>
          <w:rFonts w:ascii="Times New Roman" w:eastAsia="Times New Roman" w:hAnsi="Times New Roman" w:cs="Times New Roman"/>
          <w:sz w:val="28"/>
          <w:szCs w:val="28"/>
          <w:lang w:val="en-US"/>
        </w:rPr>
        <w:t>thẻ Căn cước, giấy Chứng nhận căn cước</w:t>
      </w:r>
      <w:r w:rsidRPr="00987142">
        <w:rPr>
          <w:rFonts w:ascii="Times New Roman" w:eastAsia="Times New Roman" w:hAnsi="Times New Roman" w:cs="Times New Roman"/>
          <w:sz w:val="28"/>
          <w:szCs w:val="28"/>
          <w:lang w:val="en-US"/>
        </w:rPr>
        <w:t xml:space="preserve">. </w:t>
      </w:r>
    </w:p>
    <w:p w:rsidR="000C0DB8" w:rsidRPr="00987142" w:rsidRDefault="000C0DB8" w:rsidP="001778C6">
      <w:pPr>
        <w:spacing w:before="120" w:after="120" w:line="264" w:lineRule="auto"/>
        <w:ind w:firstLine="720"/>
        <w:jc w:val="both"/>
        <w:rPr>
          <w:rFonts w:ascii="Times New Roman" w:eastAsia="Times New Roman" w:hAnsi="Times New Roman" w:cs="Times New Roman"/>
          <w:sz w:val="28"/>
          <w:szCs w:val="28"/>
          <w:lang w:val="en-US"/>
        </w:rPr>
      </w:pPr>
      <w:r w:rsidRPr="00987142">
        <w:rPr>
          <w:rFonts w:ascii="Times New Roman" w:eastAsia="Times New Roman" w:hAnsi="Times New Roman" w:cs="Times New Roman"/>
          <w:sz w:val="28"/>
          <w:szCs w:val="28"/>
          <w:lang w:val="en-US"/>
        </w:rPr>
        <w:t>- Phù hợp với quan điểm, chủ trương, chính sách của Đảng, Nhà nước về đơn giản hóa thủ tục hành chính và các giấy tờ công dân.</w:t>
      </w:r>
    </w:p>
    <w:p w:rsidR="000C0DB8" w:rsidRPr="00987142" w:rsidRDefault="000C0DB8" w:rsidP="001778C6">
      <w:pPr>
        <w:spacing w:before="120" w:after="120" w:line="264" w:lineRule="auto"/>
        <w:ind w:firstLine="720"/>
        <w:jc w:val="both"/>
        <w:rPr>
          <w:rFonts w:ascii="Times New Roman" w:eastAsia="Times New Roman" w:hAnsi="Times New Roman" w:cs="Times New Roman"/>
          <w:sz w:val="28"/>
          <w:szCs w:val="28"/>
          <w:lang w:val="en-US"/>
        </w:rPr>
      </w:pPr>
      <w:r w:rsidRPr="00987142">
        <w:rPr>
          <w:rFonts w:ascii="Times New Roman" w:eastAsia="Times New Roman" w:hAnsi="Times New Roman" w:cs="Times New Roman"/>
          <w:sz w:val="28"/>
          <w:szCs w:val="28"/>
          <w:lang w:val="en-US"/>
        </w:rPr>
        <w:t>- Tạo điều kiện thuận lợi nhất cho công dân khi làm thủ tục cấp, đổ</w:t>
      </w:r>
      <w:r w:rsidR="00C64AA5" w:rsidRPr="00987142">
        <w:rPr>
          <w:rFonts w:ascii="Times New Roman" w:eastAsia="Times New Roman" w:hAnsi="Times New Roman" w:cs="Times New Roman"/>
          <w:sz w:val="28"/>
          <w:szCs w:val="28"/>
          <w:lang w:val="en-US"/>
        </w:rPr>
        <w:t>i, cấp lại thẻ Căn cước, giấy Chứng nhận căn cước</w:t>
      </w:r>
      <w:r w:rsidRPr="00987142">
        <w:rPr>
          <w:rFonts w:ascii="Times New Roman" w:eastAsia="Times New Roman" w:hAnsi="Times New Roman" w:cs="Times New Roman"/>
          <w:sz w:val="28"/>
          <w:szCs w:val="28"/>
          <w:lang w:val="en-US"/>
        </w:rPr>
        <w:t>, bảo đảm nhanh chóng, chính xác, kịp thời.</w:t>
      </w:r>
    </w:p>
    <w:p w:rsidR="000C0DB8" w:rsidRPr="00987142" w:rsidRDefault="000C0DB8" w:rsidP="001778C6">
      <w:pPr>
        <w:spacing w:before="120" w:after="120" w:line="264" w:lineRule="auto"/>
        <w:jc w:val="both"/>
        <w:rPr>
          <w:rFonts w:ascii="Times New Roman" w:eastAsia="Times New Roman" w:hAnsi="Times New Roman" w:cs="Times New Roman"/>
          <w:b/>
          <w:sz w:val="28"/>
          <w:szCs w:val="28"/>
          <w:lang w:val="en-US"/>
        </w:rPr>
      </w:pPr>
      <w:r w:rsidRPr="00987142">
        <w:rPr>
          <w:rFonts w:ascii="Times New Roman" w:eastAsia="Times New Roman" w:hAnsi="Times New Roman" w:cs="Times New Roman"/>
          <w:b/>
          <w:sz w:val="28"/>
          <w:szCs w:val="28"/>
          <w:lang w:val="en-US"/>
        </w:rPr>
        <w:tab/>
        <w:t>III. QUÁ TRÌNH XÂY DỰNG THÔNG TƯ</w:t>
      </w:r>
    </w:p>
    <w:p w:rsidR="000C0DB8" w:rsidRPr="00987142" w:rsidRDefault="000C0DB8" w:rsidP="001778C6">
      <w:pPr>
        <w:spacing w:before="120" w:after="120" w:line="264" w:lineRule="auto"/>
        <w:ind w:firstLine="720"/>
        <w:jc w:val="both"/>
        <w:rPr>
          <w:rFonts w:ascii="Times New Roman" w:eastAsia="Times New Roman" w:hAnsi="Times New Roman" w:cs="Times New Roman"/>
          <w:sz w:val="28"/>
          <w:szCs w:val="28"/>
          <w:lang w:val="en-US"/>
        </w:rPr>
      </w:pPr>
      <w:r w:rsidRPr="00987142">
        <w:rPr>
          <w:rFonts w:ascii="Times New Roman" w:eastAsia="Times New Roman" w:hAnsi="Times New Roman" w:cs="Times New Roman"/>
          <w:sz w:val="28"/>
          <w:szCs w:val="28"/>
          <w:lang w:val="en-US"/>
        </w:rPr>
        <w:t>Để đảm bảo việc xây dựng Thông tư theo đúng quy định của Luật ban hành văn bản quy phạm pháp luật và các văn bản hướng dẫn thi hành, C06 đã phối hợp với các đơn vị liên quan chuẩn bị các điều kiện cần thiết cho công tác xây dựng, soạn thảo Thông tư như sau:</w:t>
      </w:r>
    </w:p>
    <w:p w:rsidR="000C0DB8" w:rsidRPr="00987142" w:rsidRDefault="000C0DB8" w:rsidP="001778C6">
      <w:pPr>
        <w:spacing w:before="120" w:after="120" w:line="264" w:lineRule="auto"/>
        <w:ind w:firstLine="720"/>
        <w:jc w:val="both"/>
        <w:rPr>
          <w:rFonts w:ascii="Times New Roman" w:eastAsia="Times New Roman" w:hAnsi="Times New Roman" w:cs="Times New Roman"/>
          <w:spacing w:val="2"/>
          <w:sz w:val="28"/>
          <w:szCs w:val="28"/>
          <w:lang w:val="en-US"/>
        </w:rPr>
      </w:pPr>
      <w:r w:rsidRPr="00987142">
        <w:rPr>
          <w:rFonts w:ascii="Times New Roman" w:eastAsia="Times New Roman" w:hAnsi="Times New Roman" w:cs="Times New Roman"/>
          <w:spacing w:val="2"/>
          <w:sz w:val="28"/>
          <w:szCs w:val="28"/>
          <w:lang w:val="en-US"/>
        </w:rPr>
        <w:t>1. Rà soát, nghiên cứu quy định hiện hành của pháp luật về căn cước;</w:t>
      </w:r>
    </w:p>
    <w:p w:rsidR="000C0DB8" w:rsidRPr="00987142" w:rsidRDefault="000C0DB8" w:rsidP="001778C6">
      <w:pPr>
        <w:spacing w:before="120" w:after="120" w:line="264" w:lineRule="auto"/>
        <w:ind w:firstLine="720"/>
        <w:jc w:val="both"/>
        <w:rPr>
          <w:rFonts w:ascii="Times New Roman" w:eastAsia="Times New Roman" w:hAnsi="Times New Roman" w:cs="Times New Roman"/>
          <w:sz w:val="28"/>
          <w:szCs w:val="28"/>
          <w:lang w:val="en-US"/>
        </w:rPr>
      </w:pPr>
      <w:r w:rsidRPr="00987142">
        <w:rPr>
          <w:rFonts w:ascii="Times New Roman" w:eastAsia="Times New Roman" w:hAnsi="Times New Roman" w:cs="Times New Roman"/>
          <w:sz w:val="28"/>
          <w:szCs w:val="28"/>
          <w:lang w:val="en-US"/>
        </w:rPr>
        <w:t>2. Xây dựng dự thảo</w:t>
      </w:r>
      <w:r w:rsidR="003869A7" w:rsidRPr="00987142">
        <w:rPr>
          <w:rFonts w:ascii="Times New Roman" w:eastAsia="Times New Roman" w:hAnsi="Times New Roman" w:cs="Times New Roman"/>
          <w:sz w:val="28"/>
          <w:szCs w:val="28"/>
          <w:lang w:val="en-US"/>
        </w:rPr>
        <w:t xml:space="preserve"> Kế hoạch,</w:t>
      </w:r>
      <w:r w:rsidRPr="00987142">
        <w:rPr>
          <w:rFonts w:ascii="Times New Roman" w:eastAsia="Times New Roman" w:hAnsi="Times New Roman" w:cs="Times New Roman"/>
          <w:sz w:val="28"/>
          <w:szCs w:val="28"/>
          <w:lang w:val="en-US"/>
        </w:rPr>
        <w:t xml:space="preserve"> </w:t>
      </w:r>
      <w:r w:rsidR="003869A7" w:rsidRPr="00987142">
        <w:rPr>
          <w:rFonts w:ascii="Times New Roman" w:eastAsia="Times New Roman" w:hAnsi="Times New Roman" w:cs="Times New Roman"/>
          <w:sz w:val="28"/>
          <w:szCs w:val="28"/>
          <w:lang w:val="en-US"/>
        </w:rPr>
        <w:t xml:space="preserve">dự thảo </w:t>
      </w:r>
      <w:r w:rsidRPr="00987142">
        <w:rPr>
          <w:rFonts w:ascii="Times New Roman" w:eastAsia="Times New Roman" w:hAnsi="Times New Roman" w:cs="Times New Roman"/>
          <w:sz w:val="28"/>
          <w:szCs w:val="28"/>
          <w:lang w:val="en-US"/>
        </w:rPr>
        <w:t xml:space="preserve">Tờ trình, dự thảo </w:t>
      </w:r>
      <w:r w:rsidR="00C64AA5" w:rsidRPr="00987142">
        <w:rPr>
          <w:rFonts w:ascii="Times New Roman" w:eastAsia="Times New Roman" w:hAnsi="Times New Roman" w:cs="Times New Roman"/>
          <w:sz w:val="28"/>
          <w:szCs w:val="28"/>
          <w:lang w:val="pt-BR"/>
        </w:rPr>
        <w:t>Thông tư quy định về mẫu thẻ Căn cước, mẫu giấy Chứng nhận căn cước</w:t>
      </w:r>
      <w:r w:rsidRPr="00987142">
        <w:rPr>
          <w:rFonts w:ascii="Times New Roman" w:eastAsia="Times New Roman" w:hAnsi="Times New Roman" w:cs="Times New Roman"/>
          <w:sz w:val="28"/>
          <w:szCs w:val="28"/>
          <w:lang w:val="en-US"/>
        </w:rPr>
        <w:t>;</w:t>
      </w:r>
    </w:p>
    <w:p w:rsidR="000C0DB8" w:rsidRPr="00987142" w:rsidRDefault="000C0DB8" w:rsidP="001778C6">
      <w:pPr>
        <w:spacing w:before="120" w:after="120" w:line="264" w:lineRule="auto"/>
        <w:ind w:firstLine="720"/>
        <w:jc w:val="both"/>
        <w:rPr>
          <w:rFonts w:ascii="Times New Roman" w:eastAsia="Times New Roman" w:hAnsi="Times New Roman" w:cs="Times New Roman"/>
          <w:sz w:val="28"/>
          <w:szCs w:val="28"/>
          <w:lang w:val="en-US"/>
        </w:rPr>
      </w:pPr>
      <w:r w:rsidRPr="00987142">
        <w:rPr>
          <w:rFonts w:ascii="Times New Roman" w:eastAsia="Times New Roman" w:hAnsi="Times New Roman" w:cs="Times New Roman"/>
          <w:sz w:val="28"/>
          <w:szCs w:val="28"/>
          <w:lang w:val="en-US"/>
        </w:rPr>
        <w:t>3. Gửi dự thảo Thông tư xin ý kiến tham gia của Công an các đơn vị, địa phương có liên quan;</w:t>
      </w:r>
    </w:p>
    <w:p w:rsidR="000C0DB8" w:rsidRPr="00987142" w:rsidRDefault="00C64AA5" w:rsidP="001778C6">
      <w:pPr>
        <w:spacing w:before="120" w:after="120" w:line="264" w:lineRule="auto"/>
        <w:ind w:firstLine="720"/>
        <w:jc w:val="both"/>
        <w:rPr>
          <w:rFonts w:ascii="Times New Roman" w:eastAsia="Times New Roman" w:hAnsi="Times New Roman" w:cs="Times New Roman"/>
          <w:sz w:val="28"/>
          <w:szCs w:val="28"/>
          <w:lang w:val="en-US"/>
        </w:rPr>
      </w:pPr>
      <w:r w:rsidRPr="00987142">
        <w:rPr>
          <w:rFonts w:ascii="Times New Roman" w:eastAsia="Times New Roman" w:hAnsi="Times New Roman" w:cs="Times New Roman"/>
          <w:sz w:val="28"/>
          <w:szCs w:val="28"/>
          <w:lang w:val="en-US"/>
        </w:rPr>
        <w:t>4</w:t>
      </w:r>
      <w:r w:rsidR="000C0DB8" w:rsidRPr="00987142">
        <w:rPr>
          <w:rFonts w:ascii="Times New Roman" w:eastAsia="Times New Roman" w:hAnsi="Times New Roman" w:cs="Times New Roman"/>
          <w:sz w:val="28"/>
          <w:szCs w:val="28"/>
          <w:lang w:val="en-US"/>
        </w:rPr>
        <w:t xml:space="preserve">. Đăng tải dự thảo </w:t>
      </w:r>
      <w:r w:rsidR="009211E5" w:rsidRPr="00987142">
        <w:rPr>
          <w:rFonts w:ascii="Times New Roman" w:eastAsia="Times New Roman" w:hAnsi="Times New Roman" w:cs="Times New Roman"/>
          <w:sz w:val="28"/>
          <w:szCs w:val="28"/>
          <w:lang w:val="vi-VN"/>
        </w:rPr>
        <w:t xml:space="preserve">Thông tư </w:t>
      </w:r>
      <w:r w:rsidR="000C0DB8" w:rsidRPr="00987142">
        <w:rPr>
          <w:rFonts w:ascii="Times New Roman" w:eastAsia="Times New Roman" w:hAnsi="Times New Roman" w:cs="Times New Roman"/>
          <w:sz w:val="28"/>
          <w:szCs w:val="28"/>
          <w:lang w:val="en-US"/>
        </w:rPr>
        <w:t>trên Cổng thông tin điện tử Chính phủ, Cổng thông tin điện tử Bộ Công an;</w:t>
      </w:r>
    </w:p>
    <w:p w:rsidR="00C64AA5" w:rsidRPr="00987142" w:rsidRDefault="00C64AA5" w:rsidP="001778C6">
      <w:pPr>
        <w:spacing w:before="120" w:after="120" w:line="264" w:lineRule="auto"/>
        <w:ind w:firstLine="720"/>
        <w:jc w:val="both"/>
        <w:rPr>
          <w:rFonts w:ascii="Times New Roman" w:eastAsia="Times New Roman" w:hAnsi="Times New Roman" w:cs="Times New Roman"/>
          <w:sz w:val="28"/>
          <w:szCs w:val="28"/>
          <w:lang w:val="en-US"/>
        </w:rPr>
      </w:pPr>
      <w:r w:rsidRPr="00987142">
        <w:rPr>
          <w:rFonts w:ascii="Times New Roman" w:eastAsia="Times New Roman" w:hAnsi="Times New Roman" w:cs="Times New Roman"/>
          <w:sz w:val="28"/>
          <w:szCs w:val="28"/>
          <w:lang w:val="en-US"/>
        </w:rPr>
        <w:t>5. Tổ chức hội thảo với các cơ quan, đơn vị, địa phương có liên quan;</w:t>
      </w:r>
    </w:p>
    <w:p w:rsidR="00C64AA5" w:rsidRPr="00987142" w:rsidRDefault="00C64AA5" w:rsidP="001778C6">
      <w:pPr>
        <w:spacing w:before="120" w:after="120" w:line="264" w:lineRule="auto"/>
        <w:ind w:firstLine="720"/>
        <w:jc w:val="both"/>
        <w:rPr>
          <w:rFonts w:ascii="Times New Roman" w:eastAsia="Times New Roman" w:hAnsi="Times New Roman" w:cs="Times New Roman"/>
          <w:sz w:val="28"/>
          <w:szCs w:val="28"/>
          <w:lang w:val="en-US"/>
        </w:rPr>
      </w:pPr>
      <w:r w:rsidRPr="00987142">
        <w:rPr>
          <w:rFonts w:ascii="Times New Roman" w:eastAsia="Times New Roman" w:hAnsi="Times New Roman" w:cs="Times New Roman"/>
          <w:sz w:val="28"/>
          <w:szCs w:val="28"/>
          <w:lang w:val="en-US"/>
        </w:rPr>
        <w:t>6. Trình lãnh đạo Bộ phê duyệt mẫu thẻ Căn cước, mẫu giấy Chứng nhận căn cước;</w:t>
      </w:r>
    </w:p>
    <w:p w:rsidR="000C0DB8" w:rsidRPr="00987142" w:rsidRDefault="000C0DB8" w:rsidP="001778C6">
      <w:pPr>
        <w:spacing w:before="120" w:after="120" w:line="264" w:lineRule="auto"/>
        <w:ind w:firstLine="720"/>
        <w:jc w:val="both"/>
        <w:rPr>
          <w:rFonts w:ascii="Times New Roman" w:eastAsia="Times New Roman" w:hAnsi="Times New Roman" w:cs="Times New Roman"/>
          <w:sz w:val="28"/>
          <w:szCs w:val="28"/>
          <w:lang w:val="en-US"/>
        </w:rPr>
      </w:pPr>
      <w:r w:rsidRPr="00987142">
        <w:rPr>
          <w:rFonts w:ascii="Times New Roman" w:eastAsia="Times New Roman" w:hAnsi="Times New Roman" w:cs="Times New Roman"/>
          <w:sz w:val="28"/>
          <w:szCs w:val="28"/>
          <w:lang w:val="en-US"/>
        </w:rPr>
        <w:t>7. Gửi xin ý kiến các đồng chí Thứ trưởng;</w:t>
      </w:r>
    </w:p>
    <w:p w:rsidR="000C0DB8" w:rsidRPr="00987142" w:rsidRDefault="000C0DB8" w:rsidP="001778C6">
      <w:pPr>
        <w:spacing w:before="120" w:after="120" w:line="264" w:lineRule="auto"/>
        <w:ind w:firstLine="720"/>
        <w:jc w:val="both"/>
        <w:rPr>
          <w:rFonts w:ascii="Times New Roman" w:eastAsia="Times New Roman" w:hAnsi="Times New Roman" w:cs="Times New Roman"/>
          <w:sz w:val="28"/>
          <w:szCs w:val="28"/>
          <w:lang w:val="en-US"/>
        </w:rPr>
      </w:pPr>
      <w:r w:rsidRPr="00987142">
        <w:rPr>
          <w:rFonts w:ascii="Times New Roman" w:eastAsia="Times New Roman" w:hAnsi="Times New Roman" w:cs="Times New Roman"/>
          <w:sz w:val="28"/>
          <w:szCs w:val="28"/>
          <w:lang w:val="en-US"/>
        </w:rPr>
        <w:t>8. Gửi V03 thẩm định trước khi trình Bộ trưởng ký ban hành.</w:t>
      </w:r>
    </w:p>
    <w:p w:rsidR="000C0DB8" w:rsidRPr="00987142" w:rsidRDefault="000C0DB8" w:rsidP="001778C6">
      <w:pPr>
        <w:spacing w:before="120" w:after="120" w:line="264" w:lineRule="auto"/>
        <w:ind w:firstLine="720"/>
        <w:jc w:val="both"/>
        <w:rPr>
          <w:rFonts w:ascii="Times New Roman" w:eastAsia="Times New Roman" w:hAnsi="Times New Roman" w:cs="Times New Roman"/>
          <w:b/>
          <w:bCs/>
          <w:sz w:val="28"/>
          <w:szCs w:val="28"/>
          <w:lang w:val="en-US"/>
        </w:rPr>
      </w:pPr>
      <w:r w:rsidRPr="00987142">
        <w:rPr>
          <w:rFonts w:ascii="Times New Roman" w:eastAsia="Times New Roman" w:hAnsi="Times New Roman" w:cs="Times New Roman"/>
          <w:b/>
          <w:bCs/>
          <w:sz w:val="28"/>
          <w:szCs w:val="28"/>
          <w:lang w:val="en-US"/>
        </w:rPr>
        <w:t xml:space="preserve">IV. BỐ CỤC, NỘI DUNG CƠ BẢN </w:t>
      </w:r>
      <w:r w:rsidRPr="00987142">
        <w:rPr>
          <w:rFonts w:ascii="Times New Roman" w:eastAsia="Times New Roman" w:hAnsi="Times New Roman" w:cs="Times New Roman"/>
          <w:b/>
          <w:bCs/>
          <w:sz w:val="28"/>
          <w:szCs w:val="28"/>
          <w:lang w:val="vi-VN"/>
        </w:rPr>
        <w:t>CỦA DỰ THẢO THÔNG TƯ</w:t>
      </w:r>
    </w:p>
    <w:p w:rsidR="000C0DB8" w:rsidRPr="00987142" w:rsidRDefault="000C0DB8" w:rsidP="001778C6">
      <w:pPr>
        <w:spacing w:before="120" w:after="120" w:line="264" w:lineRule="auto"/>
        <w:ind w:firstLine="709"/>
        <w:jc w:val="both"/>
        <w:rPr>
          <w:rFonts w:ascii="Times New Roman" w:eastAsia="Times New Roman" w:hAnsi="Times New Roman" w:cs="Times New Roman"/>
          <w:b/>
          <w:sz w:val="28"/>
          <w:szCs w:val="28"/>
          <w:lang w:val="en-US"/>
        </w:rPr>
      </w:pPr>
      <w:r w:rsidRPr="00987142">
        <w:rPr>
          <w:rFonts w:ascii="Times New Roman" w:eastAsia="Times New Roman" w:hAnsi="Times New Roman" w:cs="Times New Roman"/>
          <w:b/>
          <w:sz w:val="28"/>
          <w:szCs w:val="28"/>
          <w:lang w:val="en-US"/>
        </w:rPr>
        <w:t>1. Bố cục của dự thảo Thông tư</w:t>
      </w:r>
    </w:p>
    <w:p w:rsidR="000C0DB8" w:rsidRPr="00987142" w:rsidRDefault="00C64AA5" w:rsidP="001778C6">
      <w:pPr>
        <w:spacing w:before="120" w:after="120" w:line="264" w:lineRule="auto"/>
        <w:ind w:firstLine="709"/>
        <w:jc w:val="both"/>
        <w:rPr>
          <w:rFonts w:ascii="Times New Roman" w:eastAsia="Times New Roman" w:hAnsi="Times New Roman" w:cs="Times New Roman"/>
          <w:sz w:val="28"/>
          <w:szCs w:val="28"/>
          <w:lang w:val="en-US"/>
        </w:rPr>
      </w:pPr>
      <w:r w:rsidRPr="00987142">
        <w:rPr>
          <w:rFonts w:ascii="Times New Roman" w:eastAsia="Times New Roman" w:hAnsi="Times New Roman" w:cs="Times New Roman"/>
          <w:sz w:val="28"/>
          <w:szCs w:val="28"/>
          <w:lang w:val="en-US"/>
        </w:rPr>
        <w:t>Dự thảo Thông tư bao gồm 04</w:t>
      </w:r>
      <w:r w:rsidR="000C0DB8" w:rsidRPr="00987142">
        <w:rPr>
          <w:rFonts w:ascii="Times New Roman" w:eastAsia="Times New Roman" w:hAnsi="Times New Roman" w:cs="Times New Roman"/>
          <w:sz w:val="28"/>
          <w:szCs w:val="28"/>
          <w:lang w:val="en-US"/>
        </w:rPr>
        <w:t xml:space="preserve"> chương, 13 điều, cụ thể như sau:</w:t>
      </w:r>
    </w:p>
    <w:p w:rsidR="000C0DB8" w:rsidRPr="00987142" w:rsidRDefault="00C64AA5" w:rsidP="001778C6">
      <w:pPr>
        <w:spacing w:before="120" w:after="120" w:line="264" w:lineRule="auto"/>
        <w:ind w:firstLine="709"/>
        <w:jc w:val="both"/>
        <w:rPr>
          <w:rFonts w:ascii="Times New Roman" w:eastAsia="Times New Roman" w:hAnsi="Times New Roman" w:cs="Times New Roman"/>
          <w:sz w:val="28"/>
          <w:szCs w:val="28"/>
          <w:lang w:val="en-US"/>
        </w:rPr>
      </w:pPr>
      <w:r w:rsidRPr="00987142">
        <w:rPr>
          <w:rFonts w:ascii="Times New Roman" w:eastAsia="Times New Roman" w:hAnsi="Times New Roman" w:cs="Times New Roman"/>
          <w:sz w:val="28"/>
          <w:szCs w:val="28"/>
          <w:lang w:val="en-US"/>
        </w:rPr>
        <w:t>Chương I. Quy định chung, gồm 02</w:t>
      </w:r>
      <w:r w:rsidR="000C0DB8" w:rsidRPr="00987142">
        <w:rPr>
          <w:rFonts w:ascii="Times New Roman" w:eastAsia="Times New Roman" w:hAnsi="Times New Roman" w:cs="Times New Roman"/>
          <w:sz w:val="28"/>
          <w:szCs w:val="28"/>
          <w:lang w:val="en-US"/>
        </w:rPr>
        <w:t xml:space="preserve"> điều:</w:t>
      </w:r>
    </w:p>
    <w:p w:rsidR="000C0DB8" w:rsidRPr="00987142" w:rsidRDefault="000C0DB8" w:rsidP="001778C6">
      <w:pPr>
        <w:spacing w:before="120" w:after="120" w:line="264" w:lineRule="auto"/>
        <w:ind w:firstLine="720"/>
        <w:jc w:val="both"/>
        <w:rPr>
          <w:rFonts w:ascii="Times New Roman" w:eastAsia="Times New Roman" w:hAnsi="Times New Roman" w:cs="Times New Roman"/>
          <w:bCs/>
          <w:sz w:val="28"/>
          <w:szCs w:val="28"/>
          <w:lang w:val="en-US"/>
        </w:rPr>
      </w:pPr>
      <w:r w:rsidRPr="00987142">
        <w:rPr>
          <w:rFonts w:ascii="Times New Roman" w:eastAsia="Times New Roman" w:hAnsi="Times New Roman" w:cs="Times New Roman"/>
          <w:bCs/>
          <w:sz w:val="28"/>
          <w:szCs w:val="28"/>
          <w:lang w:val="en-US"/>
        </w:rPr>
        <w:t>Điều 1. Phạm vi điều chỉnh</w:t>
      </w:r>
    </w:p>
    <w:p w:rsidR="000C0DB8" w:rsidRPr="00987142" w:rsidRDefault="000C0DB8" w:rsidP="001778C6">
      <w:pPr>
        <w:spacing w:before="120" w:after="120" w:line="264" w:lineRule="auto"/>
        <w:jc w:val="both"/>
        <w:rPr>
          <w:rFonts w:ascii="Times New Roman" w:eastAsia="Times New Roman" w:hAnsi="Times New Roman" w:cs="Times New Roman"/>
          <w:bCs/>
          <w:sz w:val="28"/>
          <w:szCs w:val="28"/>
          <w:lang w:val="en-US"/>
        </w:rPr>
      </w:pPr>
      <w:r w:rsidRPr="00987142">
        <w:rPr>
          <w:rFonts w:ascii="Times New Roman" w:eastAsia="Times New Roman" w:hAnsi="Times New Roman" w:cs="Times New Roman"/>
          <w:bCs/>
          <w:sz w:val="28"/>
          <w:szCs w:val="28"/>
          <w:lang w:val="en-US"/>
        </w:rPr>
        <w:tab/>
        <w:t>Điều 2. Đối tượng áp dụng</w:t>
      </w:r>
    </w:p>
    <w:p w:rsidR="000C0DB8" w:rsidRPr="00987142" w:rsidRDefault="000C0DB8" w:rsidP="001778C6">
      <w:pPr>
        <w:spacing w:before="120" w:after="120" w:line="264" w:lineRule="auto"/>
        <w:ind w:firstLine="720"/>
        <w:jc w:val="both"/>
        <w:rPr>
          <w:rFonts w:ascii="Times New Roman" w:eastAsia="Times New Roman" w:hAnsi="Times New Roman" w:cs="Times New Roman"/>
          <w:bCs/>
          <w:sz w:val="28"/>
          <w:szCs w:val="28"/>
          <w:lang w:val="en-US"/>
        </w:rPr>
      </w:pPr>
      <w:r w:rsidRPr="00987142">
        <w:rPr>
          <w:rFonts w:ascii="Times New Roman" w:eastAsia="Times New Roman" w:hAnsi="Times New Roman" w:cs="Times New Roman"/>
          <w:bCs/>
          <w:sz w:val="28"/>
          <w:szCs w:val="28"/>
          <w:lang w:val="en-US"/>
        </w:rPr>
        <w:t xml:space="preserve">Chương II. </w:t>
      </w:r>
      <w:r w:rsidR="00C64AA5" w:rsidRPr="00987142">
        <w:rPr>
          <w:rFonts w:ascii="Times New Roman" w:eastAsia="Times New Roman" w:hAnsi="Times New Roman" w:cs="Times New Roman"/>
          <w:bCs/>
          <w:sz w:val="28"/>
          <w:szCs w:val="28"/>
          <w:lang w:val="en-US"/>
        </w:rPr>
        <w:t>Mẫu thẻ Căn cước, gồm 05 điều từ Điều 3 đến Điều 7</w:t>
      </w:r>
      <w:r w:rsidRPr="00987142">
        <w:rPr>
          <w:rFonts w:ascii="Times New Roman" w:eastAsia="Times New Roman" w:hAnsi="Times New Roman" w:cs="Times New Roman"/>
          <w:bCs/>
          <w:sz w:val="28"/>
          <w:szCs w:val="28"/>
          <w:lang w:val="en-US"/>
        </w:rPr>
        <w:t>:</w:t>
      </w:r>
    </w:p>
    <w:p w:rsidR="00CB5406" w:rsidRPr="00987142" w:rsidRDefault="00C64AA5" w:rsidP="001778C6">
      <w:pPr>
        <w:shd w:val="clear" w:color="auto" w:fill="FFFFFF"/>
        <w:spacing w:before="120" w:after="120" w:line="264" w:lineRule="auto"/>
        <w:ind w:firstLine="709"/>
        <w:jc w:val="both"/>
        <w:rPr>
          <w:rFonts w:ascii="Times New Roman" w:eastAsia="Times New Roman" w:hAnsi="Times New Roman" w:cs="Times New Roman"/>
          <w:bCs/>
          <w:sz w:val="28"/>
          <w:szCs w:val="28"/>
          <w:lang w:val="vi-VN"/>
        </w:rPr>
      </w:pPr>
      <w:r w:rsidRPr="00987142">
        <w:rPr>
          <w:rFonts w:ascii="Times New Roman" w:eastAsia="Times New Roman" w:hAnsi="Times New Roman" w:cs="Times New Roman"/>
          <w:bCs/>
          <w:sz w:val="28"/>
          <w:szCs w:val="28"/>
          <w:lang w:val="vi-VN"/>
        </w:rPr>
        <w:t xml:space="preserve">Điều 3. </w:t>
      </w:r>
      <w:r w:rsidR="00CB5406" w:rsidRPr="00987142">
        <w:rPr>
          <w:rFonts w:ascii="Times New Roman" w:eastAsia="Times New Roman" w:hAnsi="Times New Roman" w:cs="Times New Roman"/>
          <w:bCs/>
          <w:sz w:val="28"/>
          <w:szCs w:val="28"/>
          <w:lang w:val="vi-VN"/>
        </w:rPr>
        <w:t>Quy cách thẻ Căn cước</w:t>
      </w:r>
    </w:p>
    <w:p w:rsidR="00CB5406" w:rsidRPr="00987142" w:rsidRDefault="00C64AA5" w:rsidP="00CB5406">
      <w:pPr>
        <w:shd w:val="clear" w:color="auto" w:fill="FFFFFF"/>
        <w:spacing w:before="120" w:after="120" w:line="264" w:lineRule="auto"/>
        <w:ind w:firstLine="709"/>
        <w:jc w:val="both"/>
        <w:rPr>
          <w:rFonts w:ascii="Times New Roman" w:eastAsia="Times New Roman" w:hAnsi="Times New Roman" w:cs="Times New Roman"/>
          <w:bCs/>
          <w:sz w:val="28"/>
          <w:szCs w:val="28"/>
          <w:lang w:val="vi-VN"/>
        </w:rPr>
      </w:pPr>
      <w:r w:rsidRPr="00987142">
        <w:rPr>
          <w:rFonts w:ascii="Times New Roman" w:eastAsia="Times New Roman" w:hAnsi="Times New Roman" w:cs="Times New Roman"/>
          <w:bCs/>
          <w:sz w:val="28"/>
          <w:szCs w:val="28"/>
          <w:lang w:val="vi-VN"/>
        </w:rPr>
        <w:lastRenderedPageBreak/>
        <w:t xml:space="preserve">Điều 4. </w:t>
      </w:r>
      <w:r w:rsidR="00CB5406" w:rsidRPr="00987142">
        <w:rPr>
          <w:rFonts w:ascii="Times New Roman" w:eastAsia="Times New Roman" w:hAnsi="Times New Roman" w:cs="Times New Roman"/>
          <w:bCs/>
          <w:sz w:val="28"/>
          <w:szCs w:val="28"/>
          <w:lang w:val="vi-VN"/>
        </w:rPr>
        <w:t>Ngôn ngữ khác trên thẻ Căn cước</w:t>
      </w:r>
    </w:p>
    <w:p w:rsidR="00C64AA5" w:rsidRPr="00987142" w:rsidRDefault="00C64AA5" w:rsidP="003D0414">
      <w:pPr>
        <w:shd w:val="clear" w:color="auto" w:fill="FFFFFF"/>
        <w:spacing w:before="120" w:after="120" w:line="264" w:lineRule="auto"/>
        <w:ind w:firstLine="709"/>
        <w:jc w:val="both"/>
        <w:rPr>
          <w:rFonts w:ascii="Times New Roman" w:eastAsia="Times New Roman" w:hAnsi="Times New Roman" w:cs="Times New Roman"/>
          <w:bCs/>
          <w:sz w:val="28"/>
          <w:szCs w:val="28"/>
          <w:lang w:val="en-US"/>
        </w:rPr>
      </w:pPr>
      <w:r w:rsidRPr="00987142">
        <w:rPr>
          <w:rFonts w:ascii="Times New Roman" w:eastAsia="Times New Roman" w:hAnsi="Times New Roman" w:cs="Times New Roman"/>
          <w:bCs/>
          <w:sz w:val="28"/>
          <w:szCs w:val="28"/>
          <w:lang w:val="vi-VN"/>
        </w:rPr>
        <w:t xml:space="preserve">Điều 5. </w:t>
      </w:r>
      <w:r w:rsidR="003D0414" w:rsidRPr="00987142">
        <w:rPr>
          <w:rFonts w:ascii="Times New Roman" w:eastAsia="Times New Roman" w:hAnsi="Times New Roman" w:cs="Times New Roman"/>
          <w:bCs/>
          <w:sz w:val="28"/>
          <w:szCs w:val="28"/>
          <w:lang w:val="en-US"/>
        </w:rPr>
        <w:t>Hình dáng, kích thước</w:t>
      </w:r>
      <w:r w:rsidR="003D0414" w:rsidRPr="00987142">
        <w:rPr>
          <w:rFonts w:ascii="Times New Roman" w:eastAsia="Times New Roman" w:hAnsi="Times New Roman" w:cs="Times New Roman"/>
          <w:bCs/>
          <w:sz w:val="28"/>
          <w:szCs w:val="28"/>
          <w:lang w:val="vi-VN"/>
        </w:rPr>
        <w:t>, chất liệu</w:t>
      </w:r>
      <w:r w:rsidR="003D0414" w:rsidRPr="00987142">
        <w:rPr>
          <w:rFonts w:ascii="Times New Roman" w:eastAsia="Times New Roman" w:hAnsi="Times New Roman" w:cs="Times New Roman"/>
          <w:bCs/>
          <w:sz w:val="28"/>
          <w:szCs w:val="28"/>
          <w:lang w:val="en-US"/>
        </w:rPr>
        <w:t xml:space="preserve"> thẻ Căn cước</w:t>
      </w:r>
    </w:p>
    <w:p w:rsidR="00C64AA5" w:rsidRPr="00987142" w:rsidRDefault="00C64AA5" w:rsidP="001778C6">
      <w:pPr>
        <w:shd w:val="clear" w:color="auto" w:fill="FFFFFF"/>
        <w:spacing w:before="120" w:after="120" w:line="264" w:lineRule="auto"/>
        <w:ind w:firstLine="709"/>
        <w:jc w:val="both"/>
        <w:rPr>
          <w:rFonts w:ascii="Times New Roman" w:eastAsia="Times New Roman" w:hAnsi="Times New Roman" w:cs="Times New Roman"/>
          <w:bCs/>
          <w:sz w:val="28"/>
          <w:szCs w:val="28"/>
          <w:lang w:val="en-US"/>
        </w:rPr>
      </w:pPr>
      <w:r w:rsidRPr="00987142">
        <w:rPr>
          <w:rFonts w:ascii="Times New Roman" w:eastAsia="Times New Roman" w:hAnsi="Times New Roman" w:cs="Times New Roman"/>
          <w:bCs/>
          <w:sz w:val="28"/>
          <w:szCs w:val="28"/>
          <w:lang w:val="vi-VN"/>
        </w:rPr>
        <w:t xml:space="preserve">Điều </w:t>
      </w:r>
      <w:r w:rsidRPr="00987142">
        <w:rPr>
          <w:rFonts w:ascii="Times New Roman" w:eastAsia="Times New Roman" w:hAnsi="Times New Roman" w:cs="Times New Roman"/>
          <w:bCs/>
          <w:sz w:val="28"/>
          <w:szCs w:val="28"/>
          <w:lang w:val="en-US"/>
        </w:rPr>
        <w:t>6</w:t>
      </w:r>
      <w:r w:rsidRPr="00987142">
        <w:rPr>
          <w:rFonts w:ascii="Times New Roman" w:eastAsia="Times New Roman" w:hAnsi="Times New Roman" w:cs="Times New Roman"/>
          <w:bCs/>
          <w:sz w:val="28"/>
          <w:szCs w:val="28"/>
          <w:lang w:val="vi-VN"/>
        </w:rPr>
        <w:t xml:space="preserve">. </w:t>
      </w:r>
      <w:r w:rsidR="004B4622" w:rsidRPr="00987142">
        <w:rPr>
          <w:rFonts w:ascii="Times New Roman" w:eastAsia="Times New Roman" w:hAnsi="Times New Roman" w:cs="Times New Roman"/>
          <w:bCs/>
          <w:sz w:val="28"/>
          <w:szCs w:val="28"/>
          <w:lang w:val="en-US"/>
        </w:rPr>
        <w:t>Mã hóa thông tin trong bộ phận lưu trữ của thẻ căn cước</w:t>
      </w:r>
    </w:p>
    <w:p w:rsidR="000C0DB8" w:rsidRPr="00987142" w:rsidRDefault="00C64AA5" w:rsidP="001778C6">
      <w:pPr>
        <w:shd w:val="clear" w:color="auto" w:fill="FFFFFF"/>
        <w:spacing w:before="120" w:after="120" w:line="264" w:lineRule="auto"/>
        <w:ind w:firstLine="709"/>
        <w:jc w:val="both"/>
        <w:rPr>
          <w:rFonts w:ascii="Times New Roman" w:eastAsia="Times New Roman" w:hAnsi="Times New Roman" w:cs="Times New Roman"/>
          <w:sz w:val="28"/>
          <w:szCs w:val="28"/>
          <w:lang w:val="vi-VN"/>
        </w:rPr>
      </w:pPr>
      <w:r w:rsidRPr="00987142">
        <w:rPr>
          <w:rFonts w:ascii="Times New Roman" w:eastAsia="Times New Roman" w:hAnsi="Times New Roman" w:cs="Times New Roman"/>
          <w:bCs/>
          <w:sz w:val="28"/>
          <w:szCs w:val="28"/>
          <w:lang w:val="vi-VN"/>
        </w:rPr>
        <w:t xml:space="preserve">Điều 7. </w:t>
      </w:r>
      <w:r w:rsidR="004B4622" w:rsidRPr="00987142">
        <w:rPr>
          <w:rFonts w:ascii="Times New Roman" w:eastAsia="Times New Roman" w:hAnsi="Times New Roman" w:cs="Times New Roman"/>
          <w:sz w:val="28"/>
          <w:szCs w:val="28"/>
          <w:lang w:val="vi-VN"/>
        </w:rPr>
        <w:t>Nội dung thẻ Căn cước</w:t>
      </w:r>
    </w:p>
    <w:p w:rsidR="000C0DB8" w:rsidRPr="00987142" w:rsidRDefault="000C0DB8" w:rsidP="001778C6">
      <w:pPr>
        <w:spacing w:before="120" w:after="120" w:line="264" w:lineRule="auto"/>
        <w:jc w:val="both"/>
        <w:rPr>
          <w:rFonts w:ascii="Times New Roman" w:eastAsia="Times New Roman" w:hAnsi="Times New Roman" w:cs="Times New Roman"/>
          <w:bCs/>
          <w:sz w:val="28"/>
          <w:szCs w:val="28"/>
          <w:lang w:val="en-US"/>
        </w:rPr>
      </w:pPr>
      <w:r w:rsidRPr="00987142">
        <w:rPr>
          <w:rFonts w:ascii="Times New Roman" w:eastAsia="Times New Roman" w:hAnsi="Times New Roman" w:cs="Times New Roman"/>
          <w:bCs/>
          <w:sz w:val="28"/>
          <w:szCs w:val="28"/>
          <w:lang w:val="en-US"/>
        </w:rPr>
        <w:tab/>
        <w:t xml:space="preserve">Chương III. </w:t>
      </w:r>
      <w:r w:rsidR="00C64AA5" w:rsidRPr="00987142">
        <w:rPr>
          <w:rFonts w:ascii="Times New Roman" w:eastAsia="Times New Roman" w:hAnsi="Times New Roman" w:cs="Times New Roman"/>
          <w:bCs/>
          <w:sz w:val="28"/>
          <w:szCs w:val="28"/>
          <w:lang w:val="en-US"/>
        </w:rPr>
        <w:t>Mẫu giấy Chứng nhận căn cước</w:t>
      </w:r>
      <w:r w:rsidR="00D179A5" w:rsidRPr="00987142">
        <w:rPr>
          <w:rFonts w:ascii="Times New Roman" w:eastAsia="Times New Roman" w:hAnsi="Times New Roman" w:cs="Times New Roman"/>
          <w:bCs/>
          <w:sz w:val="28"/>
          <w:szCs w:val="28"/>
          <w:lang w:val="en-US"/>
        </w:rPr>
        <w:t>, gồm 04</w:t>
      </w:r>
      <w:r w:rsidRPr="00987142">
        <w:rPr>
          <w:rFonts w:ascii="Times New Roman" w:eastAsia="Times New Roman" w:hAnsi="Times New Roman" w:cs="Times New Roman"/>
          <w:bCs/>
          <w:sz w:val="28"/>
          <w:szCs w:val="28"/>
          <w:lang w:val="en-US"/>
        </w:rPr>
        <w:t xml:space="preserve"> điều</w:t>
      </w:r>
      <w:r w:rsidR="00D179A5" w:rsidRPr="00987142">
        <w:rPr>
          <w:rFonts w:ascii="Times New Roman" w:eastAsia="Times New Roman" w:hAnsi="Times New Roman" w:cs="Times New Roman"/>
          <w:bCs/>
          <w:sz w:val="28"/>
          <w:szCs w:val="28"/>
          <w:lang w:val="en-US"/>
        </w:rPr>
        <w:t xml:space="preserve"> từ Điều 8 đến Điều 11</w:t>
      </w:r>
      <w:r w:rsidRPr="00987142">
        <w:rPr>
          <w:rFonts w:ascii="Times New Roman" w:eastAsia="Times New Roman" w:hAnsi="Times New Roman" w:cs="Times New Roman"/>
          <w:bCs/>
          <w:sz w:val="28"/>
          <w:szCs w:val="28"/>
          <w:lang w:val="en-US"/>
        </w:rPr>
        <w:t>:</w:t>
      </w:r>
    </w:p>
    <w:p w:rsidR="00C64AA5" w:rsidRPr="00987142" w:rsidRDefault="00C64AA5" w:rsidP="001778C6">
      <w:pPr>
        <w:shd w:val="clear" w:color="auto" w:fill="FFFFFF"/>
        <w:spacing w:before="120" w:after="120" w:line="264" w:lineRule="auto"/>
        <w:ind w:firstLine="709"/>
        <w:jc w:val="both"/>
        <w:rPr>
          <w:rFonts w:ascii="Times New Roman" w:eastAsia="Times New Roman" w:hAnsi="Times New Roman" w:cs="Times New Roman"/>
          <w:bCs/>
          <w:sz w:val="28"/>
          <w:szCs w:val="28"/>
          <w:lang w:val="en-US"/>
        </w:rPr>
      </w:pPr>
      <w:r w:rsidRPr="00987142">
        <w:rPr>
          <w:rFonts w:ascii="Times New Roman" w:eastAsia="Times New Roman" w:hAnsi="Times New Roman" w:cs="Times New Roman"/>
          <w:bCs/>
          <w:sz w:val="28"/>
          <w:szCs w:val="28"/>
          <w:lang w:val="en-US"/>
        </w:rPr>
        <w:tab/>
      </w:r>
      <w:r w:rsidRPr="00987142">
        <w:rPr>
          <w:rFonts w:ascii="Times New Roman" w:eastAsia="Times New Roman" w:hAnsi="Times New Roman" w:cs="Times New Roman"/>
          <w:bCs/>
          <w:sz w:val="28"/>
          <w:szCs w:val="28"/>
          <w:lang w:val="vi-VN"/>
        </w:rPr>
        <w:t>Điều 8. Hình dáng, kích thước</w:t>
      </w:r>
      <w:r w:rsidRPr="00987142">
        <w:rPr>
          <w:rFonts w:ascii="Times New Roman" w:eastAsia="Times New Roman" w:hAnsi="Times New Roman" w:cs="Times New Roman"/>
          <w:bCs/>
          <w:sz w:val="28"/>
          <w:szCs w:val="28"/>
          <w:lang w:val="en-US"/>
        </w:rPr>
        <w:t xml:space="preserve"> giấy Chứng nhận căn cước</w:t>
      </w:r>
    </w:p>
    <w:p w:rsidR="00C64AA5" w:rsidRPr="00987142" w:rsidRDefault="00C64AA5" w:rsidP="001778C6">
      <w:pPr>
        <w:shd w:val="clear" w:color="auto" w:fill="FFFFFF"/>
        <w:spacing w:before="120" w:after="120" w:line="264" w:lineRule="auto"/>
        <w:ind w:firstLine="709"/>
        <w:jc w:val="both"/>
        <w:rPr>
          <w:rFonts w:ascii="Times New Roman" w:eastAsia="Times New Roman" w:hAnsi="Times New Roman" w:cs="Times New Roman"/>
          <w:bCs/>
          <w:sz w:val="28"/>
          <w:szCs w:val="28"/>
          <w:lang w:val="vi-VN"/>
        </w:rPr>
      </w:pPr>
      <w:r w:rsidRPr="00987142">
        <w:rPr>
          <w:rFonts w:ascii="Times New Roman" w:eastAsia="Times New Roman" w:hAnsi="Times New Roman" w:cs="Times New Roman"/>
          <w:bCs/>
          <w:sz w:val="28"/>
          <w:szCs w:val="28"/>
          <w:lang w:val="vi-VN"/>
        </w:rPr>
        <w:t xml:space="preserve">Điều 9. </w:t>
      </w:r>
      <w:r w:rsidR="0091427E" w:rsidRPr="00987142">
        <w:rPr>
          <w:rFonts w:ascii="Times New Roman" w:eastAsia="Times New Roman" w:hAnsi="Times New Roman" w:cs="Times New Roman"/>
          <w:bCs/>
          <w:sz w:val="28"/>
          <w:szCs w:val="28"/>
          <w:lang w:val="vi-VN"/>
        </w:rPr>
        <w:t>Quy cách giấy Chứng nhận căn cước</w:t>
      </w:r>
    </w:p>
    <w:p w:rsidR="00D179A5" w:rsidRPr="00987142" w:rsidRDefault="00D179A5" w:rsidP="001778C6">
      <w:pPr>
        <w:shd w:val="clear" w:color="auto" w:fill="FFFFFF"/>
        <w:spacing w:before="120" w:after="120" w:line="264" w:lineRule="auto"/>
        <w:ind w:firstLine="709"/>
        <w:jc w:val="both"/>
        <w:rPr>
          <w:rFonts w:ascii="Times New Roman" w:eastAsia="Times New Roman" w:hAnsi="Times New Roman" w:cs="Times New Roman"/>
          <w:bCs/>
          <w:sz w:val="28"/>
          <w:szCs w:val="28"/>
          <w:lang w:val="en-US"/>
        </w:rPr>
      </w:pPr>
      <w:r w:rsidRPr="00987142">
        <w:rPr>
          <w:rFonts w:ascii="Times New Roman" w:eastAsia="Times New Roman" w:hAnsi="Times New Roman" w:cs="Times New Roman"/>
          <w:bCs/>
          <w:sz w:val="28"/>
          <w:szCs w:val="28"/>
          <w:lang w:val="en-US"/>
        </w:rPr>
        <w:tab/>
      </w:r>
      <w:r w:rsidRPr="00987142">
        <w:rPr>
          <w:rFonts w:ascii="Times New Roman" w:eastAsia="Times New Roman" w:hAnsi="Times New Roman" w:cs="Times New Roman"/>
          <w:bCs/>
          <w:sz w:val="28"/>
          <w:szCs w:val="28"/>
          <w:lang w:val="vi-VN"/>
        </w:rPr>
        <w:t xml:space="preserve">Điều 10. </w:t>
      </w:r>
      <w:r w:rsidR="0091427E" w:rsidRPr="00987142">
        <w:rPr>
          <w:rFonts w:ascii="Times New Roman" w:eastAsia="Times New Roman" w:hAnsi="Times New Roman" w:cs="Times New Roman"/>
          <w:bCs/>
          <w:sz w:val="28"/>
          <w:szCs w:val="28"/>
          <w:lang w:val="en-US"/>
        </w:rPr>
        <w:t>Chất liệu giấy Chứng nhận căn cước</w:t>
      </w:r>
    </w:p>
    <w:p w:rsidR="0091427E" w:rsidRPr="00987142" w:rsidRDefault="00D179A5" w:rsidP="001778C6">
      <w:pPr>
        <w:shd w:val="clear" w:color="auto" w:fill="FFFFFF"/>
        <w:spacing w:before="120" w:after="120" w:line="264" w:lineRule="auto"/>
        <w:ind w:firstLine="709"/>
        <w:jc w:val="both"/>
        <w:rPr>
          <w:rFonts w:ascii="Times New Roman" w:eastAsia="Times New Roman" w:hAnsi="Times New Roman" w:cs="Times New Roman"/>
          <w:bCs/>
          <w:sz w:val="28"/>
          <w:szCs w:val="28"/>
          <w:lang w:val="en-US"/>
        </w:rPr>
      </w:pPr>
      <w:r w:rsidRPr="00987142">
        <w:rPr>
          <w:rFonts w:ascii="Times New Roman" w:eastAsia="Times New Roman" w:hAnsi="Times New Roman" w:cs="Times New Roman"/>
          <w:bCs/>
          <w:sz w:val="28"/>
          <w:szCs w:val="28"/>
          <w:lang w:val="vi-VN"/>
        </w:rPr>
        <w:t xml:space="preserve">Điều </w:t>
      </w:r>
      <w:r w:rsidRPr="00987142">
        <w:rPr>
          <w:rFonts w:ascii="Times New Roman" w:eastAsia="Times New Roman" w:hAnsi="Times New Roman" w:cs="Times New Roman"/>
          <w:bCs/>
          <w:sz w:val="28"/>
          <w:szCs w:val="28"/>
          <w:lang w:val="en-US"/>
        </w:rPr>
        <w:t>11</w:t>
      </w:r>
      <w:r w:rsidRPr="00987142">
        <w:rPr>
          <w:rFonts w:ascii="Times New Roman" w:eastAsia="Times New Roman" w:hAnsi="Times New Roman" w:cs="Times New Roman"/>
          <w:bCs/>
          <w:sz w:val="28"/>
          <w:szCs w:val="28"/>
          <w:lang w:val="vi-VN"/>
        </w:rPr>
        <w:t xml:space="preserve">. </w:t>
      </w:r>
      <w:r w:rsidR="0091427E" w:rsidRPr="00987142">
        <w:rPr>
          <w:rFonts w:ascii="Times New Roman" w:eastAsia="Times New Roman" w:hAnsi="Times New Roman" w:cs="Times New Roman"/>
          <w:bCs/>
          <w:sz w:val="28"/>
          <w:szCs w:val="28"/>
          <w:lang w:val="en-US"/>
        </w:rPr>
        <w:t xml:space="preserve">Nội dung giấy Chứng nhận căn cước </w:t>
      </w:r>
    </w:p>
    <w:p w:rsidR="00D179A5" w:rsidRPr="00987142" w:rsidRDefault="00D179A5" w:rsidP="001778C6">
      <w:pPr>
        <w:shd w:val="clear" w:color="auto" w:fill="FFFFFF"/>
        <w:spacing w:before="120" w:after="120" w:line="264" w:lineRule="auto"/>
        <w:ind w:firstLine="709"/>
        <w:jc w:val="both"/>
        <w:rPr>
          <w:rFonts w:ascii="Times New Roman" w:eastAsia="Times New Roman" w:hAnsi="Times New Roman" w:cs="Times New Roman"/>
          <w:bCs/>
          <w:sz w:val="28"/>
          <w:szCs w:val="28"/>
          <w:lang w:val="en-US"/>
        </w:rPr>
      </w:pPr>
      <w:r w:rsidRPr="00987142">
        <w:rPr>
          <w:rFonts w:ascii="Times New Roman" w:eastAsia="Times New Roman" w:hAnsi="Times New Roman" w:cs="Times New Roman"/>
          <w:bCs/>
          <w:sz w:val="28"/>
          <w:szCs w:val="28"/>
          <w:lang w:val="en-US"/>
        </w:rPr>
        <w:t>Chương IV. Tổ chức thực hiện, gồm 02 điều:</w:t>
      </w:r>
    </w:p>
    <w:p w:rsidR="00D179A5" w:rsidRPr="00987142" w:rsidRDefault="00D179A5" w:rsidP="001778C6">
      <w:pPr>
        <w:shd w:val="clear" w:color="auto" w:fill="FFFFFF"/>
        <w:spacing w:before="120" w:after="120" w:line="264" w:lineRule="auto"/>
        <w:ind w:firstLine="709"/>
        <w:jc w:val="both"/>
        <w:rPr>
          <w:rFonts w:ascii="Times New Roman" w:eastAsia="Times New Roman" w:hAnsi="Times New Roman" w:cs="Times New Roman"/>
          <w:sz w:val="28"/>
          <w:szCs w:val="28"/>
          <w:lang w:val="en-US"/>
        </w:rPr>
      </w:pPr>
      <w:r w:rsidRPr="00987142">
        <w:rPr>
          <w:rFonts w:ascii="Times New Roman" w:eastAsia="Times New Roman" w:hAnsi="Times New Roman" w:cs="Times New Roman"/>
          <w:bCs/>
          <w:sz w:val="28"/>
          <w:szCs w:val="28"/>
          <w:lang w:val="vi-VN"/>
        </w:rPr>
        <w:t xml:space="preserve">Điều 12. Hiệu lực thi hành </w:t>
      </w:r>
    </w:p>
    <w:p w:rsidR="000C0DB8" w:rsidRPr="00987142" w:rsidRDefault="00D179A5" w:rsidP="001778C6">
      <w:pPr>
        <w:shd w:val="clear" w:color="auto" w:fill="FFFFFF"/>
        <w:spacing w:before="120" w:after="120" w:line="264" w:lineRule="auto"/>
        <w:ind w:firstLine="709"/>
        <w:jc w:val="both"/>
        <w:rPr>
          <w:rFonts w:ascii="Times New Roman" w:eastAsia="Times New Roman" w:hAnsi="Times New Roman" w:cs="Times New Roman"/>
          <w:sz w:val="28"/>
          <w:szCs w:val="28"/>
          <w:lang w:val="vi-VN"/>
        </w:rPr>
      </w:pPr>
      <w:r w:rsidRPr="00987142">
        <w:rPr>
          <w:rFonts w:ascii="Times New Roman" w:eastAsia="Times New Roman" w:hAnsi="Times New Roman" w:cs="Times New Roman"/>
          <w:bCs/>
          <w:sz w:val="28"/>
          <w:szCs w:val="28"/>
          <w:lang w:val="vi-VN"/>
        </w:rPr>
        <w:t>Điều 13. Trách nhiệm thi hành</w:t>
      </w:r>
    </w:p>
    <w:p w:rsidR="000C0DB8" w:rsidRPr="00987142" w:rsidRDefault="000C0DB8" w:rsidP="001778C6">
      <w:pPr>
        <w:spacing w:before="120" w:after="120" w:line="264" w:lineRule="auto"/>
        <w:ind w:firstLine="720"/>
        <w:jc w:val="both"/>
        <w:rPr>
          <w:rFonts w:ascii="Times New Roman" w:eastAsia="Times New Roman" w:hAnsi="Times New Roman" w:cs="Times New Roman"/>
          <w:b/>
          <w:sz w:val="28"/>
          <w:szCs w:val="28"/>
          <w:lang w:val="en-US"/>
        </w:rPr>
      </w:pPr>
      <w:r w:rsidRPr="00987142">
        <w:rPr>
          <w:rFonts w:ascii="Times New Roman" w:eastAsia="Times New Roman" w:hAnsi="Times New Roman" w:cs="Times New Roman"/>
          <w:b/>
          <w:sz w:val="28"/>
          <w:szCs w:val="28"/>
          <w:lang w:val="en-US"/>
        </w:rPr>
        <w:t>2. Nội dung cơ bản của dự thảo Thông tư</w:t>
      </w:r>
    </w:p>
    <w:p w:rsidR="00D179A5" w:rsidRPr="00987142" w:rsidRDefault="00D179A5" w:rsidP="001778C6">
      <w:pPr>
        <w:shd w:val="clear" w:color="auto" w:fill="FFFFFF"/>
        <w:spacing w:before="120" w:after="120" w:line="264" w:lineRule="auto"/>
        <w:ind w:firstLine="709"/>
        <w:jc w:val="both"/>
        <w:rPr>
          <w:rFonts w:ascii="Times New Roman" w:eastAsia="Times New Roman" w:hAnsi="Times New Roman" w:cs="Times New Roman"/>
          <w:sz w:val="28"/>
          <w:szCs w:val="28"/>
          <w:lang w:val="vi-VN"/>
        </w:rPr>
      </w:pPr>
      <w:r w:rsidRPr="00987142">
        <w:rPr>
          <w:rFonts w:ascii="Times New Roman" w:eastAsia="Times New Roman" w:hAnsi="Times New Roman" w:cs="Times New Roman"/>
          <w:sz w:val="28"/>
          <w:szCs w:val="28"/>
          <w:lang w:val="en-US"/>
        </w:rPr>
        <w:t>a)</w:t>
      </w:r>
      <w:r w:rsidR="000C0DB8" w:rsidRPr="00987142">
        <w:rPr>
          <w:rFonts w:ascii="Times New Roman" w:eastAsia="Times New Roman" w:hAnsi="Times New Roman" w:cs="Times New Roman"/>
          <w:sz w:val="28"/>
          <w:szCs w:val="28"/>
          <w:lang w:val="en-US"/>
        </w:rPr>
        <w:t xml:space="preserve"> Về phạm vi điều chỉnh: </w:t>
      </w:r>
      <w:r w:rsidRPr="00987142">
        <w:rPr>
          <w:rFonts w:ascii="Times New Roman" w:eastAsia="Times New Roman" w:hAnsi="Times New Roman" w:cs="Times New Roman"/>
          <w:sz w:val="28"/>
          <w:szCs w:val="28"/>
          <w:lang w:val="en-US"/>
        </w:rPr>
        <w:t>Q</w:t>
      </w:r>
      <w:r w:rsidRPr="00987142">
        <w:rPr>
          <w:rFonts w:ascii="Times New Roman" w:eastAsia="Times New Roman" w:hAnsi="Times New Roman" w:cs="Times New Roman"/>
          <w:sz w:val="28"/>
          <w:szCs w:val="28"/>
          <w:lang w:val="vi-VN"/>
        </w:rPr>
        <w:t xml:space="preserve">uy định cụ thể về </w:t>
      </w:r>
      <w:r w:rsidR="00C0401E" w:rsidRPr="00987142">
        <w:rPr>
          <w:rFonts w:ascii="Times New Roman" w:eastAsia="Times New Roman" w:hAnsi="Times New Roman" w:cs="Times New Roman"/>
          <w:sz w:val="28"/>
          <w:szCs w:val="28"/>
          <w:lang w:val="vi-VN"/>
        </w:rPr>
        <w:t xml:space="preserve">quy cách, ngôn ngữ khác, </w:t>
      </w:r>
      <w:r w:rsidRPr="00987142">
        <w:rPr>
          <w:rFonts w:ascii="Times New Roman" w:eastAsia="Times New Roman" w:hAnsi="Times New Roman" w:cs="Times New Roman"/>
          <w:sz w:val="28"/>
          <w:szCs w:val="28"/>
          <w:lang w:val="vi-VN"/>
        </w:rPr>
        <w:t>hình dáng, kích thước, chất liệu</w:t>
      </w:r>
      <w:r w:rsidR="00C0401E" w:rsidRPr="00987142">
        <w:rPr>
          <w:rFonts w:ascii="Times New Roman" w:eastAsia="Times New Roman" w:hAnsi="Times New Roman" w:cs="Times New Roman"/>
          <w:sz w:val="28"/>
          <w:szCs w:val="28"/>
          <w:lang w:val="en-US"/>
        </w:rPr>
        <w:t>, nội dung</w:t>
      </w:r>
      <w:r w:rsidRPr="00987142">
        <w:rPr>
          <w:rFonts w:ascii="Times New Roman" w:eastAsia="Times New Roman" w:hAnsi="Times New Roman" w:cs="Times New Roman"/>
          <w:sz w:val="28"/>
          <w:szCs w:val="28"/>
          <w:lang w:val="vi-VN"/>
        </w:rPr>
        <w:t xml:space="preserve"> </w:t>
      </w:r>
      <w:r w:rsidRPr="00987142">
        <w:rPr>
          <w:rFonts w:ascii="Times New Roman" w:eastAsia="Times New Roman" w:hAnsi="Times New Roman" w:cs="Times New Roman"/>
          <w:sz w:val="28"/>
          <w:szCs w:val="28"/>
          <w:lang w:val="en-US"/>
        </w:rPr>
        <w:t xml:space="preserve">của </w:t>
      </w:r>
      <w:r w:rsidRPr="00987142">
        <w:rPr>
          <w:rFonts w:ascii="Times New Roman" w:eastAsia="Times New Roman" w:hAnsi="Times New Roman" w:cs="Times New Roman"/>
          <w:sz w:val="28"/>
          <w:szCs w:val="28"/>
          <w:lang w:val="vi-VN"/>
        </w:rPr>
        <w:t>thẻ Căn cước</w:t>
      </w:r>
      <w:r w:rsidRPr="00987142">
        <w:rPr>
          <w:rFonts w:ascii="Times New Roman" w:eastAsia="Times New Roman" w:hAnsi="Times New Roman" w:cs="Times New Roman"/>
          <w:sz w:val="28"/>
          <w:szCs w:val="28"/>
          <w:lang w:val="en-US"/>
        </w:rPr>
        <w:t>; giấy Chứng nhận căn cước và</w:t>
      </w:r>
      <w:r w:rsidRPr="00987142">
        <w:rPr>
          <w:rFonts w:ascii="Times New Roman" w:eastAsia="Times New Roman" w:hAnsi="Times New Roman" w:cs="Times New Roman"/>
          <w:sz w:val="28"/>
          <w:szCs w:val="28"/>
          <w:lang w:val="vi-VN"/>
        </w:rPr>
        <w:t xml:space="preserve"> trách nhiệm của Công an các đơn vị, địa phương trong việc sản xuất, cấp và quản lý</w:t>
      </w:r>
      <w:r w:rsidRPr="00987142">
        <w:rPr>
          <w:rFonts w:ascii="Times New Roman" w:eastAsia="Times New Roman" w:hAnsi="Times New Roman" w:cs="Times New Roman"/>
          <w:sz w:val="28"/>
          <w:szCs w:val="28"/>
          <w:lang w:val="en-US"/>
        </w:rPr>
        <w:t xml:space="preserve"> </w:t>
      </w:r>
      <w:r w:rsidRPr="00987142">
        <w:rPr>
          <w:rFonts w:ascii="Times New Roman" w:eastAsia="Times New Roman" w:hAnsi="Times New Roman" w:cs="Times New Roman"/>
          <w:sz w:val="28"/>
          <w:szCs w:val="28"/>
          <w:lang w:val="vi-VN"/>
        </w:rPr>
        <w:t>thẻ Căn cước</w:t>
      </w:r>
      <w:r w:rsidRPr="00987142">
        <w:rPr>
          <w:rFonts w:ascii="Times New Roman" w:eastAsia="Times New Roman" w:hAnsi="Times New Roman" w:cs="Times New Roman"/>
          <w:sz w:val="28"/>
          <w:szCs w:val="28"/>
          <w:lang w:val="en-US"/>
        </w:rPr>
        <w:t>, giấy Chứng nhận căn cước</w:t>
      </w:r>
      <w:r w:rsidRPr="00987142">
        <w:rPr>
          <w:rFonts w:ascii="Times New Roman" w:eastAsia="Times New Roman" w:hAnsi="Times New Roman" w:cs="Times New Roman"/>
          <w:sz w:val="28"/>
          <w:szCs w:val="28"/>
          <w:lang w:val="vi-VN"/>
        </w:rPr>
        <w:t>.</w:t>
      </w:r>
    </w:p>
    <w:p w:rsidR="00D179A5" w:rsidRPr="00987142" w:rsidRDefault="000C0DB8" w:rsidP="001778C6">
      <w:pPr>
        <w:spacing w:before="120" w:after="120" w:line="264" w:lineRule="auto"/>
        <w:ind w:firstLine="720"/>
        <w:jc w:val="both"/>
        <w:rPr>
          <w:rFonts w:ascii="Times New Roman" w:eastAsia="Times New Roman" w:hAnsi="Times New Roman" w:cs="Times New Roman"/>
          <w:sz w:val="28"/>
          <w:szCs w:val="28"/>
          <w:lang w:val="vi-VN"/>
        </w:rPr>
      </w:pPr>
      <w:r w:rsidRPr="00987142">
        <w:rPr>
          <w:rFonts w:ascii="Times New Roman" w:eastAsia="Times New Roman" w:hAnsi="Times New Roman" w:cs="Times New Roman"/>
          <w:sz w:val="28"/>
          <w:szCs w:val="28"/>
          <w:lang w:val="en-US"/>
        </w:rPr>
        <w:t>b</w:t>
      </w:r>
      <w:r w:rsidR="00D179A5" w:rsidRPr="00987142">
        <w:rPr>
          <w:rFonts w:ascii="Times New Roman" w:eastAsia="Times New Roman" w:hAnsi="Times New Roman" w:cs="Times New Roman"/>
          <w:sz w:val="28"/>
          <w:szCs w:val="28"/>
          <w:lang w:val="en-US"/>
        </w:rPr>
        <w:t>)</w:t>
      </w:r>
      <w:r w:rsidRPr="00987142">
        <w:rPr>
          <w:rFonts w:ascii="Times New Roman" w:eastAsia="Times New Roman" w:hAnsi="Times New Roman" w:cs="Times New Roman"/>
          <w:sz w:val="28"/>
          <w:szCs w:val="28"/>
          <w:lang w:val="en-US"/>
        </w:rPr>
        <w:t xml:space="preserve"> Về đối tượng áp dụng: </w:t>
      </w:r>
      <w:r w:rsidR="00D179A5" w:rsidRPr="00987142">
        <w:rPr>
          <w:rFonts w:ascii="Times New Roman" w:eastAsia="Times New Roman" w:hAnsi="Times New Roman" w:cs="Times New Roman"/>
          <w:spacing w:val="4"/>
          <w:sz w:val="28"/>
          <w:szCs w:val="28"/>
          <w:lang w:val="en-US"/>
        </w:rPr>
        <w:t>Công dân Việt Nam; người gốc Việt Nam chưa xác định được quốc tịch đang sinh sống tại Việt Nam</w:t>
      </w:r>
      <w:r w:rsidR="00D179A5" w:rsidRPr="00987142">
        <w:rPr>
          <w:rFonts w:ascii="Times New Roman" w:eastAsia="Times New Roman" w:hAnsi="Times New Roman" w:cs="Times New Roman"/>
          <w:sz w:val="28"/>
          <w:szCs w:val="28"/>
          <w:lang w:val="en-US"/>
        </w:rPr>
        <w:t>;</w:t>
      </w:r>
      <w:r w:rsidR="00D179A5" w:rsidRPr="00987142">
        <w:rPr>
          <w:rFonts w:ascii="Times New Roman" w:eastAsia="Times New Roman" w:hAnsi="Times New Roman" w:cs="Times New Roman"/>
          <w:sz w:val="28"/>
          <w:szCs w:val="28"/>
          <w:lang w:val="vi-VN"/>
        </w:rPr>
        <w:t xml:space="preserve"> Công an các đơn vị, địa phương; các cơ quan, tổ chức, cá nhân có liên quan </w:t>
      </w:r>
      <w:r w:rsidR="00D179A5" w:rsidRPr="00987142">
        <w:rPr>
          <w:rFonts w:ascii="Times New Roman" w:eastAsia="Times New Roman" w:hAnsi="Times New Roman" w:cs="Times New Roman"/>
          <w:sz w:val="28"/>
          <w:szCs w:val="28"/>
          <w:lang w:val="en-US"/>
        </w:rPr>
        <w:t xml:space="preserve">đến </w:t>
      </w:r>
      <w:r w:rsidR="00D179A5" w:rsidRPr="00987142">
        <w:rPr>
          <w:rFonts w:ascii="Times New Roman" w:eastAsia="Times New Roman" w:hAnsi="Times New Roman" w:cs="Times New Roman"/>
          <w:spacing w:val="-6"/>
          <w:sz w:val="28"/>
          <w:szCs w:val="28"/>
          <w:lang w:val="en-US"/>
        </w:rPr>
        <w:t>công tác cấp, quản lý thẻ Căn cước, giấy Chứng nhận căn cước</w:t>
      </w:r>
      <w:r w:rsidR="00B8794A" w:rsidRPr="00987142">
        <w:rPr>
          <w:rFonts w:ascii="Times New Roman" w:eastAsia="Times New Roman" w:hAnsi="Times New Roman" w:cs="Times New Roman"/>
          <w:sz w:val="28"/>
          <w:szCs w:val="28"/>
          <w:lang w:val="vi-VN"/>
        </w:rPr>
        <w:t>; công tác thu thập, cập nhật, điều chỉnh thông tin trong Cơ sở dữ liệu quốc gia về dân cư.</w:t>
      </w:r>
    </w:p>
    <w:p w:rsidR="001441F3" w:rsidRPr="00987142" w:rsidRDefault="00D179A5" w:rsidP="001441F3">
      <w:pPr>
        <w:shd w:val="clear" w:color="auto" w:fill="FFFFFF"/>
        <w:spacing w:before="120" w:after="120" w:line="264" w:lineRule="auto"/>
        <w:ind w:firstLine="709"/>
        <w:jc w:val="both"/>
        <w:rPr>
          <w:rFonts w:ascii="Times New Roman" w:eastAsia="Times New Roman" w:hAnsi="Times New Roman" w:cs="Times New Roman"/>
          <w:sz w:val="28"/>
          <w:szCs w:val="28"/>
          <w:lang w:val="vi-VN"/>
        </w:rPr>
      </w:pPr>
      <w:r w:rsidRPr="00987142">
        <w:rPr>
          <w:rFonts w:ascii="Times New Roman" w:eastAsia="Times New Roman" w:hAnsi="Times New Roman" w:cs="Times New Roman"/>
          <w:sz w:val="28"/>
          <w:szCs w:val="28"/>
          <w:lang w:val="en-US"/>
        </w:rPr>
        <w:t xml:space="preserve">c) Về mẫu thẻ Căn cước: Quy định về </w:t>
      </w:r>
      <w:r w:rsidR="001441F3" w:rsidRPr="00987142">
        <w:rPr>
          <w:rFonts w:ascii="Times New Roman" w:eastAsia="Times New Roman" w:hAnsi="Times New Roman" w:cs="Times New Roman"/>
          <w:sz w:val="28"/>
          <w:szCs w:val="28"/>
          <w:lang w:val="vi-VN"/>
        </w:rPr>
        <w:t xml:space="preserve">quy cách, ngôn ngữ khác, hình dáng, kích thước, chất liệu, </w:t>
      </w:r>
      <w:r w:rsidR="00CB364B" w:rsidRPr="00987142">
        <w:rPr>
          <w:rFonts w:ascii="Times New Roman" w:eastAsia="Times New Roman" w:hAnsi="Times New Roman" w:cs="Times New Roman"/>
          <w:sz w:val="28"/>
          <w:szCs w:val="28"/>
          <w:lang w:val="vi-VN"/>
        </w:rPr>
        <w:t>m</w:t>
      </w:r>
      <w:r w:rsidR="001441F3" w:rsidRPr="00987142">
        <w:rPr>
          <w:rFonts w:ascii="Times New Roman" w:eastAsia="Times New Roman" w:hAnsi="Times New Roman" w:cs="Times New Roman"/>
          <w:sz w:val="28"/>
          <w:szCs w:val="28"/>
          <w:lang w:val="vi-VN"/>
        </w:rPr>
        <w:t>ã hóa thông tin trong bộ phận lưu trữ và nội dung trên thẻ Căn cước.</w:t>
      </w:r>
    </w:p>
    <w:p w:rsidR="003D2C55" w:rsidRPr="00987142" w:rsidRDefault="003D2C55" w:rsidP="001778C6">
      <w:pPr>
        <w:shd w:val="clear" w:color="auto" w:fill="FFFFFF"/>
        <w:spacing w:before="120" w:after="120" w:line="264" w:lineRule="auto"/>
        <w:ind w:firstLine="709"/>
        <w:jc w:val="both"/>
        <w:rPr>
          <w:rFonts w:ascii="Times New Roman" w:eastAsia="Times New Roman" w:hAnsi="Times New Roman" w:cs="Times New Roman"/>
          <w:bCs/>
          <w:sz w:val="28"/>
          <w:szCs w:val="28"/>
          <w:lang w:val="en-US"/>
        </w:rPr>
      </w:pPr>
      <w:r w:rsidRPr="00987142">
        <w:rPr>
          <w:rFonts w:ascii="Times New Roman" w:eastAsia="Times New Roman" w:hAnsi="Times New Roman" w:cs="Times New Roman"/>
          <w:bCs/>
          <w:sz w:val="28"/>
          <w:szCs w:val="28"/>
          <w:lang w:val="en-US"/>
        </w:rPr>
        <w:t>d) Về mẫu</w:t>
      </w:r>
      <w:r w:rsidR="00080DDE" w:rsidRPr="00987142">
        <w:t xml:space="preserve"> </w:t>
      </w:r>
      <w:r w:rsidR="00080DDE" w:rsidRPr="00987142">
        <w:rPr>
          <w:rFonts w:ascii="Times New Roman" w:eastAsia="Times New Roman" w:hAnsi="Times New Roman" w:cs="Times New Roman"/>
          <w:bCs/>
          <w:sz w:val="28"/>
          <w:szCs w:val="28"/>
          <w:lang w:val="en-US"/>
        </w:rPr>
        <w:t>nội dung</w:t>
      </w:r>
      <w:r w:rsidRPr="00987142">
        <w:rPr>
          <w:rFonts w:ascii="Times New Roman" w:eastAsia="Times New Roman" w:hAnsi="Times New Roman" w:cs="Times New Roman"/>
          <w:bCs/>
          <w:sz w:val="28"/>
          <w:szCs w:val="28"/>
          <w:lang w:val="en-US"/>
        </w:rPr>
        <w:t xml:space="preserve"> giấy Chứng nhận căn cước: </w:t>
      </w:r>
      <w:r w:rsidRPr="00987142">
        <w:rPr>
          <w:rFonts w:ascii="Times New Roman" w:eastAsia="Times New Roman" w:hAnsi="Times New Roman" w:cs="Times New Roman"/>
          <w:sz w:val="28"/>
          <w:szCs w:val="28"/>
          <w:lang w:val="en-US"/>
        </w:rPr>
        <w:t xml:space="preserve">Quy định về </w:t>
      </w:r>
      <w:r w:rsidRPr="00987142">
        <w:rPr>
          <w:rFonts w:ascii="Times New Roman" w:eastAsia="Times New Roman" w:hAnsi="Times New Roman" w:cs="Times New Roman"/>
          <w:bCs/>
          <w:sz w:val="28"/>
          <w:szCs w:val="28"/>
          <w:lang w:val="vi-VN"/>
        </w:rPr>
        <w:t>hình dáng, kích thước</w:t>
      </w:r>
      <w:r w:rsidRPr="00987142">
        <w:rPr>
          <w:rFonts w:ascii="Times New Roman" w:eastAsia="Times New Roman" w:hAnsi="Times New Roman" w:cs="Times New Roman"/>
          <w:bCs/>
          <w:sz w:val="28"/>
          <w:szCs w:val="28"/>
          <w:lang w:val="en-US"/>
        </w:rPr>
        <w:t>, quy cách, chất liệu</w:t>
      </w:r>
      <w:r w:rsidR="00FC2693" w:rsidRPr="00987142">
        <w:rPr>
          <w:rFonts w:ascii="Times New Roman" w:eastAsia="Times New Roman" w:hAnsi="Times New Roman" w:cs="Times New Roman"/>
          <w:bCs/>
          <w:sz w:val="28"/>
          <w:szCs w:val="28"/>
          <w:lang w:val="vi-VN"/>
        </w:rPr>
        <w:t xml:space="preserve"> và nội dung</w:t>
      </w:r>
      <w:r w:rsidRPr="00987142">
        <w:rPr>
          <w:rFonts w:ascii="Times New Roman" w:eastAsia="Times New Roman" w:hAnsi="Times New Roman" w:cs="Times New Roman"/>
          <w:bCs/>
          <w:sz w:val="28"/>
          <w:szCs w:val="28"/>
          <w:lang w:val="en-US"/>
        </w:rPr>
        <w:t xml:space="preserve"> giấy Chứng nhận căn cước.</w:t>
      </w:r>
    </w:p>
    <w:p w:rsidR="003D2C55" w:rsidRPr="00987142" w:rsidRDefault="003D2C55" w:rsidP="001778C6">
      <w:pPr>
        <w:shd w:val="clear" w:color="auto" w:fill="FFFFFF"/>
        <w:spacing w:before="120" w:after="120" w:line="264" w:lineRule="auto"/>
        <w:ind w:firstLine="709"/>
        <w:jc w:val="both"/>
        <w:rPr>
          <w:rFonts w:ascii="Times New Roman" w:eastAsia="Times New Roman" w:hAnsi="Times New Roman" w:cs="Times New Roman"/>
          <w:bCs/>
          <w:sz w:val="28"/>
          <w:szCs w:val="28"/>
          <w:lang w:val="en-US"/>
        </w:rPr>
      </w:pPr>
      <w:r w:rsidRPr="00987142">
        <w:rPr>
          <w:rFonts w:ascii="Times New Roman" w:eastAsia="Times New Roman" w:hAnsi="Times New Roman" w:cs="Times New Roman"/>
          <w:bCs/>
          <w:sz w:val="28"/>
          <w:szCs w:val="28"/>
          <w:lang w:val="en-US"/>
        </w:rPr>
        <w:t>e) Về h</w:t>
      </w:r>
      <w:r w:rsidRPr="00987142">
        <w:rPr>
          <w:rFonts w:ascii="Times New Roman" w:eastAsia="Times New Roman" w:hAnsi="Times New Roman" w:cs="Times New Roman"/>
          <w:bCs/>
          <w:sz w:val="28"/>
          <w:szCs w:val="28"/>
          <w:lang w:val="vi-VN"/>
        </w:rPr>
        <w:t>iệu lực thi hành và quy định chuyển tiếp</w:t>
      </w:r>
      <w:r w:rsidRPr="00987142">
        <w:rPr>
          <w:rFonts w:ascii="Times New Roman" w:eastAsia="Times New Roman" w:hAnsi="Times New Roman" w:cs="Times New Roman"/>
          <w:bCs/>
          <w:sz w:val="28"/>
          <w:szCs w:val="28"/>
          <w:lang w:val="en-US"/>
        </w:rPr>
        <w:t>:</w:t>
      </w:r>
    </w:p>
    <w:p w:rsidR="003D2C55" w:rsidRPr="00987142" w:rsidRDefault="003D2C55" w:rsidP="001778C6">
      <w:pPr>
        <w:shd w:val="clear" w:color="auto" w:fill="FFFFFF"/>
        <w:spacing w:before="120" w:after="120" w:line="264" w:lineRule="auto"/>
        <w:ind w:firstLine="709"/>
        <w:jc w:val="both"/>
        <w:rPr>
          <w:rFonts w:ascii="Times New Roman" w:eastAsia="Times New Roman" w:hAnsi="Times New Roman" w:cs="Times New Roman"/>
          <w:sz w:val="28"/>
          <w:szCs w:val="28"/>
          <w:lang w:val="vi-VN"/>
        </w:rPr>
      </w:pPr>
      <w:r w:rsidRPr="00987142">
        <w:rPr>
          <w:rFonts w:ascii="Times New Roman" w:eastAsia="Times New Roman" w:hAnsi="Times New Roman" w:cs="Times New Roman"/>
          <w:sz w:val="28"/>
          <w:szCs w:val="28"/>
          <w:lang w:val="en-US"/>
        </w:rPr>
        <w:t xml:space="preserve">Dự thảo Thông tư quy định: </w:t>
      </w:r>
      <w:r w:rsidRPr="00987142">
        <w:rPr>
          <w:rFonts w:ascii="Times New Roman" w:eastAsia="Times New Roman" w:hAnsi="Times New Roman" w:cs="Times New Roman"/>
          <w:sz w:val="28"/>
          <w:szCs w:val="28"/>
          <w:lang w:val="vi-VN"/>
        </w:rPr>
        <w:t>Thông tư này có hiệu lực thi hành kể từ ngày ...</w:t>
      </w:r>
      <w:r w:rsidRPr="00987142">
        <w:rPr>
          <w:rFonts w:ascii="Times New Roman" w:eastAsia="Times New Roman" w:hAnsi="Times New Roman" w:cs="Times New Roman"/>
          <w:sz w:val="28"/>
          <w:szCs w:val="28"/>
          <w:lang w:val="en-US"/>
        </w:rPr>
        <w:t>/</w:t>
      </w:r>
      <w:r w:rsidR="000B5AD0" w:rsidRPr="00987142">
        <w:rPr>
          <w:rFonts w:ascii="Times New Roman" w:eastAsia="Times New Roman" w:hAnsi="Times New Roman" w:cs="Times New Roman"/>
          <w:sz w:val="28"/>
          <w:szCs w:val="28"/>
          <w:lang w:val="vi-VN"/>
        </w:rPr>
        <w:t>.</w:t>
      </w:r>
      <w:r w:rsidRPr="00987142">
        <w:rPr>
          <w:rFonts w:ascii="Times New Roman" w:eastAsia="Times New Roman" w:hAnsi="Times New Roman" w:cs="Times New Roman"/>
          <w:sz w:val="28"/>
          <w:szCs w:val="28"/>
          <w:lang w:val="vi-VN"/>
        </w:rPr>
        <w:t>../2024 và thay thế Thông tư số </w:t>
      </w:r>
      <w:bookmarkStart w:id="0" w:name="tvpllink_soybqwjksd"/>
      <w:r w:rsidRPr="00987142">
        <w:rPr>
          <w:rFonts w:ascii="Times New Roman" w:eastAsia="Times New Roman" w:hAnsi="Times New Roman" w:cs="Times New Roman"/>
          <w:sz w:val="28"/>
          <w:szCs w:val="28"/>
          <w:lang w:val="en-US"/>
        </w:rPr>
        <w:t>06</w:t>
      </w:r>
      <w:hyperlink r:id="rId6" w:tgtFrame="_blank" w:history="1">
        <w:r w:rsidRPr="00987142">
          <w:rPr>
            <w:rFonts w:ascii="Times New Roman" w:eastAsia="Times New Roman" w:hAnsi="Times New Roman" w:cs="Times New Roman"/>
            <w:sz w:val="28"/>
            <w:szCs w:val="28"/>
            <w:lang w:val="vi-VN"/>
          </w:rPr>
          <w:t>/20</w:t>
        </w:r>
        <w:r w:rsidRPr="00987142">
          <w:rPr>
            <w:rFonts w:ascii="Times New Roman" w:eastAsia="Times New Roman" w:hAnsi="Times New Roman" w:cs="Times New Roman"/>
            <w:sz w:val="28"/>
            <w:szCs w:val="28"/>
            <w:lang w:val="en-US"/>
          </w:rPr>
          <w:t>21</w:t>
        </w:r>
        <w:r w:rsidRPr="00987142">
          <w:rPr>
            <w:rFonts w:ascii="Times New Roman" w:eastAsia="Times New Roman" w:hAnsi="Times New Roman" w:cs="Times New Roman"/>
            <w:sz w:val="28"/>
            <w:szCs w:val="28"/>
            <w:lang w:val="vi-VN"/>
          </w:rPr>
          <w:t>/TT-BCA</w:t>
        </w:r>
      </w:hyperlink>
      <w:bookmarkEnd w:id="0"/>
      <w:r w:rsidRPr="00987142">
        <w:rPr>
          <w:rFonts w:ascii="Times New Roman" w:eastAsia="Times New Roman" w:hAnsi="Times New Roman" w:cs="Times New Roman"/>
          <w:sz w:val="28"/>
          <w:szCs w:val="28"/>
          <w:lang w:val="vi-VN"/>
        </w:rPr>
        <w:t> ngày 23/01/2021 của Bộ trưởng Bộ Công an quy định về mẫu thẻ Căn cước công dân.</w:t>
      </w:r>
    </w:p>
    <w:p w:rsidR="003D2C55" w:rsidRPr="00987142" w:rsidRDefault="003D2C55" w:rsidP="001778C6">
      <w:pPr>
        <w:shd w:val="clear" w:color="auto" w:fill="FFFFFF"/>
        <w:spacing w:before="120" w:after="120" w:line="264" w:lineRule="auto"/>
        <w:ind w:firstLine="709"/>
        <w:jc w:val="both"/>
        <w:rPr>
          <w:rFonts w:ascii="Times New Roman" w:eastAsia="Times New Roman" w:hAnsi="Times New Roman" w:cs="Times New Roman"/>
          <w:sz w:val="28"/>
          <w:szCs w:val="28"/>
          <w:lang w:val="vi-VN"/>
        </w:rPr>
      </w:pPr>
      <w:r w:rsidRPr="00987142">
        <w:rPr>
          <w:rFonts w:ascii="Times New Roman" w:eastAsia="Times New Roman" w:hAnsi="Times New Roman" w:cs="Times New Roman"/>
          <w:sz w:val="28"/>
          <w:szCs w:val="28"/>
          <w:lang w:val="vi-VN"/>
        </w:rPr>
        <w:lastRenderedPageBreak/>
        <w:t>Thẻ Căn cước công dân đã được cấp trước ngày Thông tư này có hiệu lực vẫn có giá trị sử dụng đến hết thời hạn theo quy định; khi công dân có yêu cầu thì được đổi sang thẻ Căn cước theo quy định tại Thông tư này.</w:t>
      </w:r>
    </w:p>
    <w:p w:rsidR="006C3F0D" w:rsidRPr="00987142" w:rsidRDefault="003D2C55" w:rsidP="001778C6">
      <w:pPr>
        <w:shd w:val="clear" w:color="auto" w:fill="FFFFFF"/>
        <w:spacing w:before="120" w:after="120" w:line="264" w:lineRule="auto"/>
        <w:ind w:firstLine="709"/>
        <w:jc w:val="both"/>
        <w:rPr>
          <w:rFonts w:ascii="Times New Roman" w:eastAsia="Times New Roman" w:hAnsi="Times New Roman" w:cs="Times New Roman"/>
          <w:bCs/>
          <w:sz w:val="28"/>
          <w:szCs w:val="28"/>
          <w:lang w:val="en-US"/>
        </w:rPr>
      </w:pPr>
      <w:r w:rsidRPr="00987142">
        <w:rPr>
          <w:rFonts w:ascii="Times New Roman" w:eastAsia="Times New Roman" w:hAnsi="Times New Roman" w:cs="Times New Roman"/>
          <w:bCs/>
          <w:sz w:val="28"/>
          <w:szCs w:val="28"/>
          <w:lang w:val="en-US"/>
        </w:rPr>
        <w:t xml:space="preserve">f) Về trách nhiệm thi hành: </w:t>
      </w:r>
      <w:r w:rsidR="006C3F0D" w:rsidRPr="00987142">
        <w:rPr>
          <w:rFonts w:ascii="Times New Roman" w:eastAsia="Calibri" w:hAnsi="Times New Roman" w:cs="Times New Roman"/>
          <w:iCs/>
          <w:sz w:val="28"/>
          <w:szCs w:val="28"/>
          <w:lang w:val="pt-BR"/>
        </w:rPr>
        <w:t xml:space="preserve">Dự thảo Thông tư quy định cụ thể trách nhiệm của Cục </w:t>
      </w:r>
      <w:r w:rsidR="006C3F0D" w:rsidRPr="00987142">
        <w:rPr>
          <w:rFonts w:ascii="Times New Roman" w:eastAsia="Times New Roman" w:hAnsi="Times New Roman" w:cs="Times New Roman"/>
          <w:bCs/>
          <w:sz w:val="28"/>
          <w:szCs w:val="28"/>
          <w:lang w:val="en-US"/>
        </w:rPr>
        <w:t>Cảnh sát quản lý hành chính về trật tự xã hội; Cục Kế hoạch và Tài chính; Viện Khoa học và Công nghệ; Công an tỉnh, thành phố trực thuộc trung ương.</w:t>
      </w:r>
    </w:p>
    <w:p w:rsidR="006C3F0D" w:rsidRPr="00987142" w:rsidRDefault="006C3F0D" w:rsidP="001778C6">
      <w:pPr>
        <w:tabs>
          <w:tab w:val="left" w:pos="709"/>
        </w:tabs>
        <w:spacing w:before="120" w:after="120" w:line="264" w:lineRule="auto"/>
        <w:jc w:val="both"/>
        <w:rPr>
          <w:rFonts w:ascii="Times New Roman" w:eastAsia="Times New Roman" w:hAnsi="Times New Roman" w:cs="Times New Roman"/>
          <w:i/>
          <w:sz w:val="28"/>
          <w:szCs w:val="28"/>
          <w:lang w:val="pt-BR"/>
        </w:rPr>
      </w:pPr>
      <w:r w:rsidRPr="00987142">
        <w:rPr>
          <w:rFonts w:ascii="Times New Roman" w:eastAsia="Times New Roman" w:hAnsi="Times New Roman" w:cs="Times New Roman"/>
          <w:i/>
          <w:sz w:val="28"/>
          <w:szCs w:val="28"/>
          <w:lang w:val="pt-BR"/>
        </w:rPr>
        <w:tab/>
        <w:t xml:space="preserve">(Hồ sơ gửi trình ký gồm: Tờ trình; dự thảo Thông tư; công văn thẩm định của V03; </w:t>
      </w:r>
      <w:r w:rsidRPr="00987142">
        <w:rPr>
          <w:rFonts w:ascii="Times New Roman" w:eastAsia="Times New Roman" w:hAnsi="Times New Roman" w:cs="Times New Roman"/>
          <w:i/>
          <w:spacing w:val="-2"/>
          <w:sz w:val="28"/>
          <w:szCs w:val="28"/>
          <w:lang w:val="en-US"/>
        </w:rPr>
        <w:t>báo cáo tổng hợp, giải trình tiếp thu ý kiến của Công an các đơn vị, địa phương; ý kiến tham gia của Công an các đơn vị, địa phương; ý kiến của các Đồng chí Thứ trưởng; thông báo ý kiến tham gia trên cổng thông tin điện tử)</w:t>
      </w:r>
    </w:p>
    <w:p w:rsidR="006C3F0D" w:rsidRPr="00987142" w:rsidRDefault="006C3F0D" w:rsidP="001778C6">
      <w:pPr>
        <w:spacing w:before="120" w:after="120" w:line="264" w:lineRule="auto"/>
        <w:jc w:val="both"/>
        <w:rPr>
          <w:rFonts w:ascii="Times New Roman" w:eastAsia="Times New Roman" w:hAnsi="Times New Roman" w:cs="Times New Roman"/>
          <w:bCs/>
          <w:spacing w:val="-4"/>
          <w:sz w:val="28"/>
          <w:szCs w:val="28"/>
          <w:lang w:val="en-US"/>
        </w:rPr>
      </w:pPr>
      <w:r w:rsidRPr="00987142">
        <w:rPr>
          <w:rFonts w:ascii="Times New Roman" w:eastAsia="Times New Roman" w:hAnsi="Times New Roman" w:cs="Times New Roman"/>
          <w:bCs/>
          <w:sz w:val="28"/>
          <w:szCs w:val="28"/>
          <w:lang w:val="en-US"/>
        </w:rPr>
        <w:tab/>
      </w:r>
      <w:r w:rsidRPr="00987142">
        <w:rPr>
          <w:rFonts w:ascii="Times New Roman" w:eastAsia="Times New Roman" w:hAnsi="Times New Roman" w:cs="Times New Roman"/>
          <w:bCs/>
          <w:spacing w:val="-4"/>
          <w:sz w:val="28"/>
          <w:szCs w:val="28"/>
          <w:lang w:val="en-US"/>
        </w:rPr>
        <w:t>Cục Cảnh sát Quản lý hành chính về trật tự xã hội kính trình đồng chí Bộ trưởng xem xét, duyệt, ký ban hành./.</w:t>
      </w:r>
    </w:p>
    <w:p w:rsidR="000C0DB8" w:rsidRPr="00987142" w:rsidRDefault="000C0DB8" w:rsidP="006C3F0D">
      <w:pPr>
        <w:spacing w:after="120" w:line="240" w:lineRule="auto"/>
        <w:jc w:val="both"/>
        <w:rPr>
          <w:rFonts w:ascii="Times New Roman" w:eastAsia="Times New Roman" w:hAnsi="Times New Roman" w:cs="Times New Roman"/>
          <w:sz w:val="28"/>
          <w:szCs w:val="28"/>
          <w:lang w:val="en-US"/>
        </w:rPr>
      </w:pPr>
    </w:p>
    <w:tbl>
      <w:tblPr>
        <w:tblW w:w="0" w:type="auto"/>
        <w:tblLook w:val="04A0" w:firstRow="1" w:lastRow="0" w:firstColumn="1" w:lastColumn="0" w:noHBand="0" w:noVBand="1"/>
      </w:tblPr>
      <w:tblGrid>
        <w:gridCol w:w="4523"/>
        <w:gridCol w:w="4549"/>
      </w:tblGrid>
      <w:tr w:rsidR="000C0DB8" w:rsidRPr="00987142" w:rsidTr="00B027BD">
        <w:tc>
          <w:tcPr>
            <w:tcW w:w="4637" w:type="dxa"/>
          </w:tcPr>
          <w:p w:rsidR="000C0DB8" w:rsidRPr="00987142" w:rsidRDefault="000C0DB8" w:rsidP="000C0DB8">
            <w:pPr>
              <w:spacing w:after="0" w:line="240" w:lineRule="auto"/>
              <w:contextualSpacing/>
              <w:jc w:val="both"/>
              <w:rPr>
                <w:rFonts w:ascii="Times New Roman" w:eastAsia="Times New Roman" w:hAnsi="Times New Roman" w:cs="Times New Roman"/>
                <w:b/>
                <w:i/>
                <w:sz w:val="24"/>
                <w:szCs w:val="24"/>
                <w:lang w:val="en-US"/>
              </w:rPr>
            </w:pPr>
            <w:r w:rsidRPr="00987142">
              <w:rPr>
                <w:rFonts w:ascii="Times New Roman" w:eastAsia="Times New Roman" w:hAnsi="Times New Roman" w:cs="Times New Roman"/>
                <w:b/>
                <w:i/>
                <w:sz w:val="24"/>
                <w:szCs w:val="24"/>
                <w:lang w:val="en-US"/>
              </w:rPr>
              <w:t>Nơi nhận:</w:t>
            </w:r>
          </w:p>
          <w:p w:rsidR="000C0DB8" w:rsidRPr="00987142" w:rsidRDefault="000C0DB8" w:rsidP="000C0DB8">
            <w:pPr>
              <w:spacing w:after="0" w:line="240" w:lineRule="auto"/>
              <w:contextualSpacing/>
              <w:jc w:val="both"/>
              <w:rPr>
                <w:rFonts w:ascii="Times New Roman" w:eastAsia="Times New Roman" w:hAnsi="Times New Roman" w:cs="Times New Roman"/>
                <w:lang w:val="en-US"/>
              </w:rPr>
            </w:pPr>
            <w:r w:rsidRPr="00987142">
              <w:rPr>
                <w:rFonts w:ascii="Times New Roman" w:eastAsia="Times New Roman" w:hAnsi="Times New Roman" w:cs="Times New Roman"/>
                <w:lang w:val="en-US"/>
              </w:rPr>
              <w:t>- Như trên;</w:t>
            </w:r>
          </w:p>
          <w:p w:rsidR="000C0DB8" w:rsidRPr="00987142" w:rsidRDefault="000C0DB8" w:rsidP="000C0DB8">
            <w:pPr>
              <w:spacing w:after="0" w:line="240" w:lineRule="auto"/>
              <w:contextualSpacing/>
              <w:jc w:val="both"/>
              <w:rPr>
                <w:rFonts w:ascii="Times New Roman" w:eastAsia="Times New Roman" w:hAnsi="Times New Roman" w:cs="Times New Roman"/>
                <w:lang w:val="en-US"/>
              </w:rPr>
            </w:pPr>
            <w:r w:rsidRPr="00987142">
              <w:rPr>
                <w:rFonts w:ascii="Times New Roman" w:eastAsia="Times New Roman" w:hAnsi="Times New Roman" w:cs="Times New Roman"/>
                <w:lang w:val="en-US"/>
              </w:rPr>
              <w:t>- Đ/c Thứ trưởng Nguyễn Duy Ngọc (để b/c);</w:t>
            </w:r>
          </w:p>
          <w:p w:rsidR="000C0DB8" w:rsidRPr="00987142" w:rsidRDefault="000C0DB8" w:rsidP="000C0DB8">
            <w:pPr>
              <w:spacing w:after="0" w:line="240" w:lineRule="auto"/>
              <w:contextualSpacing/>
              <w:jc w:val="both"/>
              <w:rPr>
                <w:rFonts w:ascii="Times New Roman" w:eastAsia="Times New Roman" w:hAnsi="Times New Roman" w:cs="Times New Roman"/>
                <w:lang w:val="en-US"/>
              </w:rPr>
            </w:pPr>
            <w:r w:rsidRPr="00987142">
              <w:rPr>
                <w:rFonts w:ascii="Times New Roman" w:eastAsia="Times New Roman" w:hAnsi="Times New Roman" w:cs="Times New Roman"/>
                <w:lang w:val="en-US"/>
              </w:rPr>
              <w:t>- V03 (để phối hợp thực hiện);</w:t>
            </w:r>
          </w:p>
          <w:p w:rsidR="000C0DB8" w:rsidRPr="00987142" w:rsidRDefault="006C3F0D" w:rsidP="000C0DB8">
            <w:pPr>
              <w:spacing w:after="0" w:line="240" w:lineRule="auto"/>
              <w:contextualSpacing/>
              <w:jc w:val="both"/>
              <w:rPr>
                <w:rFonts w:ascii="Times New Roman" w:eastAsia="Times New Roman" w:hAnsi="Times New Roman" w:cs="Times New Roman"/>
                <w:lang w:val="en-US"/>
              </w:rPr>
            </w:pPr>
            <w:r w:rsidRPr="00987142">
              <w:rPr>
                <w:rFonts w:ascii="Times New Roman" w:eastAsia="Times New Roman" w:hAnsi="Times New Roman" w:cs="Times New Roman"/>
                <w:lang w:val="en-US"/>
              </w:rPr>
              <w:t xml:space="preserve">- Lưu: VT, TTDLDC </w:t>
            </w:r>
            <w:r w:rsidRPr="00987142">
              <w:rPr>
                <w:rFonts w:ascii="Times New Roman" w:eastAsia="Times New Roman" w:hAnsi="Times New Roman" w:cs="Times New Roman"/>
                <w:vertAlign w:val="subscript"/>
                <w:lang w:val="en-US"/>
              </w:rPr>
              <w:t>(Tổ 3</w:t>
            </w:r>
            <w:r w:rsidR="000C0DB8" w:rsidRPr="00987142">
              <w:rPr>
                <w:rFonts w:ascii="Times New Roman" w:eastAsia="Times New Roman" w:hAnsi="Times New Roman" w:cs="Times New Roman"/>
                <w:vertAlign w:val="subscript"/>
                <w:lang w:val="en-US"/>
              </w:rPr>
              <w:t>).</w:t>
            </w:r>
          </w:p>
          <w:p w:rsidR="000C0DB8" w:rsidRPr="00987142" w:rsidRDefault="000C0DB8" w:rsidP="000C0DB8">
            <w:pPr>
              <w:spacing w:before="120" w:after="0" w:line="240" w:lineRule="auto"/>
              <w:jc w:val="both"/>
              <w:rPr>
                <w:rFonts w:ascii="Times New Roman" w:eastAsia="Times New Roman" w:hAnsi="Times New Roman" w:cs="Times New Roman"/>
                <w:sz w:val="28"/>
                <w:szCs w:val="28"/>
                <w:lang w:val="en-US"/>
              </w:rPr>
            </w:pPr>
          </w:p>
        </w:tc>
        <w:tc>
          <w:tcPr>
            <w:tcW w:w="4651" w:type="dxa"/>
          </w:tcPr>
          <w:p w:rsidR="000C0DB8" w:rsidRPr="00987142" w:rsidRDefault="000C0DB8" w:rsidP="000C0DB8">
            <w:pPr>
              <w:spacing w:after="200" w:line="276" w:lineRule="auto"/>
              <w:contextualSpacing/>
              <w:jc w:val="center"/>
              <w:rPr>
                <w:rFonts w:ascii="Times New Roman" w:eastAsia="Times New Roman" w:hAnsi="Times New Roman" w:cs="Times New Roman"/>
                <w:b/>
                <w:sz w:val="28"/>
                <w:szCs w:val="28"/>
                <w:lang w:val="en-US"/>
              </w:rPr>
            </w:pPr>
            <w:r w:rsidRPr="00987142">
              <w:rPr>
                <w:rFonts w:ascii="Times New Roman" w:eastAsia="Times New Roman" w:hAnsi="Times New Roman" w:cs="Times New Roman"/>
                <w:b/>
                <w:sz w:val="28"/>
                <w:szCs w:val="28"/>
                <w:lang w:val="en-US"/>
              </w:rPr>
              <w:t>CỤC TRƯỞNG</w:t>
            </w:r>
          </w:p>
          <w:p w:rsidR="000C0DB8" w:rsidRPr="00987142" w:rsidRDefault="000C0DB8" w:rsidP="000C0DB8">
            <w:pPr>
              <w:spacing w:after="200" w:line="276" w:lineRule="auto"/>
              <w:contextualSpacing/>
              <w:jc w:val="center"/>
              <w:rPr>
                <w:rFonts w:ascii="Times New Roman" w:eastAsia="Times New Roman" w:hAnsi="Times New Roman" w:cs="Times New Roman"/>
                <w:sz w:val="28"/>
                <w:szCs w:val="28"/>
                <w:lang w:val="en-US"/>
              </w:rPr>
            </w:pPr>
          </w:p>
          <w:p w:rsidR="000C0DB8" w:rsidRPr="00987142" w:rsidRDefault="000C0DB8" w:rsidP="000C0DB8">
            <w:pPr>
              <w:spacing w:after="200" w:line="276" w:lineRule="auto"/>
              <w:contextualSpacing/>
              <w:jc w:val="center"/>
              <w:rPr>
                <w:rFonts w:ascii="Times New Roman" w:eastAsia="Times New Roman" w:hAnsi="Times New Roman" w:cs="Times New Roman"/>
                <w:sz w:val="28"/>
                <w:szCs w:val="28"/>
                <w:lang w:val="en-US"/>
              </w:rPr>
            </w:pPr>
          </w:p>
          <w:p w:rsidR="000C0DB8" w:rsidRPr="00987142" w:rsidRDefault="000C0DB8" w:rsidP="000C0DB8">
            <w:pPr>
              <w:spacing w:after="200" w:line="276" w:lineRule="auto"/>
              <w:contextualSpacing/>
              <w:jc w:val="center"/>
              <w:rPr>
                <w:rFonts w:ascii="Times New Roman" w:eastAsia="Times New Roman" w:hAnsi="Times New Roman" w:cs="Times New Roman"/>
                <w:sz w:val="28"/>
                <w:szCs w:val="28"/>
                <w:lang w:val="en-US"/>
              </w:rPr>
            </w:pPr>
          </w:p>
          <w:p w:rsidR="000C0DB8" w:rsidRPr="00987142" w:rsidRDefault="000C0DB8" w:rsidP="000C0DB8">
            <w:pPr>
              <w:spacing w:after="200" w:line="276" w:lineRule="auto"/>
              <w:contextualSpacing/>
              <w:jc w:val="center"/>
              <w:rPr>
                <w:rFonts w:ascii="Times New Roman" w:eastAsia="Times New Roman" w:hAnsi="Times New Roman" w:cs="Times New Roman"/>
                <w:sz w:val="28"/>
                <w:szCs w:val="28"/>
                <w:lang w:val="en-US"/>
              </w:rPr>
            </w:pPr>
          </w:p>
          <w:p w:rsidR="000C0DB8" w:rsidRPr="00987142" w:rsidRDefault="006C3F0D" w:rsidP="000C0DB8">
            <w:pPr>
              <w:spacing w:after="200" w:line="276" w:lineRule="auto"/>
              <w:contextualSpacing/>
              <w:jc w:val="center"/>
              <w:rPr>
                <w:rFonts w:ascii="Times New Roman" w:eastAsia="Times New Roman" w:hAnsi="Times New Roman" w:cs="Times New Roman"/>
                <w:b/>
                <w:sz w:val="28"/>
                <w:szCs w:val="28"/>
                <w:lang w:val="en-US"/>
              </w:rPr>
            </w:pPr>
            <w:r w:rsidRPr="00987142">
              <w:rPr>
                <w:rFonts w:ascii="Times New Roman" w:eastAsia="Times New Roman" w:hAnsi="Times New Roman" w:cs="Times New Roman"/>
                <w:b/>
                <w:sz w:val="28"/>
                <w:szCs w:val="28"/>
                <w:lang w:val="en-US"/>
              </w:rPr>
              <w:t>Thiếu tướng Nguyễn Ngọc Cương</w:t>
            </w:r>
          </w:p>
        </w:tc>
      </w:tr>
    </w:tbl>
    <w:p w:rsidR="000C0DB8" w:rsidRPr="00987142" w:rsidRDefault="000C0DB8" w:rsidP="000C0DB8">
      <w:pPr>
        <w:spacing w:after="200" w:line="276" w:lineRule="auto"/>
        <w:rPr>
          <w:rFonts w:ascii="Calibri" w:eastAsia="Times New Roman" w:hAnsi="Calibri" w:cs="Times New Roman"/>
          <w:lang w:val="en-US"/>
        </w:rPr>
      </w:pPr>
    </w:p>
    <w:p w:rsidR="0049741A" w:rsidRPr="00987142" w:rsidRDefault="0049741A"/>
    <w:sectPr w:rsidR="0049741A" w:rsidRPr="00987142" w:rsidSect="00E82D1F">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340"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2D1F" w:rsidRDefault="00E82D1F">
      <w:pPr>
        <w:spacing w:after="0" w:line="240" w:lineRule="auto"/>
      </w:pPr>
      <w:r>
        <w:separator/>
      </w:r>
    </w:p>
  </w:endnote>
  <w:endnote w:type="continuationSeparator" w:id="0">
    <w:p w:rsidR="00E82D1F" w:rsidRDefault="00E8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2D1F" w:rsidRDefault="00E82D1F">
      <w:pPr>
        <w:spacing w:after="0" w:line="240" w:lineRule="auto"/>
      </w:pPr>
      <w:r>
        <w:separator/>
      </w:r>
    </w:p>
  </w:footnote>
  <w:footnote w:type="continuationSeparator" w:id="0">
    <w:p w:rsidR="00E82D1F" w:rsidRDefault="00E82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Pr="001B42C2" w:rsidRDefault="00204B43">
    <w:pPr>
      <w:pStyle w:val="Header"/>
      <w:jc w:val="center"/>
      <w:rPr>
        <w:rFonts w:ascii="Times New Roman" w:hAnsi="Times New Roman"/>
        <w:sz w:val="28"/>
        <w:szCs w:val="28"/>
      </w:rPr>
    </w:pPr>
    <w:r w:rsidRPr="001B42C2">
      <w:rPr>
        <w:rFonts w:ascii="Times New Roman" w:hAnsi="Times New Roman"/>
        <w:sz w:val="28"/>
        <w:szCs w:val="28"/>
      </w:rPr>
      <w:fldChar w:fldCharType="begin"/>
    </w:r>
    <w:r w:rsidRPr="001B42C2">
      <w:rPr>
        <w:rFonts w:ascii="Times New Roman" w:hAnsi="Times New Roman"/>
        <w:sz w:val="28"/>
        <w:szCs w:val="28"/>
      </w:rPr>
      <w:instrText xml:space="preserve"> PAGE   \* MERGEFORMAT </w:instrText>
    </w:r>
    <w:r w:rsidRPr="001B42C2">
      <w:rPr>
        <w:rFonts w:ascii="Times New Roman" w:hAnsi="Times New Roman"/>
        <w:sz w:val="28"/>
        <w:szCs w:val="28"/>
      </w:rPr>
      <w:fldChar w:fldCharType="separate"/>
    </w:r>
    <w:r w:rsidR="00E802F9">
      <w:rPr>
        <w:rFonts w:ascii="Times New Roman" w:hAnsi="Times New Roman"/>
        <w:noProof/>
        <w:sz w:val="28"/>
        <w:szCs w:val="28"/>
      </w:rPr>
      <w:t>3</w:t>
    </w:r>
    <w:r w:rsidRPr="001B42C2">
      <w:rPr>
        <w:rFonts w:ascii="Times New Roman" w:hAnsi="Times New Roman"/>
        <w:sz w:val="28"/>
        <w:szCs w:val="28"/>
      </w:rPr>
      <w:fldChar w:fldCharType="end"/>
    </w:r>
  </w:p>
  <w:p w:rsidR="00000000" w:rsidRDefault="00000000" w:rsidP="00BC420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578"/>
    <w:rsid w:val="00025F17"/>
    <w:rsid w:val="00080DDE"/>
    <w:rsid w:val="00086C99"/>
    <w:rsid w:val="00092162"/>
    <w:rsid w:val="000A2EF9"/>
    <w:rsid w:val="000B1FF8"/>
    <w:rsid w:val="000B5AD0"/>
    <w:rsid w:val="000B5C61"/>
    <w:rsid w:val="000C0DB8"/>
    <w:rsid w:val="000E0833"/>
    <w:rsid w:val="001441F3"/>
    <w:rsid w:val="001778C6"/>
    <w:rsid w:val="0019237A"/>
    <w:rsid w:val="001E0777"/>
    <w:rsid w:val="001E124C"/>
    <w:rsid w:val="00204B43"/>
    <w:rsid w:val="0020792D"/>
    <w:rsid w:val="00230F75"/>
    <w:rsid w:val="00235EAF"/>
    <w:rsid w:val="002B0391"/>
    <w:rsid w:val="002D6B1B"/>
    <w:rsid w:val="00316F71"/>
    <w:rsid w:val="0034793B"/>
    <w:rsid w:val="00362AEB"/>
    <w:rsid w:val="003652C6"/>
    <w:rsid w:val="003869A7"/>
    <w:rsid w:val="003D0414"/>
    <w:rsid w:val="003D2C55"/>
    <w:rsid w:val="00433B2C"/>
    <w:rsid w:val="0044782C"/>
    <w:rsid w:val="0049741A"/>
    <w:rsid w:val="004B4622"/>
    <w:rsid w:val="00594552"/>
    <w:rsid w:val="00594AE1"/>
    <w:rsid w:val="005D2216"/>
    <w:rsid w:val="00611158"/>
    <w:rsid w:val="00665E24"/>
    <w:rsid w:val="0069786D"/>
    <w:rsid w:val="006C3F0D"/>
    <w:rsid w:val="006D5978"/>
    <w:rsid w:val="007174FB"/>
    <w:rsid w:val="007B33DA"/>
    <w:rsid w:val="007C5F2E"/>
    <w:rsid w:val="007E1E6D"/>
    <w:rsid w:val="007F630A"/>
    <w:rsid w:val="00831194"/>
    <w:rsid w:val="0087412B"/>
    <w:rsid w:val="00892EBF"/>
    <w:rsid w:val="008A0854"/>
    <w:rsid w:val="008D50ED"/>
    <w:rsid w:val="0091427E"/>
    <w:rsid w:val="009211E5"/>
    <w:rsid w:val="00953149"/>
    <w:rsid w:val="00960D04"/>
    <w:rsid w:val="00987142"/>
    <w:rsid w:val="009D6074"/>
    <w:rsid w:val="00A54895"/>
    <w:rsid w:val="00A733AF"/>
    <w:rsid w:val="00A8202F"/>
    <w:rsid w:val="00B8794A"/>
    <w:rsid w:val="00BD6D32"/>
    <w:rsid w:val="00C0401E"/>
    <w:rsid w:val="00C64AA5"/>
    <w:rsid w:val="00C84D10"/>
    <w:rsid w:val="00C93045"/>
    <w:rsid w:val="00C95DD2"/>
    <w:rsid w:val="00CB11B7"/>
    <w:rsid w:val="00CB364B"/>
    <w:rsid w:val="00CB5406"/>
    <w:rsid w:val="00CC5A61"/>
    <w:rsid w:val="00CF3B88"/>
    <w:rsid w:val="00D179A5"/>
    <w:rsid w:val="00D314B5"/>
    <w:rsid w:val="00D50776"/>
    <w:rsid w:val="00D76477"/>
    <w:rsid w:val="00DF6528"/>
    <w:rsid w:val="00E04723"/>
    <w:rsid w:val="00E659EF"/>
    <w:rsid w:val="00E768DD"/>
    <w:rsid w:val="00E802F9"/>
    <w:rsid w:val="00E82D1F"/>
    <w:rsid w:val="00E84429"/>
    <w:rsid w:val="00E87A2C"/>
    <w:rsid w:val="00EA2EF7"/>
    <w:rsid w:val="00EC586A"/>
    <w:rsid w:val="00EE4C22"/>
    <w:rsid w:val="00F01578"/>
    <w:rsid w:val="00F47A03"/>
    <w:rsid w:val="00F5586C"/>
    <w:rsid w:val="00FB35E4"/>
    <w:rsid w:val="00FC2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67B99FAF-B50D-43F3-9290-6E88A004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0DB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C0DB8"/>
  </w:style>
  <w:style w:type="paragraph" w:styleId="Footer">
    <w:name w:val="footer"/>
    <w:basedOn w:val="Normal"/>
    <w:link w:val="FooterChar"/>
    <w:uiPriority w:val="99"/>
    <w:semiHidden/>
    <w:unhideWhenUsed/>
    <w:rsid w:val="000C0DB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C0DB8"/>
  </w:style>
  <w:style w:type="paragraph" w:styleId="BalloonText">
    <w:name w:val="Balloon Text"/>
    <w:basedOn w:val="Normal"/>
    <w:link w:val="BalloonTextChar"/>
    <w:uiPriority w:val="99"/>
    <w:semiHidden/>
    <w:unhideWhenUsed/>
    <w:rsid w:val="00987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1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66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quyen-dan-su/thong-tu-61-2015-tt-bca-mau-the-can-cuoc-cong-dan-298153.aspx"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Dinh Duong Nguyen</cp:lastModifiedBy>
  <cp:revision>2</cp:revision>
  <cp:lastPrinted>2024-02-07T01:44:00Z</cp:lastPrinted>
  <dcterms:created xsi:type="dcterms:W3CDTF">2024-02-07T13:37:00Z</dcterms:created>
  <dcterms:modified xsi:type="dcterms:W3CDTF">2024-02-07T13:37:00Z</dcterms:modified>
</cp:coreProperties>
</file>