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E1" w:rsidRPr="00B828E1" w:rsidRDefault="00B828E1" w:rsidP="00B828E1">
      <w:pPr>
        <w:shd w:val="clear" w:color="auto" w:fill="FFFFFF"/>
        <w:spacing w:before="120" w:after="120" w:line="234" w:lineRule="atLeast"/>
        <w:jc w:val="center"/>
        <w:rPr>
          <w:rFonts w:ascii="Times New Roman" w:eastAsia="Times New Roman" w:hAnsi="Times New Roman" w:cs="Times New Roman"/>
          <w:color w:val="000000"/>
          <w:sz w:val="24"/>
          <w:szCs w:val="24"/>
        </w:rPr>
      </w:pPr>
      <w:bookmarkStart w:id="0" w:name="_GoBack"/>
      <w:r w:rsidRPr="00B828E1">
        <w:rPr>
          <w:rFonts w:ascii="Times New Roman" w:eastAsia="Times New Roman" w:hAnsi="Times New Roman" w:cs="Times New Roman"/>
          <w:b/>
          <w:bCs/>
          <w:color w:val="000000"/>
          <w:sz w:val="24"/>
          <w:szCs w:val="24"/>
        </w:rPr>
        <w:t>PHỤ LỤC</w:t>
      </w:r>
    </w:p>
    <w:p w:rsidR="00B828E1" w:rsidRPr="00B828E1" w:rsidRDefault="00B828E1" w:rsidP="00B828E1">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DANH MỤC VÀ PHÂN CÔNG CƠ QUAN CHỦ TRÌ SOẠN THẢO VĂN BẢN QUY ĐỊNH CHI TIẾT LUẬT ĐẤT ĐAI (LUẬT SỐ 31/2024/QH15)</w:t>
      </w:r>
      <w:r w:rsidRPr="00B828E1">
        <w:rPr>
          <w:rFonts w:ascii="Times New Roman" w:eastAsia="Times New Roman" w:hAnsi="Times New Roman" w:cs="Times New Roman"/>
          <w:color w:val="000000"/>
          <w:sz w:val="24"/>
          <w:szCs w:val="24"/>
        </w:rPr>
        <w:br/>
      </w:r>
      <w:r w:rsidRPr="00B828E1">
        <w:rPr>
          <w:rFonts w:ascii="Times New Roman" w:eastAsia="Times New Roman" w:hAnsi="Times New Roman" w:cs="Times New Roman"/>
          <w:i/>
          <w:iCs/>
          <w:color w:val="000000"/>
          <w:sz w:val="24"/>
          <w:szCs w:val="24"/>
        </w:rPr>
        <w:t>(Kèm theo Quyết định số 222/QĐ-TTg ngày 05 tháng 03 năm 2024 của Thủ tướng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1"/>
        <w:gridCol w:w="1288"/>
        <w:gridCol w:w="2900"/>
        <w:gridCol w:w="1296"/>
        <w:gridCol w:w="1296"/>
        <w:gridCol w:w="919"/>
        <w:gridCol w:w="994"/>
      </w:tblGrid>
      <w:tr w:rsidR="00B828E1" w:rsidRPr="00B828E1" w:rsidTr="00B828E1">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Hình thức văn bản</w:t>
            </w:r>
            <w:r w:rsidRPr="00B828E1">
              <w:rPr>
                <w:rFonts w:ascii="Times New Roman" w:eastAsia="Times New Roman" w:hAnsi="Times New Roman" w:cs="Times New Roman"/>
                <w:color w:val="000000"/>
                <w:sz w:val="24"/>
                <w:szCs w:val="24"/>
              </w:rPr>
              <w:t> </w:t>
            </w:r>
            <w:r w:rsidRPr="00B828E1">
              <w:rPr>
                <w:rFonts w:ascii="Times New Roman" w:eastAsia="Times New Roman" w:hAnsi="Times New Roman" w:cs="Times New Roman"/>
                <w:b/>
                <w:bCs/>
                <w:color w:val="000000"/>
                <w:sz w:val="24"/>
                <w:szCs w:val="24"/>
              </w:rPr>
              <w:t>quy định chi tiết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Tên văn bản</w:t>
            </w:r>
            <w:r w:rsidRPr="00B828E1">
              <w:rPr>
                <w:rFonts w:ascii="Times New Roman" w:eastAsia="Times New Roman" w:hAnsi="Times New Roman" w:cs="Times New Roman"/>
                <w:color w:val="000000"/>
                <w:sz w:val="24"/>
                <w:szCs w:val="24"/>
              </w:rPr>
              <w:t> </w:t>
            </w:r>
            <w:r w:rsidRPr="00B828E1">
              <w:rPr>
                <w:rFonts w:ascii="Times New Roman" w:eastAsia="Times New Roman" w:hAnsi="Times New Roman" w:cs="Times New Roman"/>
                <w:b/>
                <w:bCs/>
                <w:color w:val="000000"/>
                <w:sz w:val="24"/>
                <w:szCs w:val="24"/>
              </w:rPr>
              <w:t>quy định chi tiết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Cơ quan</w:t>
            </w:r>
            <w:r w:rsidRPr="00B828E1">
              <w:rPr>
                <w:rFonts w:ascii="Times New Roman" w:eastAsia="Times New Roman" w:hAnsi="Times New Roman" w:cs="Times New Roman"/>
                <w:color w:val="000000"/>
                <w:sz w:val="24"/>
                <w:szCs w:val="24"/>
              </w:rPr>
              <w:t> </w:t>
            </w:r>
            <w:r w:rsidRPr="00B828E1">
              <w:rPr>
                <w:rFonts w:ascii="Times New Roman" w:eastAsia="Times New Roman" w:hAnsi="Times New Roman" w:cs="Times New Roman"/>
                <w:b/>
                <w:bCs/>
                <w:color w:val="000000"/>
                <w:sz w:val="24"/>
                <w:szCs w:val="24"/>
              </w:rPr>
              <w:t>chủ trì</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Cơ quan</w:t>
            </w:r>
            <w:r w:rsidRPr="00B828E1">
              <w:rPr>
                <w:rFonts w:ascii="Times New Roman" w:eastAsia="Times New Roman" w:hAnsi="Times New Roman" w:cs="Times New Roman"/>
                <w:color w:val="000000"/>
                <w:sz w:val="24"/>
                <w:szCs w:val="24"/>
              </w:rPr>
              <w:t> </w:t>
            </w:r>
            <w:r w:rsidRPr="00B828E1">
              <w:rPr>
                <w:rFonts w:ascii="Times New Roman" w:eastAsia="Times New Roman" w:hAnsi="Times New Roman" w:cs="Times New Roman"/>
                <w:b/>
                <w:bCs/>
                <w:color w:val="000000"/>
                <w:sz w:val="24"/>
                <w:szCs w:val="24"/>
              </w:rPr>
              <w:t>phối hợp</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Thời hạn</w:t>
            </w:r>
            <w:r w:rsidRPr="00B828E1">
              <w:rPr>
                <w:rFonts w:ascii="Times New Roman" w:eastAsia="Times New Roman" w:hAnsi="Times New Roman" w:cs="Times New Roman"/>
                <w:color w:val="000000"/>
                <w:sz w:val="24"/>
                <w:szCs w:val="24"/>
              </w:rPr>
              <w:t> </w:t>
            </w:r>
            <w:r w:rsidRPr="00B828E1">
              <w:rPr>
                <w:rFonts w:ascii="Times New Roman" w:eastAsia="Times New Roman" w:hAnsi="Times New Roman" w:cs="Times New Roman"/>
                <w:b/>
                <w:bCs/>
                <w:color w:val="000000"/>
                <w:sz w:val="24"/>
                <w:szCs w:val="24"/>
              </w:rPr>
              <w:t>ban hành</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Ghi chú</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chi tiết thi hành một số điều của Luật Đất đai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2</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điều tra cơ bản đất đai; đăng ký, cấp giấy chứng nhận quyền sử dụng đất, quyền sở hữu tài sản gắn liền với đất và hệ thống thông tin đất đai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3</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bồi thường, hỗ trợ, tái định cư khi Nhà nước thu hồi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4</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quỹ phát triển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chính</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thu tiền sử dụng đất, tiền thuê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chính</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6</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giá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7</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chi tiết về đất trồng lúa</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Nông nghiệp và Phát triển nông thôn</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8</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lấn biển</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3/2024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Có hiệu lực từ 01/4/2024</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9</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của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Nghị định quy định về xử phạt vi phạm hành chính trong lĩnh vực đất đai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10</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xml:space="preserve">Quyết định của Thủ </w:t>
            </w:r>
            <w:r w:rsidRPr="00B828E1">
              <w:rPr>
                <w:rFonts w:ascii="Times New Roman" w:eastAsia="Times New Roman" w:hAnsi="Times New Roman" w:cs="Times New Roman"/>
                <w:color w:val="000000"/>
                <w:sz w:val="24"/>
                <w:szCs w:val="24"/>
              </w:rPr>
              <w:lastRenderedPageBreak/>
              <w:t>tướng Chính phủ</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lastRenderedPageBreak/>
              <w:t xml:space="preserve">Quyết định của Thủ tướng Chính phủ về cơ chế, chính sách giải quyết việc làm và </w:t>
            </w:r>
            <w:r w:rsidRPr="00B828E1">
              <w:rPr>
                <w:rFonts w:ascii="Times New Roman" w:eastAsia="Times New Roman" w:hAnsi="Times New Roman" w:cs="Times New Roman"/>
                <w:color w:val="000000"/>
                <w:sz w:val="24"/>
                <w:szCs w:val="24"/>
              </w:rPr>
              <w:lastRenderedPageBreak/>
              <w:t>đào tạo nghề cho người có đất thu hồi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lastRenderedPageBreak/>
              <w:t xml:space="preserve">Bộ Lao động - Thương </w:t>
            </w:r>
            <w:r w:rsidRPr="00B828E1">
              <w:rPr>
                <w:rFonts w:ascii="Times New Roman" w:eastAsia="Times New Roman" w:hAnsi="Times New Roman" w:cs="Times New Roman"/>
                <w:color w:val="000000"/>
                <w:sz w:val="24"/>
                <w:szCs w:val="24"/>
              </w:rPr>
              <w:lastRenderedPageBreak/>
              <w:t>binh và Xã hội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lastRenderedPageBreak/>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lastRenderedPageBreak/>
              <w:t>11</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Tài nguyên và Môi trường</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kỹ thuật điều tra, đánh giá đất đai; kỹ thuật bảo vệ, cải tạo, phục hồi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12</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Tài nguyên và Môi trường</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về thống kê, kiểm kê đất đai và lập bản đồ hiện trạng sử dụng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13</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Tài nguyên và Môi trường</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về hồ sơ địa chính, Giấy chứng nhận quyền sử dụng đất, quyền sở hữu tài sản gắn liền với đất</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14</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Tài nguyên và Môi trường</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về nội dung, cấu trúc và kiểu thông tin cơ sở dữ liệu quốc gia về đất đai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nguyên và Môi trường</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15</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Tài chính</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về mức thu, chế độ thu, nộp, quản lý, sử dụng phí khai thác và sử dụng tài liệu đất đai</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Tài chính</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r w:rsidR="00B828E1" w:rsidRPr="00B828E1" w:rsidTr="00B828E1">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16</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Thông tư của Bộ trưởng Bộ Nội vụ</w:t>
            </w:r>
          </w:p>
        </w:tc>
        <w:tc>
          <w:tcPr>
            <w:tcW w:w="15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Quy định về việc lập, quản lý hồ sơ địa giới đơn vị hành chính và hướng dẫn việc giải quyết trường hợp chưa thống nhất về địa giới đơn vị hành chính</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Nội vụ</w:t>
            </w:r>
          </w:p>
        </w:tc>
        <w:tc>
          <w:tcPr>
            <w:tcW w:w="7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Bộ, ngành có liên quan</w:t>
            </w:r>
          </w:p>
        </w:tc>
        <w:tc>
          <w:tcPr>
            <w:tcW w:w="50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5/2024</w:t>
            </w:r>
          </w:p>
        </w:tc>
        <w:tc>
          <w:tcPr>
            <w:tcW w:w="450" w:type="pct"/>
            <w:tcBorders>
              <w:top w:val="nil"/>
              <w:left w:val="nil"/>
              <w:bottom w:val="single" w:sz="8" w:space="0" w:color="auto"/>
              <w:right w:val="single" w:sz="8" w:space="0" w:color="auto"/>
            </w:tcBorders>
            <w:shd w:val="clear" w:color="auto" w:fill="FFFFFF"/>
            <w:vAlign w:val="center"/>
            <w:hideMark/>
          </w:tcPr>
          <w:p w:rsidR="00B828E1" w:rsidRPr="00B828E1" w:rsidRDefault="00B828E1" w:rsidP="00B828E1">
            <w:pPr>
              <w:spacing w:before="120" w:after="120" w:line="234" w:lineRule="atLeast"/>
              <w:jc w:val="center"/>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tc>
      </w:tr>
    </w:tbl>
    <w:p w:rsidR="00B828E1" w:rsidRPr="00B828E1" w:rsidRDefault="00B828E1" w:rsidP="00B828E1">
      <w:pPr>
        <w:shd w:val="clear" w:color="auto" w:fill="FFFFFF"/>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color w:val="000000"/>
          <w:sz w:val="24"/>
          <w:szCs w:val="24"/>
        </w:rPr>
        <w:t> </w:t>
      </w:r>
    </w:p>
    <w:p w:rsidR="00B828E1" w:rsidRPr="00B828E1" w:rsidRDefault="00B828E1" w:rsidP="00B828E1">
      <w:pPr>
        <w:shd w:val="clear" w:color="auto" w:fill="FFFFFF"/>
        <w:spacing w:before="120" w:after="120" w:line="234" w:lineRule="atLeast"/>
        <w:rPr>
          <w:rFonts w:ascii="Times New Roman" w:eastAsia="Times New Roman" w:hAnsi="Times New Roman" w:cs="Times New Roman"/>
          <w:color w:val="000000"/>
          <w:sz w:val="24"/>
          <w:szCs w:val="24"/>
        </w:rPr>
      </w:pPr>
      <w:r w:rsidRPr="00B828E1">
        <w:rPr>
          <w:rFonts w:ascii="Times New Roman" w:eastAsia="Times New Roman" w:hAnsi="Times New Roman" w:cs="Times New Roman"/>
          <w:b/>
          <w:bCs/>
          <w:color w:val="000000"/>
          <w:sz w:val="24"/>
          <w:szCs w:val="24"/>
        </w:rPr>
        <w:t> </w:t>
      </w:r>
    </w:p>
    <w:bookmarkEnd w:id="0"/>
    <w:p w:rsidR="00D61DCF" w:rsidRPr="00B828E1" w:rsidRDefault="00D61DCF">
      <w:pPr>
        <w:rPr>
          <w:rFonts w:ascii="Times New Roman" w:hAnsi="Times New Roman" w:cs="Times New Roman"/>
          <w:sz w:val="24"/>
          <w:szCs w:val="24"/>
        </w:rPr>
      </w:pPr>
    </w:p>
    <w:sectPr w:rsidR="00D61DCF" w:rsidRPr="00B828E1"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E1"/>
    <w:rsid w:val="001C3441"/>
    <w:rsid w:val="00231EC8"/>
    <w:rsid w:val="0027592C"/>
    <w:rsid w:val="00707D37"/>
    <w:rsid w:val="00B70FF1"/>
    <w:rsid w:val="00B828E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5C873-67F1-490B-9048-C1786614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0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2024-03-06T04:39:00Z</dcterms:created>
  <dcterms:modified xsi:type="dcterms:W3CDTF">2024-03-06T04:39:00Z</dcterms:modified>
</cp:coreProperties>
</file>