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0A" w:rsidRPr="009A2A0A" w:rsidRDefault="009A2A0A" w:rsidP="009A2A0A">
      <w:pPr>
        <w:shd w:val="clear" w:color="auto" w:fill="FFFFFF"/>
        <w:spacing w:after="0" w:line="234" w:lineRule="atLeast"/>
        <w:jc w:val="center"/>
        <w:rPr>
          <w:rFonts w:ascii="Arial" w:eastAsia="Times New Roman" w:hAnsi="Arial" w:cs="Arial"/>
          <w:color w:val="000000"/>
          <w:sz w:val="18"/>
          <w:szCs w:val="18"/>
        </w:rPr>
      </w:pPr>
      <w:bookmarkStart w:id="0" w:name="chuong_pl"/>
      <w:r w:rsidRPr="009A2A0A">
        <w:rPr>
          <w:rFonts w:ascii="Arial" w:eastAsia="Times New Roman" w:hAnsi="Arial" w:cs="Arial"/>
          <w:b/>
          <w:bCs/>
          <w:color w:val="000000"/>
          <w:sz w:val="24"/>
          <w:szCs w:val="24"/>
        </w:rPr>
        <w:t>PHỤ LỤC I</w:t>
      </w:r>
      <w:bookmarkEnd w:id="0"/>
    </w:p>
    <w:p w:rsidR="009A2A0A" w:rsidRPr="009A2A0A" w:rsidRDefault="009A2A0A" w:rsidP="009A2A0A">
      <w:pPr>
        <w:shd w:val="clear" w:color="auto" w:fill="FFFFFF"/>
        <w:spacing w:after="0" w:line="234" w:lineRule="atLeast"/>
        <w:jc w:val="center"/>
        <w:rPr>
          <w:rFonts w:ascii="Arial" w:eastAsia="Times New Roman" w:hAnsi="Arial" w:cs="Arial"/>
          <w:color w:val="000000"/>
          <w:sz w:val="18"/>
          <w:szCs w:val="18"/>
        </w:rPr>
      </w:pPr>
      <w:bookmarkStart w:id="1" w:name="chuong_pl_name"/>
      <w:r w:rsidRPr="009A2A0A">
        <w:rPr>
          <w:rFonts w:ascii="Arial" w:eastAsia="Times New Roman" w:hAnsi="Arial" w:cs="Arial"/>
          <w:color w:val="000000"/>
          <w:sz w:val="18"/>
          <w:szCs w:val="18"/>
        </w:rPr>
        <w:t>DANH MỤC THUỐC ĐƯỢC ÁP DỤNG HÌNH THỨC ĐÀM PHÁN GIÁ</w:t>
      </w:r>
      <w:r w:rsidRPr="009A2A0A">
        <w:rPr>
          <w:rFonts w:ascii="Arial" w:eastAsia="Times New Roman" w:hAnsi="Arial" w:cs="Arial"/>
          <w:color w:val="000000"/>
          <w:sz w:val="18"/>
          <w:szCs w:val="18"/>
        </w:rPr>
        <w:br/>
      </w:r>
      <w:bookmarkEnd w:id="1"/>
      <w:r w:rsidRPr="009A2A0A">
        <w:rPr>
          <w:rFonts w:ascii="Arial" w:eastAsia="Times New Roman" w:hAnsi="Arial" w:cs="Arial"/>
          <w:i/>
          <w:iCs/>
          <w:color w:val="000000"/>
          <w:sz w:val="18"/>
          <w:szCs w:val="18"/>
        </w:rPr>
        <w:t>(Ban hành kèm theo Thông tư số 05/2024/TT-BYT ngày 14 tháng 5 năm 2024 của Bộ trưởng Bộ Y tế)</w:t>
      </w:r>
    </w:p>
    <w:p w:rsidR="009A2A0A" w:rsidRPr="009A2A0A" w:rsidRDefault="009A2A0A" w:rsidP="009A2A0A">
      <w:pPr>
        <w:shd w:val="clear" w:color="auto" w:fill="FFFFFF"/>
        <w:spacing w:after="0" w:line="234" w:lineRule="atLeast"/>
        <w:rPr>
          <w:rFonts w:ascii="Arial" w:eastAsia="Times New Roman" w:hAnsi="Arial" w:cs="Arial"/>
          <w:color w:val="000000"/>
          <w:sz w:val="18"/>
          <w:szCs w:val="18"/>
        </w:rPr>
      </w:pPr>
      <w:bookmarkStart w:id="2" w:name="muc_1_pl"/>
      <w:r w:rsidRPr="009A2A0A">
        <w:rPr>
          <w:rFonts w:ascii="Arial" w:eastAsia="Times New Roman" w:hAnsi="Arial" w:cs="Arial"/>
          <w:b/>
          <w:bCs/>
          <w:color w:val="000000"/>
          <w:sz w:val="18"/>
          <w:szCs w:val="18"/>
        </w:rPr>
        <w:t>I. Danh mục thuốc biệt dược gốc, sinh phẩm tham chiếu được áp dụng hình thức đàm phán giá</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
        <w:gridCol w:w="1838"/>
        <w:gridCol w:w="2616"/>
        <w:gridCol w:w="1839"/>
        <w:gridCol w:w="2034"/>
        <w:gridCol w:w="672"/>
      </w:tblGrid>
      <w:tr w:rsidR="009A2A0A" w:rsidRPr="009A2A0A" w:rsidTr="009A2A0A">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Tên thuốc, sinh phẩm</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Thành phần/hoạt chất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Nồng độ, hàm lượng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Dạng bào chế</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Ghi chú</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Aclasta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Acid zoledronic khan (tương ứng 5,33mg acid zoledronic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5mg/100ml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Actemra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Tocilizumab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Actilyse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Alteplase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và dung môi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Adalat LA 30mg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Nifedipin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Advagraf</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Tacrolimus (dưới dạng Tacrolimus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Advagraf</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Tacrolimus (dưới dạng Tacrolimus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Advagraf</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Tacrolimus (dưới dạng Tacrolimus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Aerius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Desloratadine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Aerius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Desloratadine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0,5mg/ml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Siro</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Afinitor 10mg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Everolimus</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Afinitor 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Everolimus</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Alecensa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Alectinib (dưới dạng Alectinib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Alegysal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Pemirolast kali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Alimta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Pemetrexed (dưới dạng pemetrexed dinatri heptahydrat)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dung địch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Alimta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Pemetrexed (dưới dạng pemetrexed dinatri heptahydrat)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Aloxi</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Palonosetron (dưới dạng palonosetron hydroclorid)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17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Aminoplasmal® B. Braun 10% 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Isoleucine; Leucine; Lysine (dưới dạng Lysine hydrochloride); Methionine; Phenylalanine; Threonine; Tryptophan; Valine; Arginine; Histidine; Alanine; Glycine; Aspartic acid; Glutamic Acid; Proline; Serine; Tyrosine; Sodium acetate trihydrate; Sodium hydroxide; Potassium acetate; Magnesium chloride hexahydrate; Disodium phosphate dodecahydrate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Công thức bào chế tính cho một đơn vị đóng gói nhỏ nhất là chai 250ml: Isoleucine 1,25gam; Leucine 2,225gam; Lysine hydrochloride (tương đương với Lysine 1,7125 gam) 2,14 gam; Methionine 1,10gam; Phenylalanine 1,175gam; Threonine 1,05gam; Tryptophan 0,40gam; Valine 1,55gam; Arginine 2,875gam; Histidine 0,75gam; Alanine 2,625gam; Glycine 3,00gam; Aspartic acid 1,40gam; Glutamic Acid 1,80gam; Proline 1,375gam; Serine 0,575gam; Tyrosine 0,10gam; Sodium acetate trihydrate 0,7145gam; Sodium hydroxide 0,09gam; Potassium acetate 0,61325gam; Magnesium chloride hexahydrate 0,127gam; Disodium phosphate dodecahydrate 0,89525gam</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Aminoplasmal® B. Braun 5% 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Isoleucine; Leucine; Lysine (dưới dạng Lysine hydrochloride); Methionine; Phenylalanine; Threonine; Tryptophan; Valine; Arginine; Histidine; Alanine; Glycine; Aspartic acid; Glutamic Acid; Proline; Serine; Tyrosine; Sodium acetate trihydrate; Sodium hydroxide; Potassium acetate; Sodium chloride; Magnesium chloride hexahydrate; Disodium phosphate dodecahydrate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 xml:space="preserve">Công thức bào chế tính cho một đơn vị đóng gói nhỏ nhất là chai 250ml: Isoleucine 0,625gam; Leucine 1,1125gam; Lysine hydrochloride (tương đương với Lysine 0,8575 gam) 1,07 gam; Methionine 0,55 gam; Phenylalanine 0,5875gam; Threonine 0,525gam; Tryptophan 0,20gam; Valine 0,775gam; Arginine 1,4375gam; Histidine </w:t>
            </w:r>
            <w:r w:rsidRPr="009A2A0A">
              <w:rPr>
                <w:rFonts w:ascii="Arial" w:eastAsia="Times New Roman" w:hAnsi="Arial" w:cs="Arial"/>
                <w:color w:val="000000"/>
                <w:sz w:val="18"/>
                <w:szCs w:val="18"/>
              </w:rPr>
              <w:lastRenderedPageBreak/>
              <w:t>0,375gam; Alanine 1,3125gam; Glycine 1,50gam; Aspartic acid 0,70gam; Glutamic Acid 0,9gam; Proline 0,6875gam; Serine 0,2875gam; Tyrosine 0,10gam; Sodium acetate trihydrate 0,34025gam; Sodium hydroxide 0,035gam; Potassium acetate 0,61325gam; Sodium chloride 0,241 gam; Magnesium chloride hexahydrate 0,127gam; Disodium phosphate dodecahydrate 0,89525gam</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19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Amlor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Amlodipine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Amlor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Amlodipine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Anaropin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Ropivacain HCl (dưới dạng Ropivacain HCl monobydrat)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Anaropin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Ropivacain HCl (dưới dạng Ropivacain HCl monohydrat)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Anaropin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Ropivacain HCl (dưới dạng Ropivacain HCl monohydrat)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Anzatax 100mg/16,7ml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Paclitaxel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100mg/16,7ml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Anzatax 150mg/25ml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Paclitaxel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150mg/25ml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Anzatax 30mg/5ml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Paclitaxel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Apidra solostar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glulisine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 đơn vị/3ml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trong bút tiêm nạp sẵn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Aprovel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Irbesartan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Aprovel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Irbesartan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Arcoxia 120mg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Etoricoxib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31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Arcoxia 60mg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Etoricoxib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Arcoxia 90mg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Etoricoxib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Arduan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Pipecuronium bromide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Arimidex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Anastrozole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Aromasin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Exemestane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Atelec Tablets 10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Cilnidipine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Augmentin 1g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Amoxicillin (dưới dạng Amoxicillin trihydrate); Acid clavulanic (dưới dạng Clavulanat potassium)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875mg; 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Augmentin 250mg/31,25mg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Amoxicillin (dưới dạng Amoxicillin trihydrate); Acid clavulanic (dưới dạng Kali clavulanate)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250mg; 31,25mg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Augmentin 500mg/62,5mg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Amoxicillin (dưới dạng Amoxicillin trihydrate); Acid clavulanic (dưới dạng Kali clavulanate)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 62,5mg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Augmentin 625mg tablets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Amoxicillin (dưới dạng Amoxicillin trihydrate); Acid clavulanic (dưới dạng Kali clavulanate)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 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Avamys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Fluticason Furoat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27,5mcg/liều xịt</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xịt mũi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Avastin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Bevacizumab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100mg/4ml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Avastin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Bevacizumab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400mg/16ml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Avelox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Moxifloxacin (dưới dạng Moxifloxacin hydroclorid)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400mg/250ml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Avelox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Moxifloxacin (dưới dạng Moxifloxacin hydroclorid)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Avodart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Dutasteride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Azopt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Brinzolamide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48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Bambec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Bambuterol hydroclorid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Berodual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Ipratropium bromide khan (dưới dạng Ipratropium bromide monohydrate); Fenoterol Hydrobromide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(0,02mg; 0,05mg)/nhát xịt</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khí dung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Berodual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Ipratropium bromide khan; Fenoterol hydrobromide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250mcg/ml; 500mcg/ml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khí dung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Besivance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Besifloxacin (dưới dạng besifloxacin hydrochlorid)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0,6% (kl/tt)</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Betaloc 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Metoprolol tartrate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Betaloc ZOK 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Metoprolol succinat (tương đương với 25mg metoprolol tartrat hoặc 19,5mg metoprolol)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Betaloc Zok 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Metoprolol succinat (tương đương với 50mg metoprolol tartrate hoặc 39mg metoprolol)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Betmiga 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Mirabegron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Betmiga 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Mirabegron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Bfluid Injection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 Ngăn trên: Mỗi 150ml: L-Leucine 2,100g; L-Isoleucine 1,200g; L-Valine 2,100g; L-Lysine Hydrochloride 1,965g (tương đương L- Lysine 1,573g); L- Threonine 0,855g; L-Tryptophan 0,300g; L-Methionine 0,585g; Acetylcysteine 0,202g (tương đương L- Cysteine 0,150g); L-Phenylalanine 1,050g; L- Tyrosine 0,075g; L-Arginine 1,575g; L- Histidine 0,750g; L-Alanine 1,200g; L- Proline 0,750g; L-Serine 0,450g; Glycine 0,885g; L-Aspartic acid 0,150g; L- Glutamic acid 0,150g; Dibasic Potassium Phosphate 0,501g; Dibasic Sodium Phosphate Hydrate 0,771g; Dung dịch Sodium L-Lactate 1,590g (Tương đương Sodium L-Lactate 1,145g); Sodium Citrate Hydrate 0,285g.</w:t>
            </w:r>
          </w:p>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 Ngăn dưới: Mỗi 350ml: Glucose 37,499g; Potassium Chloride 0,317g; Calcium Chloride Hydrate 0,184g; Magnesium Sulfate Hydrate 0,308g; Zinc Sulfate Hydrate 0,70 mg; Thiamine Chloride Hydrochloride 0,96 mg (tương đương Thiamine 0,75 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 xml:space="preserve">- Ngăn trên: Mỗi 150ml: L-Leucine 2,100g; L-Isoleucine 1,200g; L-Valine 2,100g; L-Lysine Hydrochloride 1,965g (tương đương L- Lysine l,573g); L-Threonine 0,855g; L-Tryptophan 0,300g; L- Methionine 0,585g; Acetylcysteine 0,202g (tương đương L- Cysteine 0,150g); L-Phenylalanine 1,050g; L- Tyrosine 0,075g; L-Arginine 1,575g; L-Histidine 0,750g; L-Alanine l,200g; L-Proline 0,750g; L-Serine 0,450g; Glycine 0,885g; L-Aspartic acid 0,150g; L-Glutamic acid </w:t>
            </w:r>
            <w:r w:rsidRPr="009A2A0A">
              <w:rPr>
                <w:rFonts w:ascii="Arial" w:eastAsia="Times New Roman" w:hAnsi="Arial" w:cs="Arial"/>
                <w:color w:val="000000"/>
                <w:sz w:val="18"/>
                <w:szCs w:val="18"/>
              </w:rPr>
              <w:lastRenderedPageBreak/>
              <w:t>0,150g; Dibasic Potassium Phosphate 0,501g; Dibasic Sodium Phosphate Hydrate 0,771g; Dung dịch Sodium L-Lactate 1,590g (Tương đương Sodium L-Lactate 1,145g); Sodium Citrate Hydrate 0,285g.</w:t>
            </w:r>
          </w:p>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 Ngăn dưới: Mỗi 350ml: Glucose 37,499g; Potassium Chloride 0,317g; Calcium Chloride Hydrate 0,184g; Magnesium Sulfate Hydrate 0, 308g; Zinc Sulfate Hydrate 0,70 mg; Thiamine Chloride Hydrochloride 0,96 mg (tương đương Thiamine 0,75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58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Bifril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Zofenopril calci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Bifril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Zofenopril calci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Bilaxten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Bilastine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Bondronat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Sodium Ibandronate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6mg Ibandronic acid/6ml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Bonviva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Mỗi ống tiêm đóng sẵn 3 ml dung dịch chứa Ibandronic acid (dưới dạng Ibandronic acid monosodium salt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Mỗi ống tiêm đóng sẵn 3ml dung dịch chứa Ibandronic acid (dưới dạng Ibandronic acid monosođium salt monohydrate) 3mg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Brexin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Piroxicam (dưới dạng Piroxicam beta cyclodextrin)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Bricanyl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Terbutaline sulphate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0,5mg/ml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Bridion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Sugammadex (dưới dạng sugammadex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200mg/2ml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Brilinta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Ticagrelor</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Brilinta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Ticagrelor</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68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Broncho-Vaxom Adults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Chất ly giải vi khuẩn đông khô tiêu chuẩn 40 mg tương đương chất ly giải vi khuẩn đông khô của Haemophilus influenzae, Streptococcus (Diplococcus) pneumoniae, Klebsiella pneumoniae ssp. pneumonia và ssp. ozaenae, Staphylococcus aureus, Streptococcus pyogenes và sanguinis (viridans), Moraxella (Branhamella/Neisseria) catarrhalis 7 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Broncho-Vaxom Children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Chất ly giải vi khuẩn đông khô tiêu chuẩn 20 mg tương đương chất ly giải vi khuẩn đông khô của Haemophilus influenzae, Streptococcus (Diplococcus) pneumoniae, Klebsiella pneumoniae ssp. pneumonia và ssp. ozaenae, Staphylococcus aureus, Streptococcus pyogenes và sanguinis (viridans), Moraxella (Branliamella/Neisseria) catarrhalis 3,5 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Bronuck Ophthalmie solution 0.1 %</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Bromfenac natri 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1mg/1ml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Buscopan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Hyoscin butylbromid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Calquence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Acalabrutinib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Campto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Irinotecan hydrochlorid trihydrate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Campto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Irinotecan hydrochlorid trihydrate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40mg/2ml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Cancidas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Caspofungin (dưới dạng caspofungin acetate 77,7 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Cancidas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Caspofungin (dưới dạng caspofungin acetate 55,5 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Canesten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Clotrimazole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đặt âm đạo</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Carduran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Doxazosin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79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Casodex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Bicalutamide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Cataflam 25</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Diclofenac kali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Cataflam 50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Diclofenac kali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Cavinton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Vinpocetine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10mg/2ml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Cavinton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Vinpocetine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Cavinton forte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Vinpocetine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Cebrex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Cao khô lá Ginkgo Biloba</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Cebrex 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Cao khô lá Ginkgo Biloba</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Ceclor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Cefaclor (dưới dạng Cefaclor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Ceclor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Cefaclor (dưới dạng Cefaclor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 giải phóng chậm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Ceclor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Cefaclor (dưới dạng Cefaclor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Cốm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Cefobid</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Cefoperazone (dưới dạng Cefoperazone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Celebrex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Celecoxib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Cellcept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Mycophenolate mofetil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Cellcept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Mycophenolate mofetil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Cerebrolysin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Peptides (Cerebrolysin concentrate)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215,2mg/ml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và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Certican 0.25mg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Everolimus</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Certican 0.5mg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Everolimus</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Certican 0.75mg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Everolimus</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Cialis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Tadalafil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Cialis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Tadalafil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Ciprobay 200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Ciprofloxacin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200mg/100ml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101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Ciprobay 400mg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Ciprofloxacin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400mg/200ml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Ciprobay 500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Ciprofloxacin (dưới dạng Ciprofloxacin hydrochlorid)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Clamoxyl 250mg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Amoxicillin (dưới dạng Amoxicillin trihydrat)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Coaprovel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Irbesartan;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 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CoAprovel® 300/12.5mg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Irbesartan;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300mg; 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Co-Diovan 160/25</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Valsartan;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160mg; 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Co-Diovan 80/12,5</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Valsartan;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80mg; 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Coltramyl 4mg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Thiocolchicoside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Combigan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Brimonidine tartrate; Timolol (dưới dạng Timolol maleate)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(2mg; 5mg)/ml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Combivent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Ipratropium bromide anhydrous (dưới dạng ipratropium bromide monohydrate); Salbutamol (dưới dạng salbutamol sulfate)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0,5mg; 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khí dung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Concerta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Methylphenidat hydrochlorid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Concerta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Methylphenidat hydrochlorid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Concerta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Methylphenidat hydrochlorid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Concor 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Bisoprolol fumarate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Concor Cor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Bisoprolol fumarate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Cordarone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Amiodarone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Cordarone 150mg/3ml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Amiodarone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Coversyl 10mg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Perindopril arginine (tương ứng với 6,790mg perindopril)10mg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Coversyl 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Perindopril arginine (tương ứng với 3,395mg perindopril) 5mg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Cozaar 100mg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Losartan potassium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121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Cozaar 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Losartan potassium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Cravit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Levofloxacin 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Cravit 1.5%</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Levofloxacin 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Crestor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Rosuvastatin (dưới dạng Rosuvastatin calci)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Crestor 10mg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Rosuvastatin (dưới dạng Rosuvastatin calci)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Crestor 20mg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Rosuvastatin (dưới dạng Rosuvastatin calci)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Curosurf</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Phospholipid chiết xuất từ phổi lợn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120mg/1,5ml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bơm ống nội khí quản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Cưrosurf</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Phospholipid chiết xuất từ phổi lợn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240mg/3ml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bơm ống nội khí quản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Daflon 500mg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Phân đoạn flavonoid vi hạt tinh chế ứng với: Diosmin 90%; Các flavonoid biểu thị bằng hesperidin 10%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450mg; 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Daivonex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Calcipotriol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50mcg/g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mỡ</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Dalacin 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Clindamycin (dưới dạng Clindamycin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Dalacin 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Clindamycin (dưới dạng Clindamycin phosphat)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300mg/2ml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Dalacin 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Clindamycin (dưới dạng Clindamycin phosphate)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600mg/4ml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Daxas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Roflumilast micronized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Debridat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Trimebutine maleate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Depakine Chrono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Natri valproate; Acid valproic</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333mg; 145mg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Depo-Medrol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Methylprednisolon acetat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Dermovate cream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Clobetasol propionat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0,05% khối lượng/khối lượng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Kem bôi ngoài da</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Diamicron MR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Gliclazide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có kiểm soát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140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Diamicron MR 60mg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Gliclazide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có kiếm soát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Diflucan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Fluconazole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Diflucan IV</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Fluconazole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200mg/100ml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Dilatrend</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Carvedilol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6,25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Dilatrend</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Carvedilol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Dilatrend</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Carvedilol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Diovan 160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Valsartan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Diovan 80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Valsartan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Diprivan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Propofol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10mg/ml (1% w/v) (Bơm tiêm 50ml)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Nhũ tương tiêm/truyền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Diprivan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Propofol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10mg/ml (Ống 20ml)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Nhũ tương tiêm/truyền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Diquas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Natri diquafosol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Duodart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Dutasteride; Tamsulosin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0,5mg; 0,4mg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Duoplavin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Clopidogrel (dưới dạng Clopidogrel hydrogen sulphat); Acid acetyIsalicylic</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 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Duphaston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Dydrogesterone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Durogesic 25mcg/h</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Fentanyl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Miếng dán phóng thích qua da</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Durogesic 50mcg/h</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Fentanyl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Miếng dán phóng thích qua da</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Duspatalin retard</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Mebeverin hydroclorid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Efient Film- coated tablet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Prasugrel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Eliquis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Apixaban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Eliquis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Apixaban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160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Eloxatin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Oxaliplatin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100mg/20ml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pha 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Eloxalin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Oxaliplatin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50mg/10ml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pha 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Elthon 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Itoprid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Emla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Lidocain; Prilocain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125mg/5g; 125mg/5g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Kem bôi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Eprex 10000 U</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Epoetin alfa</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10000 IU/1ml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Eprex 2000 U</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Epoetin alfa</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2000 IU/0,5ml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Eprex 4000 U</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Epoetin alfa</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4000 IU/0,4ml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Eraxis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Anidulafujgin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dung dịch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Erbitux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Cetuximab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Esmeron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Rocuronium bromide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170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Eumovate cream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Clobetasone butyrate (dưới dạng micronised)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0,05% (kl/kl)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Kem bôi ngoài da</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171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Exforge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Amlodipine (dưới dạng Amlodipine besylate); Valsartan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 160mg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172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Exforge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Amlodipine (dưới dạng Amlodipine besylate); Valsartan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 80mg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173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Exforge HCT 10mg/160mg/12.5mg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Amlodipin (dưới dạng amlodipin besilate); Valsartan;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 160mg; 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174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Exforge HCT 10mg/320mg/25mg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Amlodipin (dưới dạng amlodipin besilate); Valsartan;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 320mg; 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175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Exforge HCT 5mg/160mg/12.5 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Amlodipin (dưới dạng amlodipin besilate); Valsartan;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 160mg; 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176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Exjade 125</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Deferasirox</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phân tán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177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Exjade 250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Deferasirox</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phân tán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178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Eylea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Aflibercept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nội nhãn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179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Faslodex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Fulvestrant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Femara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Letrozole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Flixonase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Fluticason propionat (siêu mịn)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0,05% (w/w)</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xịt mũi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Flixotide Evohaler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Fluticasone propionate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125mcg/liều xịt</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Thuôc xịt dạng phun mù định liều (dùng để hít qua miệng)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Flumetholon 0.02</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Fluorometholon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Flumetholon 0.1</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Fluorometholon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Fortum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Ceftazidim (dưới dạng Ceftazidim pentahydrat)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tiêm hay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Forxiga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Dapagliflozin (dưới dạng Dapagliflozin propanediol monohydrat)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Forxiga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Dapagliflozin (dưới dạng Dapagliflozin propanediol monohydrat)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Fosmicin for l.V.Use 1g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Fosfomycin sodium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 g (hoạt lực)</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Fosmicin for l.V.Use 2g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Fosfomycin sodium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2g (hoạt lực)</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190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Fosmicin tablets 500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Fosfomycin Calcium 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 (hoạt lực)</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191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Fosmicin-S for Otic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Fosfomycin sodium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300mg (hoạt lực)</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thuốc nhỏ tai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192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Fucidin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Acid Fusidic</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Kem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193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Fycompa 2 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Perampanel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194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Fycompa 4 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Perampanel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195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Fycompa 8 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Perampanel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196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Gadovist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Gadobutrol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1mmol/ml (604,72mg/ml) x 7,5 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197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Gadovist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Gadobutrol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604,72mg tương đương 1 mmol/ml x 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198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Galvus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Vildagliptin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199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Galvus Met 50mg/1000mg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Vildagliptin;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 1000mg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Galvus Met 50mg/500mg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Vildagliptin;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 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Galvus Met 50mg/850tng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Vildagliptin;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 850mg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Ganfort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Bimatoprost; Timolol (dưới dạng Timolol maleate)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0,3mg/ml; 5mg/ml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Gemzar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Gemcitabin (dưới dạng Gemcitabine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Gemzar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Gemcitabin (dưới dạng Gemcitabine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Glivec 100mg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Imatinib (dưới dạng lmatinib mesylat 119,5mg)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Glucobay 100mg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Acarbose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Glucobay 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Acarbose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Glucophage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Metformin hydrochlorid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Glucophage 500mg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Metformin hydrochloriđ</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Glucophage 850mg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Metformin hydrochlorid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Glucophage XR 1000mg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Metformin hydrochlorid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Glucophage XR 750mg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Metformin hydrochlorid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Glucovance 500m g/2,5mg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Metformin hydrochlorid; Glibenclamid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 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Glucovance 500mg/5mg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Metformin hydrochlorid; Glibenclamid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 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Grandaxin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Tofisopam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Giotrif</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Afatinib (dưới dạng Afatinib dimaleate)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Giotrif</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Afatinib (dưới dạng Afatinib dimaleate)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218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Giotrif</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Afatinib (dưới dạng Afatinib dimaleate)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Giotrif</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Afatinib (dưới dạng Afatinib dimaleate)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Harnal Ocas 0,4mg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Tamsulosin hydroclorid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 phóng thích chậm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Herceptin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Trastuzumab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để pha dung dịch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Herceptin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Trastuzumab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Herceptin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Trastuzumab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Hidrasec 100mg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Racecadotril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Hidrasec 10mg Infants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Racecadotril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bột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Hidrasec 30mg Children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Racecadotril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bột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Humalog Kwikpen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lispro</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300U/3ml (tương đương 10,5mg)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Humalog Mix 50/50 Kwikpen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lispro (trong đó 50 % là dung dịch insulin lispro và 50% là hỗn dịch insulin lispro protamine)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300U/3ml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Humalog Mix 75/25 Kwikpen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lispro (trong đó 75% là dung dịch insulin lispro và 25% là hỗn dịch insulin lispro protamine)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300U/3ml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Humira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Adalimumab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40mg/0,8ml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Hyalgan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Natri hyaluronate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20mg/2ml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trong khớp</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Hyperium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Rilmenidine dihydrogen phosphate 1,544mg tương đương Rilmenidine 1mg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Hyzaar 50mg/12.5mg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Losartan potassium;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 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Ibrance 100mg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Palbociclib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Ibrance 125mg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Palbociclib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236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Ibrance 75mg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Palbociclib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Ilomedin 20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Iloprost (dưới dạng Iloprost trometamol)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20mcg/ml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pha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Imbruvica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Ibrutinib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Imodium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Loperamide hydrocloride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Inlyta 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Axitinib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Invanz</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Ertapenem (dưới dạng Ertapenem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Invega Sustenna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Ống tiêm 1,5ml chứa: Paliperidone palmitate 234mg (Tương đương với 150mg paliperidone)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150mg/1,5ml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Invega Sustenna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Ống tiêm 1ml chứa: Paliperidone palmitate 156mg (tương đương với 100mg paliperidone)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100mg/1ml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Invega Sustenna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Ống tiêm 0,75ml chứa: Paliperidone palmitate (Tương đương với 75 mg paliperidone) 117mg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75mg/0,75ml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Invega Sustenna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Ống tiêm 0,5ml chứa: Paliperidone palmitate (Tương đương với 50mg paliperidone) 78mg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50mg/0,5ml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lopamiro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lod (dưới dạng lopamidol 612,4mg/ml)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lopamiro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Iod (dưới dạng lopamidol 755,3mg/ml)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Iressa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Gefitinib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249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Jadenu 180mg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Deferasirox</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Jadenu 360mg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Deferasirox</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Jadenu 90mg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Deferasirox</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Jakavi 10mg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Ruxolitinib (dưới dạng ruxolitinib phosphate)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253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Jakavi 15mg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Ruxolitinib (dưới dạng ruxolitinib phosphate)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Jakavi 20mg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Ruxolitinib (dưới dạng ruxolitinib phosphate)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Jakavi 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Ruxolitinib (dưới dạng ruxolitinib phosphate)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Janumet 50mg/1000mg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Sitagliptin (dưới dạng Sitagliptin phosphate monohydrate);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 1000mg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Janumet 50mg/500mg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Sitagliptin (dưới dạng Sitagliptin phosphate monohydrate);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 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Janumet 50mg/850mg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Sitagliptin (dưới dạng Sitagliptin phosphate monohydrate);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 850mg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Janumet XR 100mg/1000mg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Sitagliptin (dưới dạng Sitagliptin phosphate monohydrate); Metformin HCl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 1000mg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 giải phóng chậm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260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Janumet XR 50mg/1000mg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Sitagliptin (dưới dạng Sitagliptin phosphate monohydrate); Metformin HCl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 1000mg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 giải phóng chậm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261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Janumet XR 50mg/500mg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Sitagliptin (dưới dạng Sitagliptin phosphate monohydrate); Metformin HCl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 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 giải phóng chậm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262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Januvia 100mg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Sitagliptin (dưới dạng sitagliptin phosphate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263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Januvia 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Sitagliptin (dưới dạng sitagliptin phosphate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264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Jardiance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Empagliflozin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265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Jardiance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Empagliflozin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266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Kadcyla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Trastuzumab emtansine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đậm đặc để pha dung dịch tiêm truyền/Bột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267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Kadcyla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Trastuzumab emtansine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đậm đặc để pha dung dịch tiêm truyền/Bột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268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Kary Uni</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Pirenoxin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0,25mg/5ml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269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Keppra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Levetiracetam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Keppra 250mg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Levetiracetam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Ketosteril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Acid (RS)-3-methyl-2-oxovaleric (α- ketoanalogue to DL-isoleucin), muối calci; Acid 4-methyl-2-oxovalcric (α- ketoanalogue to Ieucin), muối calci; Acid 2-oxo-3-phenylpropionic (α- ketoanalogue to Phenylalanin), muối calci; Acid 3-methyl-2-oxobutvric (α- ketoanalogue to valin), muối calci; Acid (RS)-2-hydroxy-4-methylthio-butyric (α- hydroxyanalogue to DL-methionin), muối calci; L-lysin acetat (tương đương với L-lysin); L-threonin; L-tryptophan; L-histidin; L-tyrosin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Acid (RS)-3-methyl-2-oxovaleric (α- ketoanalogue to DL-isoleucin), muối calci 67,0 mg; Acid 4-methyl-2- oxovaleric (α-ketoanalogue to leucin), muối calci 101,0 mg; Acid 2-oxo-3-phenylpropionic (α- ketoanalogue to phenylalanin), muối calci 68,0 mg; Acid 3-methyl-2- oxobulyric (α-ketoanalogue to valin). muối calci 86,0 mg; Acid (RS)-2- hydroxy-4 -methylthio-butyric (α- hydroxyanalogue to DL-melhionin), muối calci 59,0 mg; L-lysin acetat (tương đương với 75 mg L-lysin) 105,00 mg; L-threonin 53,0 mg; L- tryptophan 23,0 mg; L-histidin 38,0 mg; L-tyrosin 30,0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Klacid 250mg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Clarithromycin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Klacid 500mg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Clarithromycin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Klacid Forte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Clarithromycin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Klacid MR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Clarithromycin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giải phóng biến đổi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Komboelyze XR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Saxagliptin; Metformin hydroclorid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 1000mg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Komboglyze XR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Saxagliptin; Metformin hydroclorid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 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278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Komboglyze XR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Saxagliptin; Metformin hydroclond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 1000mg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279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Kryxana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Ribociclib (dưới dạng Ribociclib succinate)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280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Lacipil 2mg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Lacidipine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281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Lacipil 4mg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Lacidipine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282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Lamictal 100mg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Lamotrigine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283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Lamictal 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Lamotrigine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284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Lamictal 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Lamotrigine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285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Lamisil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Terbinafme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10mg/lg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Kem bôi ngoài da</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286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Lantus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Glargine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 đơn vị/ml (1000 đơn vị/lọ 10 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287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Lantus Solostar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Glargine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 đơn vị/1ml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trong bút tiêm nạp sẵn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288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Lenvima 10mg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Lenvatinib (dưới dạng lenvatinib mesilate)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289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Lenvima 4mg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Lenvatinib (dưới dạng lenvatinib mesilate)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cúng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290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Levemir FlexPen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detemir (rDNA)</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 U/3 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291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Lipanthyl 200M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Fenofibrate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292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Lipanthyl NT 145mg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Fenofibrate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293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Lipanthyl supra 160mg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Fenofibrate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294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Lipidem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Medium-chain triglycerides; Soya-bean oil, refined; Omega-3-acid triglycerides</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Mỗi 100ml chứa: Medium-chain triglycerides 10,0g; Soya-bean oil, refined 8,0g; Omega-3-acid triglycerides 2,0g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Nhũ tương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295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Lipitor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Atorvastatin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296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Lipitor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Atorvastatin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297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Lipitor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Atorvastatin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298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Lipofundin MCT/LCT 10%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Medium-chain Triglycerides; Soya- bean Oil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Mỗi 100ml chứa: Medium-chain Triglycerides 5,0g; Soya-bean oil 5,0 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Nhũ tương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299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Lipofundin MCT/LCT 20%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Medium-chain Triglycerides; Soya- bean Oil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Mỗi 100ml chứa: Medium-chain Triglycerides 10,0g; Soya-bean oil 10,0g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Nhũ tương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Lixiana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Edoxaban (dưới dạng Edoxaban tosilat)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Lixiana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Edoxaban (dưới dạng Edoxaban tosilat)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Lixiana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Edoxaban (dưới dạng Edoxaban tosilat)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Losec Mups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Omeprazol (dưới dạng Omeprazol magnesi)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kháng dịch dạ dày</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Lotemax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Loteprednol etabonate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0,5% (5mg/ml)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Lovenox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Enoxaparin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4000 anti-Xa IU/0,4ml (40mg/0,4ml)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Lovenox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Enoxaparin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6000 anti-Xa IU/0,6ml (60mg/0,6ml)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Lucentis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Ranibizumab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1,65mg/0,165 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Dưng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Lucentis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Ranibizumab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2,3mg/0,23ml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Lucrin PDS Depot 11.25mg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Leuprorelin acetate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hỗn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310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Lucrin PDS Depot 3.75mg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Leuprorelin acetate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hỗn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311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Lumigan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Bimatoprost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0,3mg/3ml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312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Lusefi 2.5 mg film- coated tablet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Luseogliflozm (dưới dạng luseogiiflozin 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313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Lusefi 5 mg film- coated tablet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Luseogliflozin (dưới dạng luseogliflozin 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314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Luvox 100mg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Fluvoxamine maleate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315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Lynparza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Olaparib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316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Lynparza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Olaparib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317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Lyrica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Pregabalin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318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Lyrica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Pregabalin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319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Mabthera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Rituximab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100mg/10ml (Lọ 10ml)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tiêm truyền/dung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320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Mabthera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Rituximab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500mg/50ml (Lọ 50ml)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321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Mabthera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Rituximab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1400mg/11,7ml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dưới da</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322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Medrol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Methylprednisolone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323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Medrol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Methylprednisolone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324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Meiact 200mg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Cefditoren (dưới dạng Cefditoren Pivoxil)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325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Meiact 400mg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Cefditoren (dưới dạng Cefditoren Pivoxil)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326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Meronem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Meropenem (dưới dạng meropenem trihydrate)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tiêm/truyền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327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Meronem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Meropenem (dưới dạng meropenem trihydrate)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tiêm/truyền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328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Miacalcic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Calcitonin cá hồi tổng hợp</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 IU/ml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329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Micardis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Telmisartan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Micardis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Telmisartan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Minirin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Desmopressin (dưới dạng Desmopressin acetat 0,1 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0,089mg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Mircera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Methoxy polyethylene glycol-epoetin beta</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30mcg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Mircera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Methoxy polyethylene glycol-epoetin beta</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100mcg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Mircera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Methoxy polyethylene glycol-epoetin beta</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50mcg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Mobic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Meloxicam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336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Mobic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Meloxicam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Mobic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Meloxicam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15mg/1,5ml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Morihepamin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L-Isoleucin, L-Leucin, L-Lysin acetat, L- Methionin, L-Phenylalanin, L-Threonin, L-Tryptophan, L-Valin, L-Alanin, L- Arginin, L-Aspartic acid, L-Histidin, L- Prolin, L-Serin, L-Tyrosin, Glycin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Mỗi 100 mL dung dịch chứa: L- Isoleucin 0,920 g, L-Leucin 0,945 g, L-Lysin acetat 0,395 g, L-Methionin 0,044 g, L-Phenylalanin 0,030 g, L- Threonin 0,214 g, L-Tryptophan 0,070 g, L-Valin 0,890 g, L-Alanin 0,840 g, L-Arginin 1,537 g, L- Aspartic acid 0,020 g, L-Histidin 0,310 g, L-Prolin 0,530 g, L-Serin 0,260 g, L-Tyrosin 0,040 g, Glycin 0,540 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Motilium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Domperidone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340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Mucosta Tablets 100mg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Rebamipid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341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Mycamine for injection 50mg/vial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Micafungin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 mg (dạng hoạt tính)</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342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Myonal 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Eperisone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343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Nasonex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Mometasone furoate (dưới dạng Mometasone furoate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50mcg/nhát xịt</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xịt mũi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344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Natrilix SR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Indapamide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345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Navelbine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Vinorelbine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10mg/lml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346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Navelbine 20mg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Vinorelbine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347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Navelbine 30mg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Vinorelbine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348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Nebido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Testosteron undecanoate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1000mg/4ml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349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Nebilet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Nebivolol (dưới dạng Nebivolol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350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Neulastim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Pegfilgrastim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6mg/0,6ml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Neupogen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Filgrastim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30MU/0,5ml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Neurontin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Gabapentin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Nevanac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Nepafenac</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Nexavar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Sorafenib (dạng tosylate)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Nexium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Esomeprazole (dưới dạng Esomeprazole magnesi trihydrate)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Cốm kháng dịch dạ dày để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Nexium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Esomeprazol natri (tương đương với esomeprazol 40mg)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tiêm/truyền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Nexium Mups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Esomeprazol (dưới dạng Esomeprazol magnesi trihydrat)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kháng dịch dạ dày</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Nexium Mups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Esomeprazol (dưới dạng Esomeprazol magnesi trihydrat)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kháng dịch dạ dày</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Nimotop</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Nimodipin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Nimotop</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Nimodipine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10mg/50ml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Nolvadex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Tamoxifen (dưới dạng Tamoxifen citrat)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Nolvadex-D</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Tamoxifen (dưới dạng Tamoxifen Citrat)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Nootropil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Piracetam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Norditropin NordiFIex 5mg/1.5ml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Somatropin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3,3mg/ml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No-Spa 40mg/2ml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Drotaverme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40mg/2ml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No-Spa forte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Drotaverine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NovoMix 30 FlexPen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aspart biphasic (rDNA) 1ml hỗn dịch chứa 100U của insulin aspart hòa tan/insulin aspart kết tinh với protamine theo tỷ lệ 30/70 (tương đương 3,5mg)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 U/1ml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NovoRapid</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aspart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1000 U/10ml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NovoRapid FlexPen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aspart (rDNA)</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 U/3ml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370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Noxafil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Posaconazole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Ofev</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Nintedanib (dưới dạng nintedanib esilate)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Ofev</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Nintedanib (dưới dạng nintedanib esilate)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Oflovid</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Ofloxacin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Oflovid Ophthalmie Ointment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Ofloxacin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0,3%</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mỡ tra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Omnipaque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Iohexol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755mg/ml (tương đương Iod 350mg/ml)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Omnipaque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lohexol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647mg/ml (tương đương Iod 300mg/ml)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Onbrez Breezhaler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Indacaterol (dưới dạng indacaterol maleat)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150mcg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hít chứa trong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Onbrez Breezhaler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Indacaterol (dưới dạng indacaterol maíeat)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300mcg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hít chứa trong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Onglyza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Saxagliptin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380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Onglyza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Saxagliptin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381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Orgalutran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Ganirelix</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0,25mg/0,5ml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382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Otrivin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Xylometazoline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5mg/10ml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mũi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383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Otrivin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Xylometazoline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10mg/10ml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mũi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384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Otrivin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Xylometazoline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15mg/10ml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xịt mũi có phân liều</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385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Otrivin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Xylometazoline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10mg/10ml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xịt mũi có phân liều</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386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Pantoloc 20mg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Pantoprazole sodium sesquihydrate (tương đương pantoprazole 20mg)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22,57mg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tan trong ruột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387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Pantoloc 40mg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Pantoprazole (dưới dạng Pantoprazole sodium sesquihydrate)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tan trong ruột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388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Pantoloc i.v</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Pantoprazole (dưới dạng Pantoprazole sodium sesquihydrate)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tiêm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389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Pariet 10mg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Rabeprazol (dưới dạng Rabeprazol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tan trong ruột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390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Pariet 20mg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Rabeprazole sodium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tan trong ruột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391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Pataday</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Olopatadine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0,2%</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392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Perjeta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Pertuzumab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420mg/14 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393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Plavix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Clopidogrel hydrogen sulphate tương đương với Clopidogrel base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394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Plavix 75mg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Clopidogrel hydrogen sulphate tương đương với Clopidogrel base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395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Plendil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Felodipin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396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Pradaxa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Dabigatran etexilate (dưới dạng Dabigatran etexilatc mesilatc)</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110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397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Pradaxa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Dabigatran etexilate (dưới dạng Dabigatran etexilate mesilate)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398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Pradaxa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Dabigatran etexilate (dưới dạng Dabigatran etexilate mesilate)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399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Priligy 30mg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Dapoxetine (dưới dạng Dapoxetine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Priligy 60mg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Dapoxetine (dưới dạng Dapoxetine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Primovist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Gadoxetate disodium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0,25 mmol tương đương 181,43mg/ml x 10ml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Pristiq</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Desvenlafaxin (dưới dạng Desvenlafaxin succinate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Procoralan 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Ivabradin (dưới dạng Ivabradin hydrochloride) 5mg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Procoralan 7.5mg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Ivabradin (dưới dạng Ivabradin hydrochloride) 7,5 mg</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405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Prograf 0.5 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Tacrolimus</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Prograf 1mg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Tacrolimus</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Prograf 5mg/ml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Tacrolimus</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Protopic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Tacrolimus</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0,03%</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mỡ</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Protopic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Tacrolimus</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0,1%</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mỡ</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410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Pulmicort Respules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Budesonid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500mcg/2ml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khí dung dùng để hít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411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Pulmicort Respules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Budesonid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1mg/2ml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khí dung dùng để hít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412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Phosphalugel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Aluminium phosphate 20% gel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12,38g/gói 20g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413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Ranexicor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Ranolazine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414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Ranexicor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Ranolazine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415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Ranexicor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Ranolazine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416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Rcagila 1.5 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Cariprazine (dưới dạng cariprazine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417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Reagila 3 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Cariprazine (dưới dạng cariprazine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418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Reagila 4.5 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Cariprazine (dưới dạng cariprazine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419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Reagila 6 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Cariprazine (dưới dạng cariprazine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Relenza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Zanamivir</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5mg/liều</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bột hít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Remeron 30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Mirtazapine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Remicade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Infliximab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đậm đặc để pha dung dịch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Renvela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Sevelamer carbonate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Restasis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Cyclosporine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0,05% (0,5mg/g)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Nhũ tương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425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Revolade 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Eltrombopag (dưới dạng Eltrombopag olamine)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Ribomustin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Bendamustine hydrochloride (tương đương 22,7 mg Bendamustine)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dung dịch đậm đặc để pha 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Ribomustin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Bendamustine hydrochloride (tương đương 90,8 mg Bendamustine)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dung dịch đậm đặc để pha 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Risperdal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Risperidone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429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Risperdal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Risperidone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430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Rocephin 1g I.V</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Ceftriaxone (dưới dạng Ceftriaxone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bột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431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Rulid 150mg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Roxithromycin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432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Rupafin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Rupatadine (dưới dạng Rupatadine fumarate)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433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Ryzodeg FlexTouch 100U/ml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degludec; Insulin aspart; Mỗi bút tiêm bơm sẵn 3ml chứa 7,68mg Insulin degludec và 3,15mg Insulin aspart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(7,68mg; 3,15mg)/3ml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434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Ryzodeg Penfill 100U/ml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degludec; Insulin aspart; Mỗi ống 3ml chứa 7,68mg Insulin degludec và 3,15mg Insulin aspart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(7,68mg; 3,15mg)/3ml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435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Salzen liquid</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Somatropin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436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Sandimmun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Ciclosporin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437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Sandimmun Neoral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Ciclosporin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438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Sandimmun Neoral 100mg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Ciclosporin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439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Sandimmun Neoral 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Ciclosporin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440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Sandostatin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Octreotide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0,1mg/ml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441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Sandostatin Lar 20mg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Octreotid (dưới dạng Octreotid acetat)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442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Sandostatin Lar 30mg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Octreotid (dưới dạng Octreotid acetat)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443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Sanlein 0.1</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Natri hyaluronat tinh khiết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444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Sanlein 0.3</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Natri hyaluronat tinh khiết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445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Sanlein Mini 0.1</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Natri hyaluronat tinh khiết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0,4mg/0,4ml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446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Sanlein Mini 0.3</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Natri hyaluronat tinh khiết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1,2mg/0,4ml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447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Saxenda 6mg/ml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Liraglutide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18mg/3ml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448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Sayana Press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Medroxyprogesterone acetate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104mg/0,65ml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449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Seretide Accuhaler 50/250mcg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Salmeterol (dưới dạng Salmeterol xinafoate): Fluticason propionat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Mỗi liều hít chứa: Salmeterol (dưới dạng Salmeterol xinafoate) 50mcg; Fluticason propionat 250mcg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hít phân liều</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Seretide Accuhaler 50/500mcg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Salmeterol (dưới dạng Salmeterol xinafoate); Fluticasone propionate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Mỗi liều hít chứa: Salmeterol (dưới dạng Salmeterol xinafoate) 50mcg; Fluticasone propionate 500mcg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hít phân liều</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Seretide Evohaler DC 25/125mcg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Salmeterol (dạng xinafoate micronised); Fluticasone propionate (dạng micronised)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Mỗi liều xịt chứa: 25 mcg Salmeterol (dạng xinafoate micronised) và 125mcg Fluticasone propionate (dạng micronised)</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hít qua đường miệng (dạng phun sương)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Seretide Evohaler DC 25/250mcg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Salmeterol (dưới dạng Salmeterol xinafoate micronised); Fluticason propionate (dạng micronised)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Mỗi liều xịt chứa: Salmeterol (dưới dạng Salmeterol xinafoate micronised) 25 mcg; Fluticason propionate (dạng micronised) 250mcg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phun mù định liều hệ hỗn dịch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Seretide Evohaler DC 25/50mcg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Salmeterol xinafoate; Fluticasone propionate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Fluticasone propionate 50mcg; Salmeterol 25mcg/liều</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phun mù hệ hỗn dịch để hít qua đường miệng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Seroquel XR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Quetiapin (dưới dạng Quetiapin fumarat)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Seroquel XR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Quetiapin (dưới dạng Quetiapin fumarat)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456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Seroquel XR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Quetiapin (dưới dạng Quetiapin fumarat)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Sevorane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Sevoflurane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Dược chất lỏng nguyên chất dùng để hít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Sifrol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Pramipexole dihydrochloride monohydrate (tương đương 0,18mg pramipexole)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Sifrol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Pramipexole dihydrochloride monohydrate (tương đương 0,26mg pramipexole)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0,375mg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chậm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460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Sifrol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Pramipexol dihydrochloride monohydrate (tương đương 0,52mg pramipexol)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chậm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461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Simponi</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Golimumab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50mg/0,5ml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462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Simulect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Basiliximab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463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Singulair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Montelukast (dưới dạng Montelukast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464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Singulair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Montelukast (dưới dạng Montelukast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Cốm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465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Singulair 4mg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Montelukast (dưới dạng Montelukast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nhai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466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Singulair 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Montelukast (dưới dạng Montelukast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nhai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467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Solu-Medrol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Methylprednisolon (dưới dạng Methylprednisolon natri succinat)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468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Solu-Medrol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Methylprednisolon (dưới dạng Methylprednisolon natri succinat)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469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Solu-Medrol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Methylprednisolone Hemisuccinat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125mg Methylprednisolon</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vô khuẩn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470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Spasmomen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Otilonium bromide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471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Spexib 150mg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Ceritinib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472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Spiriva Respimat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Tiotropium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0,0025mg/nhát xịt</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để hít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473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Sporal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Itraconazole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474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Stabion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Tianeptine sodium</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475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Stelara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Ustekinumab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45mg/0,5ml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476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Stivarga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Regorafenib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477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Survanta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Phospholipids chiết xuất từ phổi bò</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dùng đường nội khí quản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478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Symbicort Rapihaler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Budesonid; Formoterol fumarate dihydrate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(160mcg; 4,5mcg)/liều xịt</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nén dưới áp suất dùng để hít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479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Symbicort Rapihaler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Budesonid; Formoterol fumarate dihydrate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(80mcg; 4,5mcg)/liều xịt</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nén dưới áp suất dùng để hít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480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Symbicort Turbuhaler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Budesonid; Formoterol fumarate dihydrate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(160mcg; 4,5mcg)/liều</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bột để hít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481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Symbicort Turbuhaler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Budesonid; Formoterol fumarate dihydrate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(80mcg; 4,5mcg)/liều</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dùng để hít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482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Sympal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Dexketoprofen (dưới dạng Dexketoprofen trometamol)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50mg/2ml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bắp chậm, tiêm tĩnh mạch chậm, truyền tĩnh mạch sau khi pha</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483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Sympal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Dexketoprofen (dưới dạng Dexketoprofen trometamol)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484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Taflotan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Tafluprost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0,0375mg/2,5ml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485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Taflotan-S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Tafluprost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4,5mcg/0,3ml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486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Tagrisso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Osimertinib (tương ứng 47,7 mg Osimertinib mesylat)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487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Tagrisso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Osimertinib (tương đương 95,4 mg Osimertinib mesylat)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488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Tamiflu</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Oseltamivir</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489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Tanakan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Dịch chiết ginkgo biloba (Ginkgo biloba extract)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490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Tanganil 500mg/5ml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Acetylleucine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491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Tarceva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Erlotinib (dưới dạng Erlotinib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492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Tarceva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Erlotinib (dưới dạng Erlotinib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493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Tasigna 150mg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Nilotinib (dưới dạng Nilotinib hydrochloride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494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Tasigna 200mg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Nilotinib (dưới dạng Nilotinib hydrochloride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495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Tavanic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Levofloxacin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496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Taxotere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Docetaxel khan (dưới dạng Docetaxel trihydrate)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20mg/1ml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497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Taxotere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Docetaxel khan (dưới dạng Docetaxel trihydrate)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80mg/4ml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để pha 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498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Tazocin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Piperacillin (dưới dạng Piperacillin Natri); Tazobactam (dưới dạng Tazobactam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4g; 0,5g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499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Tebonin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Cao khô từ lá Ginkgo biloba</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Tegretol 200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Carbamazepine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Tegretol CR 200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Carbamazepine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 giải phóng có kiểm soát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Telfast HD</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Fexofenadine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Temodal Capsule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Temozolomide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Tienam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Imipenem (dưới dạng imipenem monohydrat); Cilastatin (dưới dạng cilastatin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 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Tobradex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Tobramycin; Dexamethasone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(3mg; 1mg)/ml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Tobradex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Tobramycin; Dexamethasone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(3mg; 1mg)/g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Mỡ tra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Tobrex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Tobramycin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Topamax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Topiramat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Topamax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Topiramat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510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TS-One capsule 20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Tegafur; Gimeracil; Oteracil kali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 5,8mg; 19,6mg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511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TS-One capsule 25</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Tegafur; Gimeracil; Oteracil kali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 7,25mg; 24,5mg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512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Twynsta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Telmisartan; Amlodipine (dưới dạng Amlodipine besilate)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 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513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Twynsta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Telmisartan; Amlodipine (dưới dạng Amlodipine besilate)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80mg; 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514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Tygacil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Tigecyclin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đông khô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515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Tracleer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Bosentan (dưới dạng bosentan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516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Tracleer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Bosentan (dưới dạng bosentan monohydrate)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517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Tracrium</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Atracurium besylate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25mg/2,5ml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518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Tractocile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Atosiban (dưới dạng Atosiban acetat)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7,5mg/ml x 5 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đậm đặc pha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519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Trajenta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Linagliptin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520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Trajenta Duo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Linagliptin;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 850mg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521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Trajenta Duo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Linagliptin;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 1000mg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522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Trajenta Duo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Linagliptin;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 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523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Travatan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Travoprost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0,04mg/ml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thuốc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524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Tresiba FlexTouch 100U/ml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degludec; Mỗi bút tiêm bơm sẵn 3ml chứa 10,98mg Insulin degludec</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10,98mg/3ml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525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Tresiba FlexTouch 200U/ml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degludec; Mỗi bút tiêm bơm sẵn 3ml chứa 21,96mg Insulin degludec</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21,96mg/3ml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526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Tresiba Penfill 100U/ml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Insulin degludec; Mỗi ống 3ml chứa 10,98mg Insulin degludec</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10,98mg/3ml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527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Trileptal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Oxcarbazepine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528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Trileptal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Oxcarbazepine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529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Ultibro Breezhaler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Indacaterol (dưới dạng Indacaterol maleat); Glycopyrronium (dưới dạng Glycopyrronium bromide)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110mcg; 50mcg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hít chứa trong nang cứng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530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Ultracet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Tramadol hydrochloride; Paracetamol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37,5mg; 325mg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531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Ultravist 300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Iopromide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623,40mg/ml (tương ứng với 300mg Iod)</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hoặc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532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Ultravist 370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Iopromide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768,86mg/ml (tương ứng với 370mg Iod)</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hoặc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533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Unasyn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Sulbactam (dưới dạng Sulbactam natri); Ampicillin (dưới dạng Ampicillin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0,5g; 1g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bột pha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534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Unasyn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Sultamicillin (dưới dạng Sultamicillin tosylate dihydrate)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535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Unasyn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Sultamicillin (dưới dạng Sultamicillin Tosylate)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536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Vastarel 20mg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Trimetazidine dihydrochloride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537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Vastarel MR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Trimetazidine dihydrochloride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 giải phóng có kiểm soát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538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Vastarel OD 80mg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Trimetazidin dihydrochloride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cứng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539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Velcade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Bortezomib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540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Velcade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Bortezomib</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541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Vemlidy</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Tenofovir alafenamide (dưới dạng Tenofovir alafenamide fumarate)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542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Ventolin Inhaler</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Salbutamol (dưới dạng Salbutamol sulfate)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100mcg/liều xịt</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xịt qua bình định liều điều áp</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543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Ventolin Nebules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Salbutamol (dưới dạng Salbutamol sulfat)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Mỗi 2,5ml chứa Salbutamol (dưới dạng Salbutamol Sulfat) 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khí dung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544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Ventolin Nebules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Salbutamol (dưới dạng Salbutamol sulfat)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Mỗi 2,5ml chứa Salbutamol (dưới dạng Salbutamol Sulfat) 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khí dung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545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Vesicare 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Solifenacin succinate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546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Viagra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Sildenafil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547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Viagra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Sildenafil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548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Viartril-S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Glucosamin sulfate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549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Viartril-S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Glucosamin (dưới dạng Crystalline Glucosamine sulfate sodium chloride 1884mg) 1178mg; tương đương 1500mg Glucosamine sulfate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550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Victoza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Liraglutide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18mg/3ml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551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Vigamox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Moxifloxacin (dưới dạng Moxifloxacin hydrochlorid)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552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Visanne 2mg tablets</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Dienogest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553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Visipaque</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Iodixanol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652mg/ml (320mgl/ml)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554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Voltaren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Diclofenac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đạn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555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Voltaren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Diclofenac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chậm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556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Voltaren 25</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Diclofenac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tan trong ruột</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557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Voltaren 50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Diclofenac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không tan trong dạ dày</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558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Voltaren 75mg/3ml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Diclofenac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75mg/3ml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thuốc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559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Voltaren Emulgel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Diclofenac diethylamine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1,16g/100g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Gel bôi ngoài da</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560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Voluven 6%</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Poly (O-2-Hydroxyethyl) Starch (HES 130/0,4); Natri clorid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Poly (O-2-Hydroxyethyl) Starch (HES 130/0,4) 30g/500ml; Natri clorid 4,5g/500ml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561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Votrient 200mg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Pazopanib (dưới dạng Pazopanib 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562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Xarelto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Rivaroxaban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563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Xarelto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Rivaroxaban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564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Xarelto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Rivaroxaban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565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Xarelto</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Rivaroxaban</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566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Xatral XL 10mg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Alfuzosin HCl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567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Xenetix 300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Iodine (dưới dạng Iobitridol 65,81g/100ml)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30g/100ml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568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Xenetix 350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Iodine (dưới dạng lobitridol 76,78g/100ml)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35g/100ml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569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Xiandi 40mg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Enzalutamide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570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Xylocaine Jelly</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Lidocain hydroclorid khan (dưới dạng Lidocain hydroclorid monohydrat)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Gel</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571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Xyzal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Levocetirizine dihydrochloride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572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Yasmin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Drospirenon; Ethinylestradiol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3mg; 0,03mg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573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Zanedip 10mg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Lercanidipine HCl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574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Zanedip 20mg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Lercanidipine HCl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575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Zentel 200mg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Albendazole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576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Zerbaxa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Ceftolozane (dưới dạng Ceftolozane sulfate); Tazobactam (dưới dạng Tazobactam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1000mg; 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577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Zestoretic-20</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Lisinopril (dưới dạng lisinopril dihydrat); Hydrochlorothiazid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 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578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Zestril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Lisinopril (dưới dạng lisinopril dihydrat)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579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Zestril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Lisinopril (dưới dạng lisinopril dihydrat)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580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Zestril</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Lisinopril (dưới dạng lisinopril dihydrat)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w:t>
            </w: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581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Zinacef</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Cefuroxim (dưới dạng Cefuroxim natri)</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750mg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582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Zinnat Suspension</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Cefuroxime (dưới dạng Cefuroxime axetil)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Cốm pha huyền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583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Zinnat tablets 125mg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Cefuroxime (dưới dạng Cefuroxime axetil)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584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Zinnat tablets 250mg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Cefuroxime (dưới dạng Cefuroxime axetil)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585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Zinnat tablets 500mg</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Cefuroxime (dưới dạng Cefuroxime axetil)</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586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Zitromax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Azithromycin (dưới dạng Azithromycin dihydrat)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587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Zitromax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Azithromycin (dưới dạng Azithromycin dihydrat)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200mg/5ml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588</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Zoladex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Goserelin (dưới dạng Goserelin acetat)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3,6 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cấy dưới da (dạng bơm tiêm đóng sẵn)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589</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Zoladex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Goserelin (dưới dạng goserelin acetat)</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10,8mg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Thuốc cấy dưới da giải phóng kéo dài chứa trong bơm tiêm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590</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Zoloft</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Sertraline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591</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Zometa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Acid zoledronic</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Bột pha dung dịch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592</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Zometa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Acid zoledronic</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4mg/100ml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593</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Zyrtec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Cetirizine dihydrochloride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594</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Zyrtec</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Cetirizin dihydrochlorid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1mg/ml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uống</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595</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Zytiga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Abiraterone acetate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596</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Zytiga</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Abiraterone acetate</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r w:rsidR="009A2A0A" w:rsidRPr="009A2A0A" w:rsidTr="009A2A0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597</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Zyvox</w:t>
            </w:r>
          </w:p>
        </w:tc>
        <w:tc>
          <w:tcPr>
            <w:tcW w:w="1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Linezolid</w:t>
            </w:r>
          </w:p>
        </w:tc>
        <w:tc>
          <w:tcPr>
            <w:tcW w:w="9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600mg/300ml</w:t>
            </w:r>
          </w:p>
        </w:tc>
        <w:tc>
          <w:tcPr>
            <w:tcW w:w="10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truyền</w:t>
            </w:r>
          </w:p>
        </w:tc>
        <w:tc>
          <w:tcPr>
            <w:tcW w:w="350" w:type="pct"/>
            <w:tcBorders>
              <w:top w:val="nil"/>
              <w:left w:val="nil"/>
              <w:bottom w:val="single" w:sz="8" w:space="0" w:color="auto"/>
              <w:right w:val="single" w:sz="8" w:space="0" w:color="auto"/>
            </w:tcBorders>
            <w:shd w:val="clear" w:color="auto" w:fill="FFFFFF"/>
            <w:vAlign w:val="center"/>
            <w:hideMark/>
          </w:tcPr>
          <w:p w:rsidR="009A2A0A" w:rsidRPr="009A2A0A" w:rsidRDefault="009A2A0A" w:rsidP="009A2A0A">
            <w:pPr>
              <w:spacing w:after="0" w:line="240" w:lineRule="auto"/>
              <w:rPr>
                <w:rFonts w:ascii="Arial" w:eastAsia="Times New Roman" w:hAnsi="Arial" w:cs="Arial"/>
                <w:color w:val="000000"/>
                <w:sz w:val="18"/>
                <w:szCs w:val="18"/>
              </w:rPr>
            </w:pPr>
          </w:p>
        </w:tc>
      </w:tr>
    </w:tbl>
    <w:p w:rsidR="009A2A0A" w:rsidRPr="009A2A0A" w:rsidRDefault="009A2A0A" w:rsidP="009A2A0A">
      <w:pPr>
        <w:shd w:val="clear" w:color="auto" w:fill="FFFFFF"/>
        <w:spacing w:after="0" w:line="234" w:lineRule="atLeast"/>
        <w:rPr>
          <w:rFonts w:ascii="Arial" w:eastAsia="Times New Roman" w:hAnsi="Arial" w:cs="Arial"/>
          <w:color w:val="000000"/>
          <w:sz w:val="18"/>
          <w:szCs w:val="18"/>
        </w:rPr>
      </w:pPr>
      <w:bookmarkStart w:id="3" w:name="muc_2_pl"/>
      <w:r w:rsidRPr="009A2A0A">
        <w:rPr>
          <w:rFonts w:ascii="Arial" w:eastAsia="Times New Roman" w:hAnsi="Arial" w:cs="Arial"/>
          <w:b/>
          <w:bCs/>
          <w:color w:val="000000"/>
          <w:sz w:val="18"/>
          <w:szCs w:val="18"/>
        </w:rPr>
        <w:t>II. Danh mục thuốc có từ một (01) đến hai (02) hãng sản xuất được áp dụng hình thức đàm phán giá</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2920"/>
        <w:gridCol w:w="3581"/>
        <w:gridCol w:w="1128"/>
        <w:gridCol w:w="1331"/>
      </w:tblGrid>
      <w:tr w:rsidR="009A2A0A" w:rsidRPr="009A2A0A" w:rsidTr="009A2A0A">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STT</w:t>
            </w:r>
          </w:p>
        </w:tc>
        <w:tc>
          <w:tcPr>
            <w:tcW w:w="1550" w:type="pct"/>
            <w:tcBorders>
              <w:top w:val="single" w:sz="8" w:space="0" w:color="auto"/>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Thành phần/hoạt chất</w:t>
            </w:r>
          </w:p>
        </w:tc>
        <w:tc>
          <w:tcPr>
            <w:tcW w:w="1900" w:type="pct"/>
            <w:tcBorders>
              <w:top w:val="single" w:sz="8" w:space="0" w:color="auto"/>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Nồng độ, hàm lượng</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Dạng bào chế</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Đơn vị tính</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A.</w:t>
            </w:r>
          </w:p>
        </w:tc>
        <w:tc>
          <w:tcPr>
            <w:tcW w:w="4750" w:type="pct"/>
            <w:gridSpan w:val="4"/>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b/>
                <w:bCs/>
                <w:color w:val="000000"/>
                <w:sz w:val="18"/>
                <w:szCs w:val="18"/>
              </w:rPr>
              <w:t>Danh mục thuốc kháng HIV</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Tenofovir disoproxil fumarate; Lamivudin; Efavirenz</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300mg; 300mg; 400mg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Efavirenz</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50mg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Efavirenz</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200mg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Lopinavir; Ritonavir</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80mg/ml; 20mg/ml</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uống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Chai/Lọ/Ống/Túi</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Ritonavir</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100mg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B.</w:t>
            </w:r>
          </w:p>
        </w:tc>
        <w:tc>
          <w:tcPr>
            <w:tcW w:w="4750" w:type="pct"/>
            <w:gridSpan w:val="4"/>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b/>
                <w:bCs/>
                <w:color w:val="000000"/>
                <w:sz w:val="18"/>
                <w:szCs w:val="18"/>
              </w:rPr>
              <w:t>Danh mục thuốc điều trị lao</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1</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Isoniazid: Pyrazinamide; Rifampicin</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75mg; 400mg; 150mg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Viên</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C.</w:t>
            </w:r>
          </w:p>
        </w:tc>
        <w:tc>
          <w:tcPr>
            <w:tcW w:w="4750" w:type="pct"/>
            <w:gridSpan w:val="4"/>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b/>
                <w:bCs/>
                <w:color w:val="000000"/>
                <w:sz w:val="18"/>
                <w:szCs w:val="18"/>
              </w:rPr>
              <w:t>Danh mục vắc xin cho Chương trình tiêm chủng mở rộng</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Rotavirus ở người sống giảm độc lực chủng RIX4414</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Mỗi liều 1,5ml chứa: Rotavirus ở người sống giảm độc lực chủng RIX4414 ≥ 10</w:t>
            </w:r>
            <w:r w:rsidRPr="009A2A0A">
              <w:rPr>
                <w:rFonts w:ascii="Arial" w:eastAsia="Times New Roman" w:hAnsi="Arial" w:cs="Arial"/>
                <w:color w:val="000000"/>
                <w:sz w:val="18"/>
                <w:szCs w:val="18"/>
                <w:vertAlign w:val="superscript"/>
              </w:rPr>
              <w:t>6,0</w:t>
            </w:r>
            <w:r w:rsidRPr="009A2A0A">
              <w:rPr>
                <w:rFonts w:ascii="Arial" w:eastAsia="Times New Roman" w:hAnsi="Arial" w:cs="Arial"/>
                <w:color w:val="000000"/>
                <w:sz w:val="18"/>
                <w:szCs w:val="18"/>
              </w:rPr>
              <w:t> CCID</w:t>
            </w:r>
            <w:r w:rsidRPr="009A2A0A">
              <w:rPr>
                <w:rFonts w:ascii="Arial" w:eastAsia="Times New Roman" w:hAnsi="Arial" w:cs="Arial"/>
                <w:color w:val="000000"/>
                <w:sz w:val="18"/>
                <w:szCs w:val="18"/>
                <w:vertAlign w:val="subscript"/>
              </w:rPr>
              <w:t>50</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uống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Ống/Tuýp</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Rotavirus G1 human-bovine reassortant; Rotavirus G2 human- bovine reassortant; Rotavirus G3 human-bovine reassortant; Rotavirus G4 human- bovine reassortant; Rotavirus P1A[8] human-bovine reassortant;</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Mỗi liều 2ml chứa: Rotavirus G1 human-bovine reassortant ≥ 2,2 triệu IU; Rotavirus G2 human- bovine reassortant ≥ 2,8 triệu IU; Rotavirus G3 human-bovine reassortant ≥ 2,2 triệu IU: Rotavirus G4 human- bovine reassortant ≥ 2,0 triệu IU: Rotavirus P1A[8] human-bovine</w:t>
            </w:r>
            <w:r w:rsidRPr="009A2A0A">
              <w:rPr>
                <w:rFonts w:ascii="Arial" w:eastAsia="Times New Roman" w:hAnsi="Arial" w:cs="Arial"/>
                <w:color w:val="000000"/>
                <w:sz w:val="18"/>
                <w:szCs w:val="18"/>
              </w:rPr>
              <w:br/>
              <w:t>reassortant ≥ 2,3 triệu IU</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uống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Tuýp</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Giải độc tố bạch hầu; Giải độc tố uốn ván; Ho gà (toàn tế bào); HbsAg (rDNA); Polysaccharide vỏ vi khuẩn Hib tinh khiết cộng hợp với giải độc tố uốn ván (Protein tải).</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Mỗi liều 0,5ml vắc xin chứa: Giải độc tố bạch hầu ≤ 25 Lf (≥ 30 IU); Giải độc tố uốn ván ≥ 2.5 Lf ( ≥ 40 IU); Ho gà (toàn tế bào) ≤ 16 OU (≥ 4 IU); HbsAg (rDNA) ≥ 10 mcg; Polysaccharide vỏ vi khuẩn Hib tinh khiết cộng hợp với giải độc tố uốn ván (Protein tải) - 10 mcg.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Chai/Lọ</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Giải độc tố bạch hầu tinh chế; Giải độc tố Uốn ván tinh chế; Kháng nguyên ho gà toàn tế bào; Kháng nguyên bề mặt virus viêm gan B tinh chế (r-HBsAg); Polysaccharide của Haemophilus influenza týpe b (PRP) liên hợp với giải độc tố uốn ván.</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Mỗi liều vắc xin 0,5ml chứa: Giải độc tố bạch hầu tinh chế 25 Lf ( ≥ 30 IU); Giải độc tố Uốn ván tinh chế 5.5 Lf ( ≥ 60 IU); Kháng nguyên ho gà toàn tế bào 16 OU ( ≥ 4 IU); Kháng nguyên bề mặt virus viêm gan B tinh chế (r- HBsAg) 12,5 mcg; Polysaccharide của Haemophilus influenza type b (PRP) liên hợp với giải độc tố uốn ván (20-36,7 mcg) - 11 mcg.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Dung dịch tiêm</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Chai/Lọ</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5</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Virus bại liệt týp 1, chủng Mahoney (bất hoạt); Virus bại liệt týp 2, chủng MEF-1 (bất hoạt); Virus bại liệt týp 3, chủng Saukett (bất hoạt)</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Mỗi liều 0,5ml vắc xin chứa: Virus bại liệt týp 1 (chủng Mahoney) bất hoạt 40 DU/0,5ml; Virus bại liệt týp 2 (chủng MEF-1) bất hoạt 8 DU/0,5ml; Virus bại liệt týp 3 (chủng Saukett) bất hoạt 32 DU/0,5ml</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Bơm tiêm/Chai/Lọ</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6</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 xml:space="preserve">Huyết thanh tuýp 1 polysaccharid phế cầu khuẩn; Huyết thanh tuýp 3 polysaccharid phế cầu khuẩn; Huyết thanh tuýp 4 polysaccharid phế cầu khuẩn; Huyết thanh tuýp 5 polysaccharid phế cầu khuẩn; Huyết thanh tuýp 6A polysaccharid phế cầu khuẩn; Huyết thanh tuýp 6B polysaccharid phế cầu khuẩn; Huyết thanh tuýp 7F polysaccharid phế cầu khuẩn; Huyết thanh tuýp 9V polysaccharid phế cầu khuẩn; Huyết thanh tuýp 14 polysaccharid </w:t>
            </w:r>
            <w:r w:rsidRPr="009A2A0A">
              <w:rPr>
                <w:rFonts w:ascii="Arial" w:eastAsia="Times New Roman" w:hAnsi="Arial" w:cs="Arial"/>
                <w:color w:val="000000"/>
                <w:sz w:val="18"/>
                <w:szCs w:val="18"/>
              </w:rPr>
              <w:lastRenderedPageBreak/>
              <w:t>phế cầu khuẩn; Huyết thanh tuýp 18C polysaccharid phế cầu khuẩn; Huyết thanh tuýp 19A polysaccharid phế cầu khuẩn; Huyết thanh tuýp 19F polysaccharid phế cầu khuẩn; Huyết thanh tuýp 23F polysaccharid phế cầu khuẩn; Protein vận chuyển CRM197.</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 xml:space="preserve">Mỗi liều đơn 0,5ml có chứa: Huyết thanh tuýp 1 polysaccharid phế cầu khuẩn 2,2mcg; Huyết thanh tuýp 3 polysaccharid phế cầu khuẩn 2,2mcg; Huyết thanh tuýp 4 polysaccharid phế cầu khuẩn 2,2mcg; Huyết thanh tuýp 5 polysaccharid phế cầu khuẩn 2,2mcg; Huyết thanh tuýp 6A polysaccharid phế cầu khuẩn 2,2mcg; Huyết thanh tuýp 6B polysaccharid phế cầu khuẩn 4,4mcg; Huyết thanh tuýp 7F polysaccharid phế cầu khuẩn 2,2mcg; Huyết thanh tuýp 9V polysaccharid phế cầu khuẩn 2,2mcg; Huyết thanh tuýp 14 polysaccharid phế cầu khuẩn 2,2mcg; Huyết </w:t>
            </w:r>
            <w:r w:rsidRPr="009A2A0A">
              <w:rPr>
                <w:rFonts w:ascii="Arial" w:eastAsia="Times New Roman" w:hAnsi="Arial" w:cs="Arial"/>
                <w:color w:val="000000"/>
                <w:sz w:val="18"/>
                <w:szCs w:val="18"/>
              </w:rPr>
              <w:lastRenderedPageBreak/>
              <w:t>thanh tuýp 18C polysaccharid phế cầu khuẩn 2,2mcg; Huyết thanh tuýp 19A polysaccharid phế cầu khuẩn 2,2mcg; Huyết thanh tuýp 19F polysaccharid phế cầu khuẩn 2,2mcg; Huyết thanh tuýp 23F polysaccharid phế cầu khuẩn 2,2mcg; Protein vận chuyển CRM197 32mcg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Chai/Lọ</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7</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Huyết thanh tuýp 1 polysaccharid phế cầu khuẩn; Huyết thanh tuýp 3 polysaccharid phế cầu khuẩn; Huyết thanh tuýp 4 polysaccharid phế cầu khuẩn; Huyết thanh tuýp 5 polysaccharid phế cầu khuẩn; Huyết thanh tuýp 6A polysaccharid phế cầu khuẩn; Huyết thanh tuýp 6B polysaccharid phế cầu khuẩn; Huyết thanh tuýp 7F polysaccharid phế cầu khuẩn; Huyết thanh tuýp 9V Polysaccharid phế cầu khuẩn; Huyết thanh tuýp 14 Polysaccharid phế cầu khuẩn; Huyết thanh tuýp 18C Polysaccharid phế cầu khuẩn; Huyết thanh tuýp 19A Polysaccharid phế cầu khuẩn; Huyết thanh tuýp 19F Polysaccharid phế cầu khuẩn; Huyết thanh tuýp 23F polysaccharid phế cầu khuẩn; Protein vận chuyển CRM 197.</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Mỗi bơm tiêm chứa 1 liều đơn 0,5ml có chứa: Huyết thanh tuýp 1 polysaccharid phế cầu khuẩn 2,2mcg; Huyết thanh tuýp 3 polysaccharid phế cầu khuẩn 2,2mcg; Huyết thanh tuýp 4 polysaccharid phế cầu khuẩn 2,2mcg; Huyết thanh tuýp 5 polysaccharid phế cầu khuẩn 2,2mcg; Huyết thanh tuýp 6A Polysaccharid phế cầu khuẩn 2,2mcg; Huyết thanh tuýp 6B polysaccharid phế cầu khuẩn 4,4mcg; Huyết thanh tuýp 7F Polysaccharid phế cầu khuẩn 2,2mcg; Huyết thanh tuýp 9V polysaccharid phế cầu khuẩn 2,2mcg; Huyết thanh tuýp 14 polysaccharid phế cầu khuẩn 2,2mcg; Huyết thanh tuýp 18C polysaccharid phế cầu khuẩn 2,2mcg; Huyết thanh tuýp 19A polysaccharid phế cầu khuẩn 2,2mcg; Huyết thanh tuýp 19F polysaccharid phế cầu khuẩn 2,2mcg; Huyết thanh tuýp 23F polysaccharid phế cầu khuẩn 2,2mcg; Protein vận chuyển CRM197 32mcg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Bơm tiêm</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8</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Protein L1 HPV6; protein L1 HPV11; protein L1 HPV16; protein L1 HPV18.</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Mỗi liều 0,5ml vắc xin tái tổ hợp tứ giá phòng vi-rút HPV ở người týp 6,11,16,18 chứa protein L1 HPV6: 20mcg; protein L1 HPV11: 40mcg; protein L1 HPV16: 40mcg và protein L1 HPV18: 20mcg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Chai/Lọ</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9</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Protein L1 HPV týp 6; protein L1 HPV týp 11; protein L1 HPV týp 16; protein L1 HPV týp 18; protein L1 HPV týp 31; protein L1 HPV týp 33: protein L1 HPV týp 45: protein L1 HPV týp 52; protein L1 HPV týp 58</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Mỗi liều 0,5ml vắc xin chứa: 30mcg protein L1 HPV týp 6; 40mcg protein L1 HPV týp 11: 60mcg protein L1 HPV týp 16; 40mcg protein L1 HPV týp 18; 20mcg protein L1 HPV cho mỗi týp 31; 33; 45; 52 và 58</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Bơm tiêm</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10</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 xml:space="preserve">A/Brisbane/02/2018 (H1N1 )pdm09 - sử dụng chủng tương đương (A/Brisbane/02/2018, IVR- 190) 15 mcg HA: A/South Australia/34/2019 (H3N2) - sử dụng chủng tương đương (A/South Australia/34/2019, IVR-197) 15 mcg HA; B/Washington/02/2019 - sử dụng chủng tương đương (B/Washington/02/2019, chủng </w:t>
            </w:r>
            <w:r w:rsidRPr="009A2A0A">
              <w:rPr>
                <w:rFonts w:ascii="Arial" w:eastAsia="Times New Roman" w:hAnsi="Arial" w:cs="Arial"/>
                <w:color w:val="000000"/>
                <w:sz w:val="18"/>
                <w:szCs w:val="18"/>
              </w:rPr>
              <w:lastRenderedPageBreak/>
              <w:t>hoang dã) 15 mcg HA; B/Phuket/3073/2013 - sử dụng chủng tương đương (B/Phuket/3073/2013, chủng hoang dã) 15 mcg HA</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 xml:space="preserve">Mỗi 0,5ml vắc xin chứa: A/Brisbane/02/2018 (H1N1 )pdm09 - sử dụng chủng tương đương (A/Brisbane/02/2018,IVR-190) 15 mcg; A/South Australia/34/2019 (H3N2) - sử dụng chủng tương đương (A/South Australia/34/2019,IVR-197) 15 mcg; B/Washington/02/2019 - sử dụng chủng tương đương (B/Washington 02/2019, chủng hoang dã) 15 mcg; B/Phuket/3073/2013 - sử dụng chủng tương </w:t>
            </w:r>
            <w:r w:rsidRPr="009A2A0A">
              <w:rPr>
                <w:rFonts w:ascii="Arial" w:eastAsia="Times New Roman" w:hAnsi="Arial" w:cs="Arial"/>
                <w:color w:val="000000"/>
                <w:sz w:val="18"/>
                <w:szCs w:val="18"/>
              </w:rPr>
              <w:lastRenderedPageBreak/>
              <w:t>đương (B/Phuket/3073/2013, chủng hoang dã) 15 mcg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Bơm tiêm</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lastRenderedPageBreak/>
              <w:t>11</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Kháng nguyên tinh khiết bất hoạt virus cúm A H1N1 A/GuangdongMaonan/ SWL1536/2019 CNIC1909 (H1N1); Kháng nguyên tinh khiết bất hoạt virus cúm A H3N2 A/Hong Kong/2671/2019 IVR-208 (H3N2): Kháng nguyên tinh khiết bất hoạt virus cúm B B/Washington/02/2019 -15 mcg; Kháng nguyên tinh khiết bất hoạt virus cúm B: B/Phuket/3073/2013</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Mỗi liều đơn vắc xin (0,5ml) chứa: Kháng nguyên tinh khiết bất hoạt virus cúm A H1N1 A/GuangdongMaonan/SWL1536/2019 CNIC1909 (H1N1) - 15 mcg; Kháng nguyên tinh khiết bất hoạt virus cúm A H3N2 A/Hong Kong/2671/2019 IVR-208 (H3N2) - 15 mcg; Kháng nguyên tinh khiết bất hoạt virus cúm B B/Washington/02/2019 -15 mcg; Kháng nguyên tinh khiết bất hoạt virus cúm B: B/Phuket/3073/2013 - 15mcg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Bơm tiêm</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12</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A/Brisbane/02/2018 (H1N1)pdm09- like strain (A/Brisbane/02/ 2018, IVR-190); A/South Australia/34/2019 (H3N2)-like strain (A/South Australia/34/2019, IVR-197); B/Washington/02/2019-like strain (B/Washington/02/2019, wild type); B/Phuket/3073/2013-like strain (B/Yamagata/16/88 lineage) (B/Phuket/3073/2013, wild type)</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Mỗi 0,5ml vắc xin chứa: A/Brisbane/02/2018 (H1N1)pdm09- like strain (A/Brisbane/02/2018, IVR- 190) - 15 mcg haemagglutinin; A/South Australia/34/2019 (H3N2)-like strain (A/South Australia/34/2019, IVR-197) - 15 mcg haemagglutinin; B/Washington/02/2019-like strain (B/Washington/02/2019, wild type) - 15 mcg haemagglutinin; B/Phuket/3973/2013-like strain (B/Yamagata/16/88 lineage) (B/Phuket/3073/2013, wild type) - 15 meg haemagglutinin</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Xy lanh</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13</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Polysaccharide của các týp huyết thanh 1</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5</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6B</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7F</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9V</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14</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23F</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4</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18C</w:t>
            </w:r>
            <w:r w:rsidRPr="009A2A0A">
              <w:rPr>
                <w:rFonts w:ascii="Arial" w:eastAsia="Times New Roman" w:hAnsi="Arial" w:cs="Arial"/>
                <w:color w:val="000000"/>
                <w:sz w:val="18"/>
                <w:szCs w:val="18"/>
                <w:vertAlign w:val="superscript"/>
              </w:rPr>
              <w:t>1,3</w:t>
            </w:r>
            <w:r w:rsidRPr="009A2A0A">
              <w:rPr>
                <w:rFonts w:ascii="Arial" w:eastAsia="Times New Roman" w:hAnsi="Arial" w:cs="Arial"/>
                <w:color w:val="000000"/>
                <w:sz w:val="18"/>
                <w:szCs w:val="18"/>
              </w:rPr>
              <w:t>, 19F</w:t>
            </w:r>
            <w:r w:rsidRPr="009A2A0A">
              <w:rPr>
                <w:rFonts w:ascii="Arial" w:eastAsia="Times New Roman" w:hAnsi="Arial" w:cs="Arial"/>
                <w:color w:val="000000"/>
                <w:sz w:val="18"/>
                <w:szCs w:val="18"/>
                <w:vertAlign w:val="superscript"/>
              </w:rPr>
              <w:t>1,4</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Một liều (0,5ml) chứa: 1mcg polysaccharide của các týp huyết thanh 1</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5</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6B</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7F</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9V</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14</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23F</w:t>
            </w:r>
            <w:r w:rsidRPr="009A2A0A">
              <w:rPr>
                <w:rFonts w:ascii="Arial" w:eastAsia="Times New Roman" w:hAnsi="Arial" w:cs="Arial"/>
                <w:color w:val="000000"/>
                <w:sz w:val="18"/>
                <w:szCs w:val="18"/>
                <w:vertAlign w:val="superscript"/>
              </w:rPr>
              <w:t>1,2 </w:t>
            </w:r>
            <w:r w:rsidRPr="009A2A0A">
              <w:rPr>
                <w:rFonts w:ascii="Arial" w:eastAsia="Times New Roman" w:hAnsi="Arial" w:cs="Arial"/>
                <w:color w:val="000000"/>
                <w:sz w:val="18"/>
                <w:szCs w:val="18"/>
              </w:rPr>
              <w:t>và 3mcg của các týp huyết thanh 4</w:t>
            </w:r>
            <w:r w:rsidRPr="009A2A0A">
              <w:rPr>
                <w:rFonts w:ascii="Arial" w:eastAsia="Times New Roman" w:hAnsi="Arial" w:cs="Arial"/>
                <w:color w:val="000000"/>
                <w:sz w:val="18"/>
                <w:szCs w:val="18"/>
                <w:vertAlign w:val="superscript"/>
              </w:rPr>
              <w:t>1,2</w:t>
            </w:r>
            <w:r w:rsidRPr="009A2A0A">
              <w:rPr>
                <w:rFonts w:ascii="Arial" w:eastAsia="Times New Roman" w:hAnsi="Arial" w:cs="Arial"/>
                <w:color w:val="000000"/>
                <w:sz w:val="18"/>
                <w:szCs w:val="18"/>
              </w:rPr>
              <w:t>, 18C</w:t>
            </w:r>
            <w:r w:rsidRPr="009A2A0A">
              <w:rPr>
                <w:rFonts w:ascii="Arial" w:eastAsia="Times New Roman" w:hAnsi="Arial" w:cs="Arial"/>
                <w:color w:val="000000"/>
                <w:sz w:val="18"/>
                <w:szCs w:val="18"/>
                <w:vertAlign w:val="superscript"/>
              </w:rPr>
              <w:t>1,3</w:t>
            </w:r>
            <w:r w:rsidRPr="009A2A0A">
              <w:rPr>
                <w:rFonts w:ascii="Arial" w:eastAsia="Times New Roman" w:hAnsi="Arial" w:cs="Arial"/>
                <w:color w:val="000000"/>
                <w:sz w:val="18"/>
                <w:szCs w:val="18"/>
              </w:rPr>
              <w:t>, 19F</w:t>
            </w:r>
            <w:r w:rsidRPr="009A2A0A">
              <w:rPr>
                <w:rFonts w:ascii="Arial" w:eastAsia="Times New Roman" w:hAnsi="Arial" w:cs="Arial"/>
                <w:color w:val="000000"/>
                <w:sz w:val="18"/>
                <w:szCs w:val="18"/>
                <w:vertAlign w:val="superscript"/>
              </w:rPr>
              <w:t>1,4</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Bơm tiêm</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D.</w:t>
            </w:r>
          </w:p>
        </w:tc>
        <w:tc>
          <w:tcPr>
            <w:tcW w:w="4750" w:type="pct"/>
            <w:gridSpan w:val="4"/>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b/>
                <w:bCs/>
                <w:color w:val="000000"/>
                <w:sz w:val="18"/>
                <w:szCs w:val="18"/>
              </w:rPr>
              <w:t>Danh mục thuốc tránh thai cho Chương trình điều chỉnh mức sinh phù hợp các vùng, đối tượng đến năm 2030</w:t>
            </w:r>
          </w:p>
        </w:tc>
      </w:tr>
      <w:tr w:rsidR="009A2A0A" w:rsidRPr="009A2A0A" w:rsidTr="009A2A0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w:t>
            </w:r>
          </w:p>
        </w:tc>
        <w:tc>
          <w:tcPr>
            <w:tcW w:w="15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Etonogestrel</w:t>
            </w:r>
          </w:p>
        </w:tc>
        <w:tc>
          <w:tcPr>
            <w:tcW w:w="19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68mg</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Que cấy dưới da</w:t>
            </w:r>
          </w:p>
        </w:tc>
        <w:tc>
          <w:tcPr>
            <w:tcW w:w="6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Que cấy</w:t>
            </w:r>
          </w:p>
        </w:tc>
      </w:tr>
    </w:tbl>
    <w:p w:rsidR="009A2A0A" w:rsidRPr="009A2A0A" w:rsidRDefault="009A2A0A" w:rsidP="009A2A0A">
      <w:pPr>
        <w:shd w:val="clear" w:color="auto" w:fill="FFFFFF"/>
        <w:spacing w:before="120" w:after="120" w:line="234" w:lineRule="atLeast"/>
        <w:rPr>
          <w:rFonts w:ascii="Arial" w:eastAsia="Times New Roman" w:hAnsi="Arial" w:cs="Arial"/>
          <w:color w:val="000000"/>
          <w:sz w:val="18"/>
          <w:szCs w:val="18"/>
        </w:rPr>
      </w:pPr>
      <w:r w:rsidRPr="009A2A0A">
        <w:rPr>
          <w:rFonts w:ascii="Arial" w:eastAsia="Times New Roman" w:hAnsi="Arial" w:cs="Arial"/>
          <w:b/>
          <w:bCs/>
          <w:i/>
          <w:iCs/>
          <w:color w:val="000000"/>
          <w:sz w:val="18"/>
          <w:szCs w:val="18"/>
          <w:u w:val="single"/>
        </w:rPr>
        <w:t>Ghi chú</w:t>
      </w:r>
    </w:p>
    <w:p w:rsidR="009A2A0A" w:rsidRPr="009A2A0A" w:rsidRDefault="009A2A0A" w:rsidP="009A2A0A">
      <w:pPr>
        <w:shd w:val="clear" w:color="auto" w:fill="FFFFFF"/>
        <w:spacing w:before="120" w:after="120" w:line="234" w:lineRule="atLeast"/>
        <w:rPr>
          <w:rFonts w:ascii="Arial" w:eastAsia="Times New Roman" w:hAnsi="Arial" w:cs="Arial"/>
          <w:color w:val="000000"/>
          <w:sz w:val="18"/>
          <w:szCs w:val="18"/>
        </w:rPr>
      </w:pPr>
      <w:r w:rsidRPr="009A2A0A">
        <w:rPr>
          <w:rFonts w:ascii="Arial" w:eastAsia="Times New Roman" w:hAnsi="Arial" w:cs="Arial"/>
          <w:i/>
          <w:iCs/>
          <w:color w:val="000000"/>
          <w:sz w:val="18"/>
          <w:szCs w:val="18"/>
        </w:rPr>
        <w:t>1. Về cách ghi “Tên thành phần, hoạt chất" của thuốc tại danh mục:</w:t>
      </w:r>
    </w:p>
    <w:p w:rsidR="009A2A0A" w:rsidRPr="009A2A0A" w:rsidRDefault="009A2A0A" w:rsidP="009A2A0A">
      <w:pPr>
        <w:shd w:val="clear" w:color="auto" w:fill="FFFFFF"/>
        <w:spacing w:before="120" w:after="120" w:line="234" w:lineRule="atLeast"/>
        <w:rPr>
          <w:rFonts w:ascii="Arial" w:eastAsia="Times New Roman" w:hAnsi="Arial" w:cs="Arial"/>
          <w:color w:val="000000"/>
          <w:sz w:val="18"/>
          <w:szCs w:val="18"/>
        </w:rPr>
      </w:pPr>
      <w:r w:rsidRPr="009A2A0A">
        <w:rPr>
          <w:rFonts w:ascii="Arial" w:eastAsia="Times New Roman" w:hAnsi="Arial" w:cs="Arial"/>
          <w:i/>
          <w:iCs/>
          <w:color w:val="000000"/>
          <w:sz w:val="18"/>
          <w:szCs w:val="18"/>
        </w:rPr>
        <w:t>- Thuốc có cách ghi danh pháp khác với cách ghi tên hoạt chất tại cột thành phần/hoạt chất và cách ghi này được ghi tại các tài liệu chuyên ngành về dược (như Dược điển, Dược thư Quốc gia và các tài liệu khác) thì vẫn thuộc danh mục (Ví dụ: Paracetamol hay Acetaminophen: Acyclovir hay Aciclovir: Cefuroxime hoặc Cefuroxim; Sodium hay Natri: Hydrochloride hoặc Hydroclorid ...).</w:t>
      </w:r>
    </w:p>
    <w:p w:rsidR="009A2A0A" w:rsidRPr="009A2A0A" w:rsidRDefault="009A2A0A" w:rsidP="009A2A0A">
      <w:pPr>
        <w:shd w:val="clear" w:color="auto" w:fill="FFFFFF"/>
        <w:spacing w:before="120" w:after="120" w:line="234" w:lineRule="atLeast"/>
        <w:rPr>
          <w:rFonts w:ascii="Arial" w:eastAsia="Times New Roman" w:hAnsi="Arial" w:cs="Arial"/>
          <w:color w:val="000000"/>
          <w:sz w:val="18"/>
          <w:szCs w:val="18"/>
        </w:rPr>
      </w:pPr>
      <w:r w:rsidRPr="009A2A0A">
        <w:rPr>
          <w:rFonts w:ascii="Arial" w:eastAsia="Times New Roman" w:hAnsi="Arial" w:cs="Arial"/>
          <w:i/>
          <w:iCs/>
          <w:color w:val="000000"/>
          <w:sz w:val="18"/>
          <w:szCs w:val="18"/>
        </w:rPr>
        <w:t>- Trường hợp hoạt chất tại cột thành phần/hoạt chất không ghi gốc muối thì các thuốc có dạng muối khác nhau của hoạt chất này sau khi quy đổi về dạng base có cùng nồng độ - hàm lượng tại cột nồng độ, hàm lượng (nếu có cùng chỉ định, liều điều trị) thì vẫn thuộc danh mục.</w:t>
      </w:r>
    </w:p>
    <w:p w:rsidR="009A2A0A" w:rsidRPr="009A2A0A" w:rsidRDefault="009A2A0A" w:rsidP="009A2A0A">
      <w:pPr>
        <w:shd w:val="clear" w:color="auto" w:fill="FFFFFF"/>
        <w:spacing w:before="120" w:after="120" w:line="234" w:lineRule="atLeast"/>
        <w:rPr>
          <w:rFonts w:ascii="Arial" w:eastAsia="Times New Roman" w:hAnsi="Arial" w:cs="Arial"/>
          <w:color w:val="000000"/>
          <w:sz w:val="18"/>
          <w:szCs w:val="18"/>
        </w:rPr>
      </w:pPr>
      <w:r w:rsidRPr="009A2A0A">
        <w:rPr>
          <w:rFonts w:ascii="Arial" w:eastAsia="Times New Roman" w:hAnsi="Arial" w:cs="Arial"/>
          <w:i/>
          <w:iCs/>
          <w:color w:val="000000"/>
          <w:sz w:val="18"/>
          <w:szCs w:val="18"/>
        </w:rPr>
        <w:lastRenderedPageBreak/>
        <w:t>2. Đối với các thuốc có đánh dấu (*) tại danh mục:</w:t>
      </w:r>
    </w:p>
    <w:p w:rsidR="009A2A0A" w:rsidRPr="009A2A0A" w:rsidRDefault="009A2A0A" w:rsidP="009A2A0A">
      <w:pPr>
        <w:shd w:val="clear" w:color="auto" w:fill="FFFFFF"/>
        <w:spacing w:after="0" w:line="234" w:lineRule="atLeast"/>
        <w:rPr>
          <w:rFonts w:ascii="Arial" w:eastAsia="Times New Roman" w:hAnsi="Arial" w:cs="Arial"/>
          <w:color w:val="000000"/>
          <w:sz w:val="18"/>
          <w:szCs w:val="18"/>
        </w:rPr>
      </w:pPr>
      <w:r w:rsidRPr="009A2A0A">
        <w:rPr>
          <w:rFonts w:ascii="Arial" w:eastAsia="Times New Roman" w:hAnsi="Arial" w:cs="Arial"/>
          <w:i/>
          <w:iCs/>
          <w:color w:val="000000"/>
          <w:sz w:val="18"/>
          <w:szCs w:val="18"/>
        </w:rPr>
        <w:t>Các thuốc tại cột ghi chú có đánh dấu (*) đã được công bố biệt dược gốc, sinh phẩm tham chiếu với giấy đăng ký lưu hành cũ và đang chờ hoàn thiện thủ tục gia hạn hoặc cấp giấy đăng ký lưu hành mới và thủ tục cập nhật công bố Biệt dược gốc, sinh phẩm tham chiếu theo quy định tại Thông tư số </w:t>
      </w:r>
      <w:hyperlink r:id="rId4" w:tgtFrame="_blank" w:tooltip="Thông tư 08/2022/TT-BYT" w:history="1">
        <w:r w:rsidRPr="009A2A0A">
          <w:rPr>
            <w:rFonts w:ascii="Arial" w:eastAsia="Times New Roman" w:hAnsi="Arial" w:cs="Arial"/>
            <w:i/>
            <w:iCs/>
            <w:color w:val="0E70C3"/>
            <w:sz w:val="18"/>
            <w:szCs w:val="18"/>
          </w:rPr>
          <w:t>08/2022/TT-BYT</w:t>
        </w:r>
      </w:hyperlink>
      <w:r w:rsidRPr="009A2A0A">
        <w:rPr>
          <w:rFonts w:ascii="Arial" w:eastAsia="Times New Roman" w:hAnsi="Arial" w:cs="Arial"/>
          <w:i/>
          <w:iCs/>
          <w:color w:val="000000"/>
          <w:sz w:val="18"/>
          <w:szCs w:val="18"/>
        </w:rPr>
        <w:t> ngày 05/09/2022 của Bộ y tế quy định việc đăng ký lưu hành thuốc, nguyên liệu làm thuốc. Khi các thuốc này được gia hạn hiệu lực lưu hành và được cập nhật công bố Biệt dược gốc thì được áp dụng hình thức đàm phán giá theo quy định lại Thông tư này.</w:t>
      </w:r>
    </w:p>
    <w:p w:rsidR="009A2A0A" w:rsidRPr="009A2A0A" w:rsidRDefault="009A2A0A" w:rsidP="009A2A0A">
      <w:pPr>
        <w:shd w:val="clear" w:color="auto" w:fill="FFFFFF"/>
        <w:spacing w:after="0" w:line="234" w:lineRule="atLeast"/>
        <w:jc w:val="center"/>
        <w:rPr>
          <w:rFonts w:ascii="Arial" w:eastAsia="Times New Roman" w:hAnsi="Arial" w:cs="Arial"/>
          <w:color w:val="000000"/>
          <w:sz w:val="18"/>
          <w:szCs w:val="18"/>
        </w:rPr>
      </w:pPr>
      <w:bookmarkStart w:id="4" w:name="chuong_pl1"/>
      <w:r w:rsidRPr="009A2A0A">
        <w:rPr>
          <w:rFonts w:ascii="Arial" w:eastAsia="Times New Roman" w:hAnsi="Arial" w:cs="Arial"/>
          <w:b/>
          <w:bCs/>
          <w:color w:val="000000"/>
          <w:sz w:val="24"/>
          <w:szCs w:val="24"/>
        </w:rPr>
        <w:t>PHỤ LỤC II</w:t>
      </w:r>
      <w:bookmarkEnd w:id="4"/>
    </w:p>
    <w:p w:rsidR="009A2A0A" w:rsidRPr="009A2A0A" w:rsidRDefault="009A2A0A" w:rsidP="009A2A0A">
      <w:pPr>
        <w:shd w:val="clear" w:color="auto" w:fill="FFFFFF"/>
        <w:spacing w:after="0" w:line="234" w:lineRule="atLeast"/>
        <w:jc w:val="center"/>
        <w:rPr>
          <w:rFonts w:ascii="Arial" w:eastAsia="Times New Roman" w:hAnsi="Arial" w:cs="Arial"/>
          <w:color w:val="000000"/>
          <w:sz w:val="18"/>
          <w:szCs w:val="18"/>
        </w:rPr>
      </w:pPr>
      <w:bookmarkStart w:id="5" w:name="chuong_pl1_name"/>
      <w:r w:rsidRPr="009A2A0A">
        <w:rPr>
          <w:rFonts w:ascii="Arial" w:eastAsia="Times New Roman" w:hAnsi="Arial" w:cs="Arial"/>
          <w:color w:val="000000"/>
          <w:sz w:val="18"/>
          <w:szCs w:val="18"/>
        </w:rPr>
        <w:t>DANH MỤC THIẾT BỊ Y TẾ, VẬT TƯ XÉT NGHIỆM ĐƯỢC ÁP DỤNG HÌNH THỨC ĐÀM PHÁN GIÁ</w:t>
      </w:r>
      <w:bookmarkEnd w:id="5"/>
      <w:r w:rsidRPr="009A2A0A">
        <w:rPr>
          <w:rFonts w:ascii="Arial" w:eastAsia="Times New Roman" w:hAnsi="Arial" w:cs="Arial"/>
          <w:color w:val="000000"/>
          <w:sz w:val="18"/>
          <w:szCs w:val="18"/>
        </w:rPr>
        <w:br/>
      </w:r>
      <w:r w:rsidRPr="009A2A0A">
        <w:rPr>
          <w:rFonts w:ascii="Arial" w:eastAsia="Times New Roman" w:hAnsi="Arial" w:cs="Arial"/>
          <w:i/>
          <w:iCs/>
          <w:color w:val="000000"/>
          <w:sz w:val="18"/>
          <w:szCs w:val="18"/>
        </w:rPr>
        <w:t>(Ban hành kèm theo Thông tư số 05/2024/TT-BYT ngày 14 tháng 5 năm 2024 của Bộ trưởng Bộ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7339"/>
        <w:gridCol w:w="1334"/>
      </w:tblGrid>
      <w:tr w:rsidR="009A2A0A" w:rsidRPr="009A2A0A" w:rsidTr="009A2A0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STT</w:t>
            </w:r>
          </w:p>
        </w:tc>
        <w:tc>
          <w:tcPr>
            <w:tcW w:w="3850" w:type="pct"/>
            <w:tcBorders>
              <w:top w:val="single" w:sz="8" w:space="0" w:color="auto"/>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Tên vật tư xét nghiệm, thiết bị y tế</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b/>
                <w:bCs/>
                <w:color w:val="000000"/>
                <w:sz w:val="18"/>
                <w:szCs w:val="18"/>
              </w:rPr>
              <w:t>Đơn vị</w:t>
            </w:r>
          </w:p>
        </w:tc>
      </w:tr>
      <w:tr w:rsidR="009A2A0A" w:rsidRPr="009A2A0A" w:rsidTr="009A2A0A">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1</w:t>
            </w:r>
          </w:p>
        </w:tc>
        <w:tc>
          <w:tcPr>
            <w:tcW w:w="38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Hệ thống chụp cắt lớp vi tính công nghệ đếm photon</w:t>
            </w:r>
          </w:p>
        </w:tc>
        <w:tc>
          <w:tcPr>
            <w:tcW w:w="7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Hệ thống</w:t>
            </w:r>
          </w:p>
        </w:tc>
      </w:tr>
      <w:tr w:rsidR="009A2A0A" w:rsidRPr="009A2A0A" w:rsidTr="009A2A0A">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2</w:t>
            </w:r>
          </w:p>
        </w:tc>
        <w:tc>
          <w:tcPr>
            <w:tcW w:w="38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Hệ thống robot phẫu thuật nội soi</w:t>
            </w:r>
          </w:p>
        </w:tc>
        <w:tc>
          <w:tcPr>
            <w:tcW w:w="7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Hệ thống</w:t>
            </w:r>
          </w:p>
        </w:tc>
      </w:tr>
      <w:tr w:rsidR="009A2A0A" w:rsidRPr="009A2A0A" w:rsidTr="009A2A0A">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3</w:t>
            </w:r>
          </w:p>
        </w:tc>
        <w:tc>
          <w:tcPr>
            <w:tcW w:w="38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Hệ thống phẫu thuật trong phẫu thuật sọ não có sử dụng công nghệ lập kế hoạch và Robot trợ giúp chính xác (ROSA BRAIN).</w:t>
            </w:r>
          </w:p>
        </w:tc>
        <w:tc>
          <w:tcPr>
            <w:tcW w:w="7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Hệ thống</w:t>
            </w:r>
          </w:p>
        </w:tc>
      </w:tr>
      <w:tr w:rsidR="009A2A0A" w:rsidRPr="009A2A0A" w:rsidTr="009A2A0A">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4</w:t>
            </w:r>
          </w:p>
        </w:tc>
        <w:tc>
          <w:tcPr>
            <w:tcW w:w="385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rPr>
                <w:rFonts w:ascii="Arial" w:eastAsia="Times New Roman" w:hAnsi="Arial" w:cs="Arial"/>
                <w:color w:val="000000"/>
                <w:sz w:val="18"/>
                <w:szCs w:val="18"/>
              </w:rPr>
            </w:pPr>
            <w:r w:rsidRPr="009A2A0A">
              <w:rPr>
                <w:rFonts w:ascii="Arial" w:eastAsia="Times New Roman" w:hAnsi="Arial" w:cs="Arial"/>
                <w:color w:val="000000"/>
                <w:sz w:val="18"/>
                <w:szCs w:val="18"/>
              </w:rPr>
              <w:t>Hệ thống phẫu thuật trong thay khớp háng, khớp gối (Sử dụng công nghệ lập kế hoạch và robot trợ giúp chính xác)</w:t>
            </w:r>
          </w:p>
        </w:tc>
        <w:tc>
          <w:tcPr>
            <w:tcW w:w="700" w:type="pct"/>
            <w:tcBorders>
              <w:top w:val="nil"/>
              <w:left w:val="nil"/>
              <w:bottom w:val="single" w:sz="8" w:space="0" w:color="auto"/>
              <w:right w:val="single" w:sz="8" w:space="0" w:color="auto"/>
            </w:tcBorders>
            <w:shd w:val="clear" w:color="auto" w:fill="auto"/>
            <w:vAlign w:val="center"/>
            <w:hideMark/>
          </w:tcPr>
          <w:p w:rsidR="009A2A0A" w:rsidRPr="009A2A0A" w:rsidRDefault="009A2A0A" w:rsidP="009A2A0A">
            <w:pPr>
              <w:spacing w:before="120" w:after="120" w:line="234" w:lineRule="atLeast"/>
              <w:jc w:val="center"/>
              <w:rPr>
                <w:rFonts w:ascii="Arial" w:eastAsia="Times New Roman" w:hAnsi="Arial" w:cs="Arial"/>
                <w:color w:val="000000"/>
                <w:sz w:val="18"/>
                <w:szCs w:val="18"/>
              </w:rPr>
            </w:pPr>
            <w:r w:rsidRPr="009A2A0A">
              <w:rPr>
                <w:rFonts w:ascii="Arial" w:eastAsia="Times New Roman" w:hAnsi="Arial" w:cs="Arial"/>
                <w:color w:val="000000"/>
                <w:sz w:val="18"/>
                <w:szCs w:val="18"/>
              </w:rPr>
              <w:t>Hệ thống</w:t>
            </w:r>
          </w:p>
        </w:tc>
      </w:tr>
    </w:tbl>
    <w:p w:rsidR="009A2A0A" w:rsidRPr="009A2A0A" w:rsidRDefault="009A2A0A" w:rsidP="009A2A0A">
      <w:pPr>
        <w:shd w:val="clear" w:color="auto" w:fill="FFFFFF"/>
        <w:spacing w:before="120" w:after="120" w:line="234" w:lineRule="atLeast"/>
        <w:rPr>
          <w:rFonts w:ascii="Arial" w:eastAsia="Times New Roman" w:hAnsi="Arial" w:cs="Arial"/>
          <w:color w:val="000000"/>
          <w:sz w:val="18"/>
          <w:szCs w:val="18"/>
        </w:rPr>
      </w:pPr>
      <w:r w:rsidRPr="009A2A0A">
        <w:rPr>
          <w:rFonts w:ascii="Arial" w:eastAsia="Times New Roman" w:hAnsi="Arial" w:cs="Arial"/>
          <w:b/>
          <w:bCs/>
          <w:i/>
          <w:iCs/>
          <w:color w:val="000000"/>
          <w:sz w:val="18"/>
          <w:szCs w:val="18"/>
          <w:u w:val="single"/>
        </w:rPr>
        <w:t>Ghi chú:</w:t>
      </w:r>
    </w:p>
    <w:p w:rsidR="009A2A0A" w:rsidRPr="009A2A0A" w:rsidRDefault="009A2A0A" w:rsidP="009A2A0A">
      <w:pPr>
        <w:shd w:val="clear" w:color="auto" w:fill="FFFFFF"/>
        <w:spacing w:before="120" w:after="120" w:line="234" w:lineRule="atLeast"/>
        <w:rPr>
          <w:rFonts w:ascii="Arial" w:eastAsia="Times New Roman" w:hAnsi="Arial" w:cs="Arial"/>
          <w:color w:val="000000"/>
          <w:sz w:val="18"/>
          <w:szCs w:val="18"/>
        </w:rPr>
      </w:pPr>
      <w:r w:rsidRPr="009A2A0A">
        <w:rPr>
          <w:rFonts w:ascii="Arial" w:eastAsia="Times New Roman" w:hAnsi="Arial" w:cs="Arial"/>
          <w:i/>
          <w:iCs/>
          <w:color w:val="000000"/>
          <w:sz w:val="18"/>
          <w:szCs w:val="18"/>
        </w:rPr>
        <w:t>Hệ thống phải bảo đảm đồng bộ theo quy định của chủ sở hữu thiết bị y tế</w:t>
      </w:r>
    </w:p>
    <w:p w:rsidR="00EE71DD" w:rsidRDefault="00EE71DD">
      <w:bookmarkStart w:id="6" w:name="_GoBack"/>
      <w:bookmarkEnd w:id="6"/>
    </w:p>
    <w:sectPr w:rsidR="00EE7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0A"/>
    <w:rsid w:val="002022F8"/>
    <w:rsid w:val="009A2A0A"/>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C1914-6134-401F-AB13-76EAD52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A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2A0A"/>
    <w:rPr>
      <w:color w:val="0000FF"/>
      <w:u w:val="single"/>
    </w:rPr>
  </w:style>
  <w:style w:type="character" w:styleId="FollowedHyperlink">
    <w:name w:val="FollowedHyperlink"/>
    <w:basedOn w:val="DefaultParagraphFont"/>
    <w:uiPriority w:val="99"/>
    <w:semiHidden/>
    <w:unhideWhenUsed/>
    <w:rsid w:val="009A2A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14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e-thao-y-te/thong-tu-08-2022-tt-byt-dang-ky-luu-hanh-thuoc-nguyen-lieu-lam-thuoc-5285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9825</Words>
  <Characters>56004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2024-05-17T02:46:00Z</dcterms:created>
  <dcterms:modified xsi:type="dcterms:W3CDTF">2024-05-17T02:47:00Z</dcterms:modified>
</cp:coreProperties>
</file>