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3702"/>
        <w:gridCol w:w="5318"/>
      </w:tblGrid>
      <w:tr w:rsidR="00F56351" w:rsidRPr="00597990" w:rsidTr="00456F99">
        <w:tc>
          <w:tcPr>
            <w:tcW w:w="2052" w:type="pct"/>
            <w:shd w:val="clear" w:color="auto" w:fill="auto"/>
          </w:tcPr>
          <w:p w:rsidR="00F56351" w:rsidRPr="00F56351" w:rsidRDefault="00F56351" w:rsidP="00F56351">
            <w:pPr>
              <w:pStyle w:val="Vnbnnidung0"/>
              <w:spacing w:after="0" w:line="240" w:lineRule="auto"/>
              <w:ind w:firstLine="0"/>
              <w:jc w:val="center"/>
              <w:rPr>
                <w:rFonts w:ascii="Arial" w:hAnsi="Arial" w:cs="Arial"/>
                <w:b/>
                <w:bCs/>
                <w:sz w:val="20"/>
                <w:szCs w:val="20"/>
                <w:lang w:val="en-US"/>
              </w:rPr>
            </w:pPr>
            <w:r>
              <w:rPr>
                <w:rFonts w:ascii="Arial" w:hAnsi="Arial" w:cs="Arial"/>
                <w:b/>
                <w:bCs/>
                <w:sz w:val="20"/>
                <w:szCs w:val="20"/>
                <w:lang w:val="en-US"/>
              </w:rPr>
              <w:t>THỦ TƯỚNG CHÍNH PHỦ</w:t>
            </w:r>
          </w:p>
          <w:p w:rsidR="00F56351" w:rsidRPr="00597990" w:rsidRDefault="00F56351" w:rsidP="00F56351">
            <w:pPr>
              <w:pStyle w:val="Vnbnnidung0"/>
              <w:spacing w:after="0" w:line="240" w:lineRule="auto"/>
              <w:ind w:firstLine="0"/>
              <w:jc w:val="center"/>
              <w:rPr>
                <w:rFonts w:ascii="Arial" w:hAnsi="Arial" w:cs="Arial"/>
                <w:bCs/>
                <w:sz w:val="20"/>
                <w:szCs w:val="20"/>
                <w:vertAlign w:val="superscript"/>
              </w:rPr>
            </w:pPr>
            <w:r w:rsidRPr="00597990">
              <w:rPr>
                <w:rFonts w:ascii="Arial" w:hAnsi="Arial" w:cs="Arial"/>
                <w:bCs/>
                <w:sz w:val="20"/>
                <w:szCs w:val="20"/>
                <w:vertAlign w:val="superscript"/>
              </w:rPr>
              <w:t>_____________</w:t>
            </w:r>
          </w:p>
          <w:p w:rsidR="00F56351" w:rsidRPr="00F56351" w:rsidRDefault="00F56351" w:rsidP="00F56351">
            <w:pPr>
              <w:pStyle w:val="Vnbnnidung0"/>
              <w:spacing w:after="0" w:line="240" w:lineRule="auto"/>
              <w:ind w:firstLine="0"/>
              <w:jc w:val="center"/>
              <w:rPr>
                <w:rFonts w:ascii="Arial" w:hAnsi="Arial" w:cs="Arial"/>
                <w:bCs/>
                <w:sz w:val="20"/>
                <w:szCs w:val="20"/>
                <w:lang w:val="en-US"/>
              </w:rPr>
            </w:pPr>
            <w:r w:rsidRPr="00597990">
              <w:rPr>
                <w:rFonts w:ascii="Arial" w:hAnsi="Arial" w:cs="Arial"/>
                <w:bCs/>
                <w:sz w:val="20"/>
                <w:szCs w:val="20"/>
              </w:rPr>
              <w:t xml:space="preserve">Số: </w:t>
            </w:r>
            <w:r>
              <w:rPr>
                <w:rFonts w:ascii="Arial" w:hAnsi="Arial" w:cs="Arial"/>
                <w:bCs/>
                <w:sz w:val="20"/>
                <w:szCs w:val="20"/>
                <w:lang w:val="en-US"/>
              </w:rPr>
              <w:t>52/CĐ-TTg</w:t>
            </w:r>
          </w:p>
        </w:tc>
        <w:tc>
          <w:tcPr>
            <w:tcW w:w="2948" w:type="pct"/>
            <w:shd w:val="clear" w:color="auto" w:fill="auto"/>
          </w:tcPr>
          <w:p w:rsidR="00F56351" w:rsidRPr="00597990" w:rsidRDefault="00F56351" w:rsidP="00F56351">
            <w:pPr>
              <w:pStyle w:val="Vnbnnidung0"/>
              <w:spacing w:after="0" w:line="240" w:lineRule="auto"/>
              <w:ind w:firstLine="0"/>
              <w:jc w:val="center"/>
              <w:rPr>
                <w:rFonts w:ascii="Arial" w:hAnsi="Arial" w:cs="Arial"/>
                <w:sz w:val="20"/>
                <w:szCs w:val="20"/>
              </w:rPr>
            </w:pPr>
            <w:r w:rsidRPr="00597990">
              <w:rPr>
                <w:rFonts w:ascii="Arial" w:hAnsi="Arial" w:cs="Arial"/>
                <w:b/>
                <w:bCs/>
                <w:sz w:val="20"/>
                <w:szCs w:val="20"/>
              </w:rPr>
              <w:t>CỘNG HÒA XÃ HỘI CHỦ NGHĨA VIỆT NAM</w:t>
            </w:r>
          </w:p>
          <w:p w:rsidR="00F56351" w:rsidRPr="00597990" w:rsidRDefault="00F56351" w:rsidP="00F56351">
            <w:pPr>
              <w:pStyle w:val="Vnbnnidung0"/>
              <w:spacing w:after="0" w:line="240" w:lineRule="auto"/>
              <w:ind w:firstLine="0"/>
              <w:jc w:val="center"/>
              <w:rPr>
                <w:rFonts w:ascii="Arial" w:hAnsi="Arial" w:cs="Arial"/>
                <w:b/>
                <w:bCs/>
                <w:sz w:val="20"/>
                <w:szCs w:val="20"/>
              </w:rPr>
            </w:pPr>
            <w:r w:rsidRPr="00597990">
              <w:rPr>
                <w:rFonts w:ascii="Arial" w:hAnsi="Arial" w:cs="Arial"/>
                <w:b/>
                <w:bCs/>
                <w:sz w:val="20"/>
                <w:szCs w:val="20"/>
              </w:rPr>
              <w:t>Độc lập - Tự do - Hạnh phúc</w:t>
            </w:r>
          </w:p>
          <w:p w:rsidR="00F56351" w:rsidRPr="00597990" w:rsidRDefault="00F56351" w:rsidP="00F56351">
            <w:pPr>
              <w:pStyle w:val="Vnbnnidung0"/>
              <w:spacing w:after="0" w:line="240" w:lineRule="auto"/>
              <w:ind w:firstLine="0"/>
              <w:jc w:val="center"/>
              <w:rPr>
                <w:rFonts w:ascii="Arial" w:hAnsi="Arial" w:cs="Arial"/>
                <w:sz w:val="20"/>
                <w:szCs w:val="20"/>
                <w:vertAlign w:val="superscript"/>
              </w:rPr>
            </w:pPr>
            <w:r w:rsidRPr="00597990">
              <w:rPr>
                <w:rFonts w:ascii="Arial" w:hAnsi="Arial" w:cs="Arial"/>
                <w:sz w:val="20"/>
                <w:szCs w:val="20"/>
                <w:vertAlign w:val="superscript"/>
              </w:rPr>
              <w:t>________________________</w:t>
            </w:r>
          </w:p>
          <w:p w:rsidR="00F56351" w:rsidRPr="00597990" w:rsidRDefault="00F56351" w:rsidP="00F56351">
            <w:pPr>
              <w:pStyle w:val="Vnbnnidung0"/>
              <w:spacing w:after="0" w:line="240" w:lineRule="auto"/>
              <w:ind w:firstLine="0"/>
              <w:jc w:val="center"/>
              <w:rPr>
                <w:rFonts w:ascii="Arial" w:hAnsi="Arial" w:cs="Arial"/>
                <w:sz w:val="20"/>
                <w:szCs w:val="20"/>
              </w:rPr>
            </w:pPr>
            <w:r>
              <w:rPr>
                <w:rFonts w:ascii="Arial" w:hAnsi="Arial" w:cs="Arial"/>
                <w:i/>
                <w:iCs/>
                <w:sz w:val="20"/>
                <w:szCs w:val="20"/>
              </w:rPr>
              <w:t xml:space="preserve">Hà Nội, ngày </w:t>
            </w:r>
            <w:r>
              <w:rPr>
                <w:rFonts w:ascii="Arial" w:hAnsi="Arial" w:cs="Arial"/>
                <w:i/>
                <w:iCs/>
                <w:sz w:val="20"/>
                <w:szCs w:val="20"/>
                <w:lang w:val="en-US"/>
              </w:rPr>
              <w:t>24</w:t>
            </w:r>
            <w:r>
              <w:rPr>
                <w:rFonts w:ascii="Arial" w:hAnsi="Arial" w:cs="Arial"/>
                <w:i/>
                <w:iCs/>
                <w:sz w:val="20"/>
                <w:szCs w:val="20"/>
              </w:rPr>
              <w:t xml:space="preserve"> tháng </w:t>
            </w:r>
            <w:r>
              <w:rPr>
                <w:rFonts w:ascii="Arial" w:hAnsi="Arial" w:cs="Arial"/>
                <w:i/>
                <w:iCs/>
                <w:sz w:val="20"/>
                <w:szCs w:val="20"/>
                <w:lang w:val="en-US"/>
              </w:rPr>
              <w:t>5</w:t>
            </w:r>
            <w:r w:rsidRPr="00597990">
              <w:rPr>
                <w:rFonts w:ascii="Arial" w:hAnsi="Arial" w:cs="Arial"/>
                <w:i/>
                <w:iCs/>
                <w:sz w:val="20"/>
                <w:szCs w:val="20"/>
              </w:rPr>
              <w:t xml:space="preserve"> năm 202</w:t>
            </w:r>
            <w:r>
              <w:rPr>
                <w:rFonts w:ascii="Arial" w:hAnsi="Arial" w:cs="Arial"/>
                <w:i/>
                <w:iCs/>
                <w:sz w:val="20"/>
                <w:szCs w:val="20"/>
              </w:rPr>
              <w:t>4</w:t>
            </w:r>
          </w:p>
        </w:tc>
      </w:tr>
    </w:tbl>
    <w:p w:rsidR="00F56351" w:rsidRDefault="00F56351" w:rsidP="008762A4">
      <w:pPr>
        <w:pStyle w:val="Vnbnnidung0"/>
        <w:spacing w:after="0" w:line="240" w:lineRule="auto"/>
        <w:ind w:firstLine="0"/>
        <w:jc w:val="center"/>
        <w:rPr>
          <w:rFonts w:ascii="Arial" w:hAnsi="Arial" w:cs="Arial"/>
          <w:b/>
          <w:bCs/>
          <w:sz w:val="20"/>
          <w:szCs w:val="20"/>
        </w:rPr>
      </w:pPr>
    </w:p>
    <w:p w:rsidR="00F56351" w:rsidRDefault="00F56351" w:rsidP="008762A4">
      <w:pPr>
        <w:pStyle w:val="Vnbnnidung0"/>
        <w:spacing w:after="0" w:line="240" w:lineRule="auto"/>
        <w:ind w:firstLine="0"/>
        <w:jc w:val="center"/>
        <w:rPr>
          <w:rFonts w:ascii="Arial" w:hAnsi="Arial" w:cs="Arial"/>
          <w:b/>
          <w:bCs/>
          <w:sz w:val="20"/>
          <w:szCs w:val="20"/>
        </w:rPr>
      </w:pPr>
    </w:p>
    <w:p w:rsidR="000D4EF2" w:rsidRPr="00BF7548" w:rsidRDefault="00C60AE5" w:rsidP="008762A4">
      <w:pPr>
        <w:pStyle w:val="Vnbnnidung0"/>
        <w:spacing w:after="0" w:line="240" w:lineRule="auto"/>
        <w:ind w:firstLine="0"/>
        <w:jc w:val="center"/>
        <w:rPr>
          <w:rFonts w:ascii="Arial" w:hAnsi="Arial" w:cs="Arial"/>
          <w:sz w:val="20"/>
          <w:szCs w:val="20"/>
        </w:rPr>
      </w:pPr>
      <w:r w:rsidRPr="00BF7548">
        <w:rPr>
          <w:rFonts w:ascii="Arial" w:hAnsi="Arial" w:cs="Arial"/>
          <w:b/>
          <w:bCs/>
          <w:sz w:val="20"/>
          <w:szCs w:val="20"/>
        </w:rPr>
        <w:t>CÔNG ĐIỆN</w:t>
      </w:r>
    </w:p>
    <w:p w:rsidR="008762A4" w:rsidRDefault="008762A4" w:rsidP="008762A4">
      <w:pPr>
        <w:pStyle w:val="Vnbnnidung0"/>
        <w:spacing w:after="0" w:line="240" w:lineRule="auto"/>
        <w:ind w:firstLine="0"/>
        <w:jc w:val="center"/>
        <w:rPr>
          <w:rFonts w:ascii="Arial" w:hAnsi="Arial" w:cs="Arial"/>
          <w:b/>
          <w:bCs/>
          <w:sz w:val="20"/>
          <w:szCs w:val="20"/>
        </w:rPr>
      </w:pPr>
      <w:r>
        <w:rPr>
          <w:rFonts w:ascii="Arial" w:hAnsi="Arial" w:cs="Arial"/>
          <w:b/>
          <w:bCs/>
          <w:sz w:val="20"/>
          <w:szCs w:val="20"/>
          <w:lang w:val="en-US"/>
        </w:rPr>
        <w:t>V</w:t>
      </w:r>
      <w:r w:rsidR="00C60AE5" w:rsidRPr="00BF7548">
        <w:rPr>
          <w:rFonts w:ascii="Arial" w:hAnsi="Arial" w:cs="Arial"/>
          <w:b/>
          <w:bCs/>
          <w:sz w:val="20"/>
          <w:szCs w:val="20"/>
        </w:rPr>
        <w:t>ề vụ cháy nhà dân tại số</w:t>
      </w:r>
      <w:r>
        <w:rPr>
          <w:rFonts w:ascii="Arial" w:hAnsi="Arial" w:cs="Arial"/>
          <w:b/>
          <w:bCs/>
          <w:sz w:val="20"/>
          <w:szCs w:val="20"/>
        </w:rPr>
        <w:t xml:space="preserve"> 1 ngõ 43/98/31 phố Trung Kính,</w:t>
      </w:r>
    </w:p>
    <w:p w:rsidR="000D4EF2" w:rsidRDefault="008762A4" w:rsidP="008762A4">
      <w:pPr>
        <w:pStyle w:val="Vnbnnidung0"/>
        <w:spacing w:after="0" w:line="240" w:lineRule="auto"/>
        <w:ind w:firstLine="0"/>
        <w:jc w:val="center"/>
        <w:rPr>
          <w:rFonts w:ascii="Arial" w:hAnsi="Arial" w:cs="Arial"/>
          <w:b/>
          <w:bCs/>
          <w:sz w:val="20"/>
          <w:szCs w:val="20"/>
        </w:rPr>
      </w:pPr>
      <w:r>
        <w:rPr>
          <w:rFonts w:ascii="Arial" w:hAnsi="Arial" w:cs="Arial"/>
          <w:b/>
          <w:bCs/>
          <w:sz w:val="20"/>
          <w:szCs w:val="20"/>
        </w:rPr>
        <w:t xml:space="preserve">phường Trung Hòa, quận </w:t>
      </w:r>
      <w:r>
        <w:rPr>
          <w:rFonts w:ascii="Arial" w:hAnsi="Arial" w:cs="Arial"/>
          <w:b/>
          <w:bCs/>
          <w:sz w:val="20"/>
          <w:szCs w:val="20"/>
          <w:lang w:val="en-US"/>
        </w:rPr>
        <w:t>C</w:t>
      </w:r>
      <w:r w:rsidR="00C60AE5" w:rsidRPr="00BF7548">
        <w:rPr>
          <w:rFonts w:ascii="Arial" w:hAnsi="Arial" w:cs="Arial"/>
          <w:b/>
          <w:bCs/>
          <w:sz w:val="20"/>
          <w:szCs w:val="20"/>
        </w:rPr>
        <w:t>ầu Giấy, thành phố Hà Nội</w:t>
      </w:r>
    </w:p>
    <w:p w:rsidR="008762A4" w:rsidRPr="008762A4" w:rsidRDefault="008762A4" w:rsidP="008762A4">
      <w:pPr>
        <w:pStyle w:val="Vnbnnidung0"/>
        <w:spacing w:after="0" w:line="240" w:lineRule="auto"/>
        <w:ind w:firstLine="0"/>
        <w:jc w:val="center"/>
        <w:rPr>
          <w:rFonts w:ascii="Arial" w:hAnsi="Arial" w:cs="Arial"/>
          <w:sz w:val="20"/>
          <w:szCs w:val="20"/>
          <w:vertAlign w:val="superscript"/>
          <w:lang w:val="en-US"/>
        </w:rPr>
      </w:pPr>
      <w:r w:rsidRPr="008762A4">
        <w:rPr>
          <w:rFonts w:ascii="Arial" w:hAnsi="Arial" w:cs="Arial"/>
          <w:bCs/>
          <w:sz w:val="20"/>
          <w:szCs w:val="20"/>
          <w:vertAlign w:val="superscript"/>
          <w:lang w:val="en-US"/>
        </w:rPr>
        <w:t>___________</w:t>
      </w:r>
    </w:p>
    <w:p w:rsidR="008762A4" w:rsidRDefault="008762A4" w:rsidP="008762A4">
      <w:pPr>
        <w:pStyle w:val="Tiu10"/>
        <w:keepNext/>
        <w:keepLines/>
        <w:spacing w:after="0" w:line="240" w:lineRule="auto"/>
        <w:outlineLvl w:val="9"/>
        <w:rPr>
          <w:rFonts w:ascii="Arial" w:hAnsi="Arial" w:cs="Arial"/>
          <w:sz w:val="20"/>
          <w:szCs w:val="20"/>
        </w:rPr>
      </w:pPr>
      <w:bookmarkStart w:id="0" w:name="bookmark3"/>
      <w:bookmarkStart w:id="1" w:name="bookmark4"/>
      <w:bookmarkStart w:id="2" w:name="bookmark5"/>
    </w:p>
    <w:p w:rsidR="008762A4" w:rsidRPr="00BF7548" w:rsidRDefault="008762A4" w:rsidP="008762A4">
      <w:pPr>
        <w:pStyle w:val="Tiu10"/>
        <w:keepNext/>
        <w:keepLines/>
        <w:spacing w:after="0" w:line="240" w:lineRule="auto"/>
        <w:outlineLvl w:val="9"/>
        <w:rPr>
          <w:rFonts w:ascii="Arial" w:hAnsi="Arial" w:cs="Arial"/>
          <w:sz w:val="20"/>
          <w:szCs w:val="20"/>
        </w:rPr>
      </w:pPr>
      <w:r w:rsidRPr="00BF7548">
        <w:rPr>
          <w:rFonts w:ascii="Arial" w:hAnsi="Arial" w:cs="Arial"/>
          <w:sz w:val="20"/>
          <w:szCs w:val="20"/>
        </w:rPr>
        <w:t>THỦ TƯỚNG CHÍNH PHỦ điện:</w:t>
      </w:r>
    </w:p>
    <w:tbl>
      <w:tblPr>
        <w:tblW w:w="5000" w:type="pct"/>
        <w:tblLook w:val="04A0" w:firstRow="1" w:lastRow="0" w:firstColumn="1" w:lastColumn="0" w:noHBand="0" w:noVBand="1"/>
      </w:tblPr>
      <w:tblGrid>
        <w:gridCol w:w="1844"/>
        <w:gridCol w:w="7176"/>
      </w:tblGrid>
      <w:tr w:rsidR="008762A4" w:rsidRPr="00597990" w:rsidTr="000F4413">
        <w:tc>
          <w:tcPr>
            <w:tcW w:w="1022" w:type="pct"/>
          </w:tcPr>
          <w:p w:rsidR="008762A4" w:rsidRPr="00726858" w:rsidRDefault="008762A4" w:rsidP="000F4413">
            <w:pPr>
              <w:pStyle w:val="Vnbnnidung0"/>
              <w:spacing w:after="0" w:line="240" w:lineRule="auto"/>
              <w:ind w:firstLine="0"/>
              <w:rPr>
                <w:rFonts w:ascii="Arial" w:hAnsi="Arial" w:cs="Arial"/>
                <w:bCs/>
                <w:sz w:val="20"/>
                <w:szCs w:val="20"/>
              </w:rPr>
            </w:pPr>
          </w:p>
        </w:tc>
        <w:tc>
          <w:tcPr>
            <w:tcW w:w="3978" w:type="pct"/>
          </w:tcPr>
          <w:p w:rsidR="000F4413" w:rsidRPr="00BF7548" w:rsidRDefault="000F4413" w:rsidP="000F4413">
            <w:pPr>
              <w:pStyle w:val="Vnbnnidung0"/>
              <w:tabs>
                <w:tab w:val="left" w:pos="256"/>
              </w:tabs>
              <w:spacing w:after="0" w:line="240" w:lineRule="auto"/>
              <w:ind w:firstLine="0"/>
              <w:rPr>
                <w:rFonts w:ascii="Arial" w:hAnsi="Arial" w:cs="Arial"/>
                <w:sz w:val="20"/>
                <w:szCs w:val="20"/>
              </w:rPr>
            </w:pPr>
            <w:r>
              <w:rPr>
                <w:rFonts w:ascii="Arial" w:hAnsi="Arial" w:cs="Arial"/>
                <w:sz w:val="20"/>
                <w:szCs w:val="20"/>
                <w:lang w:val="en-US"/>
              </w:rPr>
              <w:t xml:space="preserve">- </w:t>
            </w:r>
            <w:r w:rsidRPr="00BF7548">
              <w:rPr>
                <w:rFonts w:ascii="Arial" w:hAnsi="Arial" w:cs="Arial"/>
                <w:sz w:val="20"/>
                <w:szCs w:val="20"/>
              </w:rPr>
              <w:t>Phó Thủ tướng Chính phủ Trần Hồng Hà;</w:t>
            </w:r>
          </w:p>
          <w:p w:rsidR="000F4413" w:rsidRPr="00BF7548" w:rsidRDefault="000F4413" w:rsidP="000F4413">
            <w:pPr>
              <w:pStyle w:val="Vnbnnidung0"/>
              <w:tabs>
                <w:tab w:val="left" w:pos="256"/>
              </w:tabs>
              <w:spacing w:after="0" w:line="240" w:lineRule="auto"/>
              <w:ind w:firstLine="0"/>
              <w:rPr>
                <w:rFonts w:ascii="Arial" w:hAnsi="Arial" w:cs="Arial"/>
                <w:sz w:val="20"/>
                <w:szCs w:val="20"/>
              </w:rPr>
            </w:pPr>
            <w:bookmarkStart w:id="3" w:name="bookmark7"/>
            <w:bookmarkEnd w:id="3"/>
            <w:r>
              <w:rPr>
                <w:rFonts w:ascii="Arial" w:hAnsi="Arial" w:cs="Arial"/>
                <w:sz w:val="20"/>
                <w:szCs w:val="20"/>
                <w:lang w:val="en-US"/>
              </w:rPr>
              <w:t xml:space="preserve">- </w:t>
            </w:r>
            <w:r w:rsidRPr="00BF7548">
              <w:rPr>
                <w:rFonts w:ascii="Arial" w:hAnsi="Arial" w:cs="Arial"/>
                <w:sz w:val="20"/>
                <w:szCs w:val="20"/>
              </w:rPr>
              <w:t>Bộ trưởng các Bộ, Thủ trưởng cơ quan ngang Bộ, cơ quan thuộc Chính phủ;</w:t>
            </w:r>
          </w:p>
          <w:p w:rsidR="000F4413" w:rsidRPr="00BF7548" w:rsidRDefault="000F4413" w:rsidP="000F4413">
            <w:pPr>
              <w:pStyle w:val="Vnbnnidung0"/>
              <w:tabs>
                <w:tab w:val="left" w:pos="256"/>
              </w:tabs>
              <w:spacing w:after="0" w:line="240" w:lineRule="auto"/>
              <w:ind w:firstLine="0"/>
              <w:rPr>
                <w:rFonts w:ascii="Arial" w:hAnsi="Arial" w:cs="Arial"/>
                <w:sz w:val="20"/>
                <w:szCs w:val="20"/>
              </w:rPr>
            </w:pPr>
            <w:bookmarkStart w:id="4" w:name="bookmark8"/>
            <w:bookmarkEnd w:id="4"/>
            <w:r>
              <w:rPr>
                <w:rFonts w:ascii="Arial" w:hAnsi="Arial" w:cs="Arial"/>
                <w:sz w:val="20"/>
                <w:szCs w:val="20"/>
                <w:lang w:val="en-US"/>
              </w:rPr>
              <w:t xml:space="preserve">- </w:t>
            </w:r>
            <w:r w:rsidRPr="00BF7548">
              <w:rPr>
                <w:rFonts w:ascii="Arial" w:hAnsi="Arial" w:cs="Arial"/>
                <w:sz w:val="20"/>
                <w:szCs w:val="20"/>
              </w:rPr>
              <w:t xml:space="preserve">Chủ tịch </w:t>
            </w:r>
            <w:r w:rsidR="00994137">
              <w:rPr>
                <w:rFonts w:ascii="Arial" w:hAnsi="Arial" w:cs="Arial"/>
                <w:sz w:val="20"/>
                <w:szCs w:val="20"/>
              </w:rPr>
              <w:t>Ủy ban</w:t>
            </w:r>
            <w:r w:rsidRPr="00BF7548">
              <w:rPr>
                <w:rFonts w:ascii="Arial" w:hAnsi="Arial" w:cs="Arial"/>
                <w:sz w:val="20"/>
                <w:szCs w:val="20"/>
              </w:rPr>
              <w:t xml:space="preserve"> nhân dân thành phố Hà Nội;</w:t>
            </w:r>
          </w:p>
          <w:p w:rsidR="008762A4" w:rsidRPr="00597990" w:rsidRDefault="000F4413" w:rsidP="000F4413">
            <w:pPr>
              <w:pStyle w:val="Vnbnnidung0"/>
              <w:tabs>
                <w:tab w:val="left" w:pos="272"/>
              </w:tabs>
              <w:spacing w:after="0" w:line="240" w:lineRule="auto"/>
              <w:ind w:firstLine="0"/>
              <w:rPr>
                <w:rFonts w:ascii="Arial" w:hAnsi="Arial" w:cs="Arial"/>
                <w:sz w:val="20"/>
                <w:szCs w:val="20"/>
              </w:rPr>
            </w:pPr>
            <w:bookmarkStart w:id="5" w:name="bookmark9"/>
            <w:bookmarkEnd w:id="5"/>
            <w:r>
              <w:rPr>
                <w:rFonts w:ascii="Arial" w:hAnsi="Arial" w:cs="Arial"/>
                <w:sz w:val="20"/>
                <w:szCs w:val="20"/>
                <w:lang w:val="en-US"/>
              </w:rPr>
              <w:t xml:space="preserve">- </w:t>
            </w:r>
            <w:r w:rsidRPr="00BF7548">
              <w:rPr>
                <w:rFonts w:ascii="Arial" w:hAnsi="Arial" w:cs="Arial"/>
                <w:sz w:val="20"/>
                <w:szCs w:val="20"/>
              </w:rPr>
              <w:t xml:space="preserve">Chủ tịch </w:t>
            </w:r>
            <w:r w:rsidR="00994137">
              <w:rPr>
                <w:rFonts w:ascii="Arial" w:hAnsi="Arial" w:cs="Arial"/>
                <w:sz w:val="20"/>
                <w:szCs w:val="20"/>
              </w:rPr>
              <w:t>Ủy ban</w:t>
            </w:r>
            <w:r w:rsidRPr="00BF7548">
              <w:rPr>
                <w:rFonts w:ascii="Arial" w:hAnsi="Arial" w:cs="Arial"/>
                <w:sz w:val="20"/>
                <w:szCs w:val="20"/>
              </w:rPr>
              <w:t xml:space="preserve"> nhân dân các tỉnh, thành phố trực thuộc trung ương.</w:t>
            </w:r>
          </w:p>
        </w:tc>
      </w:tr>
    </w:tbl>
    <w:p w:rsidR="008762A4" w:rsidRDefault="008762A4" w:rsidP="008762A4">
      <w:pPr>
        <w:pStyle w:val="Tiu10"/>
        <w:keepNext/>
        <w:keepLines/>
        <w:spacing w:after="0" w:line="240" w:lineRule="auto"/>
        <w:outlineLvl w:val="9"/>
        <w:rPr>
          <w:rFonts w:ascii="Arial" w:hAnsi="Arial" w:cs="Arial"/>
          <w:sz w:val="20"/>
          <w:szCs w:val="20"/>
        </w:rPr>
      </w:pPr>
    </w:p>
    <w:p w:rsidR="00C50D97" w:rsidRDefault="00C60AE5" w:rsidP="00C50D97">
      <w:pPr>
        <w:pStyle w:val="Vnbnnidung0"/>
        <w:spacing w:after="120" w:line="240" w:lineRule="auto"/>
        <w:ind w:firstLine="720"/>
        <w:jc w:val="both"/>
        <w:rPr>
          <w:rFonts w:ascii="Arial" w:hAnsi="Arial" w:cs="Arial"/>
          <w:sz w:val="20"/>
          <w:szCs w:val="20"/>
        </w:rPr>
      </w:pPr>
      <w:bookmarkStart w:id="6" w:name="bookmark6"/>
      <w:bookmarkEnd w:id="0"/>
      <w:bookmarkEnd w:id="1"/>
      <w:bookmarkEnd w:id="2"/>
      <w:bookmarkEnd w:id="6"/>
      <w:r w:rsidRPr="00BF7548">
        <w:rPr>
          <w:rFonts w:ascii="Arial" w:hAnsi="Arial" w:cs="Arial"/>
          <w:sz w:val="20"/>
          <w:szCs w:val="20"/>
        </w:rPr>
        <w:t>Khoảng 00 giờ 46 phút ngày 24 tháng 5 năm 2024, xảy ra vụ cháy nhà dân tại số 1 ngõ 43/98/31 phố Trung Kính, phường Trung Hòa, quận Cầu Giấy, thành phố Hà Nội gây hậu quả đặc biệt nghiêm trọng, làm nhiều người chết và bị thương. Thay mặt Chính phủ, Thủ tướng Chính phủ gửi lời thăm hỏi, chia buồn sâu sắc tới thân nhân, gia đình người bị nạn và có ý kiến chỉ đạo như sau:</w:t>
      </w:r>
      <w:bookmarkStart w:id="7" w:name="bookmark10"/>
      <w:bookmarkEnd w:id="7"/>
    </w:p>
    <w:p w:rsidR="00AC6D02" w:rsidRDefault="00C50D97" w:rsidP="00AC6D02">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1. </w:t>
      </w:r>
      <w:r w:rsidR="00C60AE5" w:rsidRPr="00BF7548">
        <w:rPr>
          <w:rFonts w:ascii="Arial" w:hAnsi="Arial" w:cs="Arial"/>
          <w:sz w:val="20"/>
          <w:szCs w:val="20"/>
        </w:rPr>
        <w:t>Phân công Phó Thủ tướng Chính phủ Trần Hồng Hà xuống hiện trường trực tiếp chỉ đạo vụ việc.</w:t>
      </w:r>
      <w:bookmarkStart w:id="8" w:name="bookmark11"/>
      <w:bookmarkEnd w:id="8"/>
    </w:p>
    <w:p w:rsidR="00D75399" w:rsidRDefault="00AC6D02" w:rsidP="00D75399">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2. </w:t>
      </w:r>
      <w:r w:rsidR="00994137">
        <w:rPr>
          <w:rFonts w:ascii="Arial" w:hAnsi="Arial" w:cs="Arial"/>
          <w:sz w:val="20"/>
          <w:szCs w:val="20"/>
        </w:rPr>
        <w:t>Ủy ban</w:t>
      </w:r>
      <w:r w:rsidR="00C60AE5" w:rsidRPr="00BF7548">
        <w:rPr>
          <w:rFonts w:ascii="Arial" w:hAnsi="Arial" w:cs="Arial"/>
          <w:sz w:val="20"/>
          <w:szCs w:val="20"/>
        </w:rPr>
        <w:t xml:space="preserve"> nhân dân thành phố Hà Nội chỉ đạo tổ chức thăm hỏi chu đáo, kịp thời động viên, hỗ trợ vật chất, tinh thần gia đình người bị nạn; phối hợp chặt chẽ với Bộ Công an chỉ đạo các lực lượng chức năng tập trung khắc phục hậu quả, khẩn trương điều tra nguyên nhân vụ cháy, làm rõ trách nhiệm của các tổ chức, cá nhân có liên quan; xử lý nghiêm vi phạm (nếu có) theo quy định của pháp luật.</w:t>
      </w:r>
      <w:bookmarkStart w:id="9" w:name="bookmark12"/>
      <w:bookmarkEnd w:id="9"/>
    </w:p>
    <w:p w:rsidR="000D4EF2" w:rsidRDefault="00D75399" w:rsidP="00B36A64">
      <w:pPr>
        <w:pStyle w:val="Vnbnnidung0"/>
        <w:spacing w:after="0" w:line="240" w:lineRule="auto"/>
        <w:ind w:firstLine="720"/>
        <w:jc w:val="both"/>
        <w:rPr>
          <w:rFonts w:ascii="Arial" w:hAnsi="Arial" w:cs="Arial"/>
          <w:sz w:val="20"/>
          <w:szCs w:val="20"/>
        </w:rPr>
      </w:pPr>
      <w:r>
        <w:rPr>
          <w:rFonts w:ascii="Arial" w:hAnsi="Arial" w:cs="Arial"/>
          <w:sz w:val="20"/>
          <w:szCs w:val="20"/>
          <w:lang w:val="en-US"/>
        </w:rPr>
        <w:t xml:space="preserve">3. </w:t>
      </w:r>
      <w:r w:rsidR="00C60AE5" w:rsidRPr="00BF7548">
        <w:rPr>
          <w:rFonts w:ascii="Arial" w:hAnsi="Arial" w:cs="Arial"/>
          <w:sz w:val="20"/>
          <w:szCs w:val="20"/>
        </w:rPr>
        <w:t xml:space="preserve">Bộ trưởng Bộ Công an, Bộ trưởng, Thủ trưởng các Bộ, ngành, cơ quan liên quan và Chủ tịch </w:t>
      </w:r>
      <w:r w:rsidR="00E10B1B">
        <w:rPr>
          <w:rFonts w:ascii="Arial" w:hAnsi="Arial" w:cs="Arial"/>
          <w:sz w:val="20"/>
          <w:szCs w:val="20"/>
          <w:lang w:val="en-US"/>
        </w:rPr>
        <w:t>Ủy</w:t>
      </w:r>
      <w:r w:rsidR="00C60AE5" w:rsidRPr="00BF7548">
        <w:rPr>
          <w:rFonts w:ascii="Arial" w:hAnsi="Arial" w:cs="Arial"/>
          <w:sz w:val="20"/>
          <w:szCs w:val="20"/>
        </w:rPr>
        <w:t xml:space="preserve"> ban nhân dân các tỉnh, thành </w:t>
      </w:r>
      <w:r w:rsidR="00E10B1B">
        <w:rPr>
          <w:rFonts w:ascii="Arial" w:hAnsi="Arial" w:cs="Arial"/>
          <w:sz w:val="20"/>
          <w:szCs w:val="20"/>
          <w:lang w:val="en-US"/>
        </w:rPr>
        <w:t>phố</w:t>
      </w:r>
      <w:r w:rsidR="00C60AE5" w:rsidRPr="00BF7548">
        <w:rPr>
          <w:rFonts w:ascii="Arial" w:hAnsi="Arial" w:cs="Arial"/>
          <w:sz w:val="20"/>
          <w:szCs w:val="20"/>
        </w:rPr>
        <w:t xml:space="preserve"> trực thuộc trung ương tiếp tục chỉ đạo thực hiện nghiêm túc, quyết liệt, hiệu quả, thực chất các văn bản của Quốc hội, Chính phủ, Thủ tướng Chính phủ về công tác phòng cháy, chữa cháy, nhất là Luật Phòng cháy và chữa cháy, Chỉ thị số 01/CT-TTg ngày 03 tháng 01 năm 2023 của Thủ tướng Chính phủ về tăng cường công tác phòng cháy, chữa cháy trong tình hình mới.... Rà soát lại các quy định của pháp luật và điều kiện về phòng cháy, chữa cháy liên quan đến việc kinh doanh, cho thuê trọ, báo cáo Thủ tướng Chính phủ trước ngày 30 tháng 7 năm 2024; kiểm tra, phân loại, có ngay giải pháp về phòng cháy, chữa cháy đối với nhà ở cho thuê trọ, dứt khoát xử lý nghiêm các trường </w:t>
      </w:r>
      <w:r w:rsidR="00E10B1B">
        <w:rPr>
          <w:rFonts w:ascii="Arial" w:hAnsi="Arial" w:cs="Arial"/>
          <w:sz w:val="20"/>
          <w:szCs w:val="20"/>
          <w:lang w:val="en-US"/>
        </w:rPr>
        <w:t>hợp</w:t>
      </w:r>
      <w:r w:rsidR="00C60AE5" w:rsidRPr="00BF7548">
        <w:rPr>
          <w:rFonts w:ascii="Arial" w:hAnsi="Arial" w:cs="Arial"/>
          <w:sz w:val="20"/>
          <w:szCs w:val="20"/>
        </w:rPr>
        <w:t xml:space="preserve"> vi phạm theo quy định của pháp luật; đẩy mạnh tuyên</w:t>
      </w:r>
      <w:r w:rsidR="00B36A64">
        <w:rPr>
          <w:rFonts w:ascii="Arial" w:hAnsi="Arial" w:cs="Arial"/>
          <w:sz w:val="20"/>
          <w:szCs w:val="20"/>
          <w:lang w:val="en-US"/>
        </w:rPr>
        <w:t xml:space="preserve"> </w:t>
      </w:r>
      <w:r w:rsidR="00C60AE5" w:rsidRPr="00BF7548">
        <w:rPr>
          <w:rFonts w:ascii="Arial" w:hAnsi="Arial" w:cs="Arial"/>
          <w:sz w:val="20"/>
          <w:szCs w:val="20"/>
        </w:rPr>
        <w:t>truyền, hướng dẫn kỹ năng phòng cháy, chữa cháy, cứu nạn, cứu hộ cho người dân, nhất là ở các cơ sở có nguy cơ cháy, nổ cao trên địa bàn trong dịp nắng nóng sắp tới./.</w:t>
      </w:r>
    </w:p>
    <w:p w:rsidR="00B36A64" w:rsidRDefault="00B36A64" w:rsidP="00B36A64">
      <w:pPr>
        <w:pStyle w:val="Vnbnnidung0"/>
        <w:spacing w:after="0" w:line="240" w:lineRule="auto"/>
        <w:ind w:firstLine="720"/>
        <w:jc w:val="both"/>
        <w:rPr>
          <w:rFonts w:ascii="Arial" w:hAnsi="Arial" w:cs="Arial"/>
          <w:sz w:val="20"/>
          <w:szCs w:val="20"/>
        </w:rPr>
      </w:pPr>
    </w:p>
    <w:tbl>
      <w:tblPr>
        <w:tblW w:w="5000" w:type="pct"/>
        <w:tblLook w:val="04A0" w:firstRow="1" w:lastRow="0" w:firstColumn="1" w:lastColumn="0" w:noHBand="0" w:noVBand="1"/>
      </w:tblPr>
      <w:tblGrid>
        <w:gridCol w:w="4510"/>
        <w:gridCol w:w="4510"/>
      </w:tblGrid>
      <w:tr w:rsidR="00B36A64" w:rsidRPr="0007271F" w:rsidTr="00456F99">
        <w:tc>
          <w:tcPr>
            <w:tcW w:w="2500" w:type="pct"/>
            <w:shd w:val="clear" w:color="auto" w:fill="auto"/>
          </w:tcPr>
          <w:p w:rsidR="00F62B29" w:rsidRPr="00B36A64" w:rsidRDefault="00F62B29" w:rsidP="00C97EBF">
            <w:pPr>
              <w:pStyle w:val="Vnbnnidung0"/>
              <w:spacing w:after="0" w:line="240" w:lineRule="auto"/>
              <w:ind w:firstLine="0"/>
              <w:jc w:val="both"/>
              <w:rPr>
                <w:rFonts w:ascii="Arial" w:hAnsi="Arial" w:cs="Arial"/>
                <w:b/>
                <w:sz w:val="20"/>
                <w:szCs w:val="20"/>
              </w:rPr>
            </w:pPr>
            <w:r w:rsidRPr="00B36A64">
              <w:rPr>
                <w:rFonts w:ascii="Arial" w:hAnsi="Arial" w:cs="Arial"/>
                <w:b/>
                <w:i/>
                <w:iCs/>
                <w:sz w:val="20"/>
                <w:szCs w:val="20"/>
              </w:rPr>
              <w:t>Nơi nhận:</w:t>
            </w:r>
          </w:p>
          <w:p w:rsidR="00F62B29" w:rsidRPr="00BF7548" w:rsidRDefault="00F62B29" w:rsidP="00C97EBF">
            <w:pPr>
              <w:pStyle w:val="Vnbnnidung20"/>
              <w:jc w:val="both"/>
              <w:rPr>
                <w:rFonts w:ascii="Arial" w:hAnsi="Arial" w:cs="Arial"/>
                <w:sz w:val="20"/>
                <w:szCs w:val="20"/>
              </w:rPr>
            </w:pPr>
            <w:r>
              <w:rPr>
                <w:rFonts w:ascii="Arial" w:hAnsi="Arial" w:cs="Arial"/>
                <w:sz w:val="20"/>
                <w:szCs w:val="20"/>
                <w:lang w:val="en-US"/>
              </w:rPr>
              <w:t xml:space="preserve">- </w:t>
            </w:r>
            <w:r w:rsidRPr="00BF7548">
              <w:rPr>
                <w:rFonts w:ascii="Arial" w:hAnsi="Arial" w:cs="Arial"/>
                <w:sz w:val="20"/>
                <w:szCs w:val="20"/>
              </w:rPr>
              <w:t>Như trên;</w:t>
            </w:r>
          </w:p>
          <w:p w:rsidR="00F62B29" w:rsidRPr="00BF7548" w:rsidRDefault="00F62B29" w:rsidP="00C97EBF">
            <w:pPr>
              <w:pStyle w:val="Vnbnnidung20"/>
              <w:tabs>
                <w:tab w:val="left" w:pos="261"/>
              </w:tabs>
              <w:jc w:val="both"/>
              <w:rPr>
                <w:rFonts w:ascii="Arial" w:hAnsi="Arial" w:cs="Arial"/>
                <w:sz w:val="20"/>
                <w:szCs w:val="20"/>
              </w:rPr>
            </w:pPr>
            <w:bookmarkStart w:id="10" w:name="bookmark13"/>
            <w:bookmarkEnd w:id="10"/>
            <w:r>
              <w:rPr>
                <w:rFonts w:ascii="Arial" w:hAnsi="Arial" w:cs="Arial"/>
                <w:sz w:val="20"/>
                <w:szCs w:val="20"/>
                <w:lang w:val="en-US"/>
              </w:rPr>
              <w:t xml:space="preserve">- </w:t>
            </w:r>
            <w:r w:rsidRPr="00BF7548">
              <w:rPr>
                <w:rFonts w:ascii="Arial" w:hAnsi="Arial" w:cs="Arial"/>
                <w:sz w:val="20"/>
                <w:szCs w:val="20"/>
              </w:rPr>
              <w:t>TTgCP, các PTTgCP;</w:t>
            </w:r>
          </w:p>
          <w:p w:rsidR="00F62B29" w:rsidRPr="00BF7548" w:rsidRDefault="00F62B29" w:rsidP="00C97EBF">
            <w:pPr>
              <w:pStyle w:val="Vnbnnidung20"/>
              <w:tabs>
                <w:tab w:val="left" w:pos="261"/>
              </w:tabs>
              <w:jc w:val="both"/>
              <w:rPr>
                <w:rFonts w:ascii="Arial" w:hAnsi="Arial" w:cs="Arial"/>
                <w:sz w:val="20"/>
                <w:szCs w:val="20"/>
              </w:rPr>
            </w:pPr>
            <w:bookmarkStart w:id="11" w:name="bookmark14"/>
            <w:bookmarkEnd w:id="11"/>
            <w:r>
              <w:rPr>
                <w:rFonts w:ascii="Arial" w:hAnsi="Arial" w:cs="Arial"/>
                <w:sz w:val="20"/>
                <w:szCs w:val="20"/>
                <w:lang w:val="en-US"/>
              </w:rPr>
              <w:t xml:space="preserve">- </w:t>
            </w:r>
            <w:r>
              <w:rPr>
                <w:rFonts w:ascii="Arial" w:hAnsi="Arial" w:cs="Arial"/>
                <w:sz w:val="20"/>
                <w:szCs w:val="20"/>
              </w:rPr>
              <w:t>VPCP: BTCN, c</w:t>
            </w:r>
            <w:r>
              <w:rPr>
                <w:rFonts w:ascii="Arial" w:hAnsi="Arial" w:cs="Arial"/>
                <w:sz w:val="20"/>
                <w:szCs w:val="20"/>
                <w:lang w:val="en-US"/>
              </w:rPr>
              <w:t>á</w:t>
            </w:r>
            <w:r w:rsidRPr="00BF7548">
              <w:rPr>
                <w:rFonts w:ascii="Arial" w:hAnsi="Arial" w:cs="Arial"/>
                <w:sz w:val="20"/>
                <w:szCs w:val="20"/>
              </w:rPr>
              <w:t>c</w:t>
            </w:r>
            <w:r>
              <w:rPr>
                <w:rFonts w:ascii="Arial" w:hAnsi="Arial" w:cs="Arial"/>
                <w:sz w:val="20"/>
                <w:szCs w:val="20"/>
                <w:lang w:val="en-US"/>
              </w:rPr>
              <w:t xml:space="preserve"> </w:t>
            </w:r>
            <w:r w:rsidRPr="00BF7548">
              <w:rPr>
                <w:rFonts w:ascii="Arial" w:hAnsi="Arial" w:cs="Arial"/>
                <w:sz w:val="20"/>
                <w:szCs w:val="20"/>
              </w:rPr>
              <w:t>PCN, Trợ lý TTg,</w:t>
            </w:r>
            <w:r>
              <w:rPr>
                <w:rFonts w:ascii="Arial" w:hAnsi="Arial" w:cs="Arial"/>
                <w:sz w:val="20"/>
                <w:szCs w:val="20"/>
                <w:lang w:val="en-US"/>
              </w:rPr>
              <w:t xml:space="preserve"> </w:t>
            </w:r>
            <w:r>
              <w:rPr>
                <w:rFonts w:ascii="Arial" w:hAnsi="Arial" w:cs="Arial"/>
                <w:sz w:val="20"/>
                <w:szCs w:val="20"/>
              </w:rPr>
              <w:t xml:space="preserve">các Vụ: TH, CN, </w:t>
            </w:r>
            <w:r>
              <w:rPr>
                <w:rFonts w:ascii="Arial" w:hAnsi="Arial" w:cs="Arial"/>
                <w:sz w:val="20"/>
                <w:szCs w:val="20"/>
                <w:lang w:val="en-US"/>
              </w:rPr>
              <w:t>C</w:t>
            </w:r>
            <w:r w:rsidRPr="00BF7548">
              <w:rPr>
                <w:rFonts w:ascii="Arial" w:hAnsi="Arial" w:cs="Arial"/>
                <w:sz w:val="20"/>
                <w:szCs w:val="20"/>
              </w:rPr>
              <w:t>ổng TTĐT;</w:t>
            </w:r>
          </w:p>
          <w:p w:rsidR="00B36A64" w:rsidRPr="00F62B29" w:rsidRDefault="00F62B29" w:rsidP="00C97EBF">
            <w:pPr>
              <w:pStyle w:val="Vnbnnidung20"/>
              <w:jc w:val="both"/>
              <w:rPr>
                <w:rFonts w:ascii="Arial" w:hAnsi="Arial" w:cs="Arial"/>
                <w:sz w:val="20"/>
                <w:szCs w:val="20"/>
                <w:lang w:val="en-US"/>
              </w:rPr>
            </w:pPr>
            <w:r>
              <w:rPr>
                <w:rFonts w:ascii="Arial" w:hAnsi="Arial" w:cs="Arial"/>
                <w:sz w:val="20"/>
                <w:szCs w:val="20"/>
                <w:lang w:val="en-US"/>
              </w:rPr>
              <w:t xml:space="preserve">- </w:t>
            </w:r>
            <w:r>
              <w:rPr>
                <w:rFonts w:ascii="Arial" w:hAnsi="Arial" w:cs="Arial"/>
                <w:sz w:val="20"/>
                <w:szCs w:val="20"/>
              </w:rPr>
              <w:t>Lưu: VT,</w:t>
            </w:r>
            <w:r>
              <w:rPr>
                <w:rFonts w:ascii="Arial" w:hAnsi="Arial" w:cs="Arial"/>
                <w:sz w:val="20"/>
                <w:szCs w:val="20"/>
                <w:lang w:val="en-US"/>
              </w:rPr>
              <w:t xml:space="preserve"> </w:t>
            </w:r>
            <w:r>
              <w:rPr>
                <w:rFonts w:ascii="Arial" w:hAnsi="Arial" w:cs="Arial"/>
                <w:sz w:val="20"/>
                <w:szCs w:val="20"/>
              </w:rPr>
              <w:t>NC(2).</w:t>
            </w:r>
            <w:r w:rsidRPr="00B36A64">
              <w:rPr>
                <w:rFonts w:ascii="Arial" w:hAnsi="Arial" w:cs="Arial"/>
                <w:sz w:val="20"/>
                <w:szCs w:val="20"/>
                <w:vertAlign w:val="subscript"/>
              </w:rPr>
              <w:t>H</w:t>
            </w:r>
            <w:r w:rsidRPr="00B36A64">
              <w:rPr>
                <w:rFonts w:ascii="Arial" w:hAnsi="Arial" w:cs="Arial"/>
                <w:sz w:val="20"/>
                <w:szCs w:val="20"/>
                <w:vertAlign w:val="subscript"/>
                <w:lang w:val="en-US"/>
              </w:rPr>
              <w:t>ải.</w:t>
            </w:r>
          </w:p>
        </w:tc>
        <w:tc>
          <w:tcPr>
            <w:tcW w:w="2500" w:type="pct"/>
            <w:shd w:val="clear" w:color="auto" w:fill="auto"/>
          </w:tcPr>
          <w:p w:rsidR="00B36A64" w:rsidRDefault="00F62B29" w:rsidP="00C97EBF">
            <w:pPr>
              <w:pStyle w:val="Vnbnnidung0"/>
              <w:spacing w:after="0" w:line="240" w:lineRule="auto"/>
              <w:ind w:firstLine="0"/>
              <w:jc w:val="center"/>
              <w:rPr>
                <w:rFonts w:ascii="Arial" w:hAnsi="Arial" w:cs="Arial"/>
                <w:b/>
                <w:sz w:val="20"/>
                <w:szCs w:val="20"/>
                <w:lang w:val="en-US"/>
              </w:rPr>
            </w:pPr>
            <w:r>
              <w:rPr>
                <w:rFonts w:ascii="Arial" w:hAnsi="Arial" w:cs="Arial"/>
                <w:b/>
                <w:sz w:val="20"/>
                <w:szCs w:val="20"/>
                <w:lang w:val="en-US"/>
              </w:rPr>
              <w:t>THỦ TƯỚNG</w:t>
            </w:r>
          </w:p>
          <w:p w:rsidR="00F62B29" w:rsidRDefault="00F62B29" w:rsidP="00C97EBF">
            <w:pPr>
              <w:pStyle w:val="Vnbnnidung0"/>
              <w:spacing w:after="0" w:line="240" w:lineRule="auto"/>
              <w:ind w:firstLine="0"/>
              <w:jc w:val="center"/>
              <w:rPr>
                <w:rFonts w:ascii="Arial" w:hAnsi="Arial" w:cs="Arial"/>
                <w:b/>
                <w:sz w:val="20"/>
                <w:szCs w:val="20"/>
                <w:lang w:val="en-US"/>
              </w:rPr>
            </w:pPr>
          </w:p>
          <w:p w:rsidR="00F62B29" w:rsidRDefault="00F62B29" w:rsidP="00C97EBF">
            <w:pPr>
              <w:pStyle w:val="Vnbnnidung0"/>
              <w:spacing w:after="0" w:line="240" w:lineRule="auto"/>
              <w:ind w:firstLine="0"/>
              <w:jc w:val="center"/>
              <w:rPr>
                <w:rFonts w:ascii="Arial" w:hAnsi="Arial" w:cs="Arial"/>
                <w:b/>
                <w:sz w:val="20"/>
                <w:szCs w:val="20"/>
                <w:lang w:val="en-US"/>
              </w:rPr>
            </w:pPr>
          </w:p>
          <w:p w:rsidR="00F62B29" w:rsidRDefault="00F62B29" w:rsidP="00C97EBF">
            <w:pPr>
              <w:pStyle w:val="Vnbnnidung0"/>
              <w:spacing w:after="0" w:line="240" w:lineRule="auto"/>
              <w:ind w:firstLine="0"/>
              <w:jc w:val="center"/>
              <w:rPr>
                <w:rFonts w:ascii="Arial" w:hAnsi="Arial" w:cs="Arial"/>
                <w:b/>
                <w:sz w:val="20"/>
                <w:szCs w:val="20"/>
                <w:lang w:val="en-US"/>
              </w:rPr>
            </w:pPr>
          </w:p>
          <w:p w:rsidR="00F62B29" w:rsidRDefault="00F62B29" w:rsidP="00C97EBF">
            <w:pPr>
              <w:pStyle w:val="Vnbnnidung0"/>
              <w:spacing w:after="0" w:line="240" w:lineRule="auto"/>
              <w:ind w:firstLine="0"/>
              <w:jc w:val="center"/>
              <w:rPr>
                <w:rFonts w:ascii="Arial" w:hAnsi="Arial" w:cs="Arial"/>
                <w:b/>
                <w:sz w:val="20"/>
                <w:szCs w:val="20"/>
                <w:lang w:val="en-US"/>
              </w:rPr>
            </w:pPr>
          </w:p>
          <w:p w:rsidR="00F62B29" w:rsidRDefault="00F62B29" w:rsidP="00C97EBF">
            <w:pPr>
              <w:pStyle w:val="Vnbnnidung0"/>
              <w:spacing w:after="0" w:line="240" w:lineRule="auto"/>
              <w:ind w:firstLine="0"/>
              <w:jc w:val="center"/>
              <w:rPr>
                <w:rFonts w:ascii="Arial" w:hAnsi="Arial" w:cs="Arial"/>
                <w:b/>
                <w:sz w:val="20"/>
                <w:szCs w:val="20"/>
                <w:lang w:val="en-US"/>
              </w:rPr>
            </w:pPr>
          </w:p>
          <w:p w:rsidR="00F62B29" w:rsidRPr="00F62B29" w:rsidRDefault="00F62B29" w:rsidP="00C97EBF">
            <w:pPr>
              <w:pStyle w:val="Vnbnnidung0"/>
              <w:spacing w:after="0" w:line="240" w:lineRule="auto"/>
              <w:ind w:firstLine="0"/>
              <w:jc w:val="center"/>
              <w:rPr>
                <w:rFonts w:ascii="Arial" w:hAnsi="Arial" w:cs="Arial"/>
                <w:b/>
                <w:sz w:val="20"/>
                <w:szCs w:val="20"/>
                <w:lang w:val="en-US"/>
              </w:rPr>
            </w:pPr>
            <w:r>
              <w:rPr>
                <w:rFonts w:ascii="Arial" w:hAnsi="Arial" w:cs="Arial"/>
                <w:b/>
                <w:sz w:val="20"/>
                <w:szCs w:val="20"/>
                <w:lang w:val="en-US"/>
              </w:rPr>
              <w:t>Phạm Minh Chính</w:t>
            </w:r>
          </w:p>
        </w:tc>
      </w:tr>
    </w:tbl>
    <w:p w:rsidR="00E01517" w:rsidRDefault="00E01517" w:rsidP="00B36A64">
      <w:pPr>
        <w:pStyle w:val="Vnbnnidung0"/>
        <w:spacing w:after="120" w:line="240" w:lineRule="auto"/>
        <w:ind w:firstLine="720"/>
        <w:jc w:val="both"/>
        <w:rPr>
          <w:rFonts w:ascii="Arial" w:hAnsi="Arial" w:cs="Arial"/>
          <w:sz w:val="20"/>
          <w:szCs w:val="20"/>
        </w:rPr>
      </w:pPr>
    </w:p>
    <w:p w:rsidR="00E01517" w:rsidRPr="00E01517" w:rsidRDefault="00E01517" w:rsidP="00E01517"/>
    <w:p w:rsidR="00E01517" w:rsidRPr="00E01517" w:rsidRDefault="00E01517" w:rsidP="00E01517"/>
    <w:p w:rsidR="00E01517" w:rsidRPr="00E01517" w:rsidRDefault="00E01517" w:rsidP="00E01517"/>
    <w:p w:rsidR="00E01517" w:rsidRPr="00E01517" w:rsidRDefault="00E01517" w:rsidP="00E01517"/>
    <w:p w:rsidR="00E01517" w:rsidRPr="00E01517" w:rsidRDefault="00E01517" w:rsidP="00E01517"/>
    <w:p w:rsidR="00E01517" w:rsidRPr="00E01517" w:rsidRDefault="00E01517" w:rsidP="00E01517"/>
    <w:p w:rsidR="00E01517" w:rsidRPr="00E01517" w:rsidRDefault="00E01517" w:rsidP="00E01517"/>
    <w:p w:rsidR="00E01517" w:rsidRDefault="00E01517" w:rsidP="00E01517"/>
    <w:p w:rsidR="00B36A64" w:rsidRPr="00E01517" w:rsidRDefault="00E01517" w:rsidP="00E01517">
      <w:pPr>
        <w:tabs>
          <w:tab w:val="left" w:pos="6225"/>
        </w:tabs>
      </w:pPr>
      <w:bookmarkStart w:id="12" w:name="_GoBack"/>
      <w:r>
        <w:tab/>
      </w:r>
      <w:bookmarkEnd w:id="12"/>
    </w:p>
    <w:sectPr w:rsidR="00B36A64" w:rsidRPr="00E01517" w:rsidSect="00BF7548">
      <w:pgSz w:w="11900" w:h="16840" w:code="9"/>
      <w:pgMar w:top="1440" w:right="1440" w:bottom="1440" w:left="1440" w:header="0" w:footer="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525" w:rsidRDefault="00DC5525">
      <w:r>
        <w:separator/>
      </w:r>
    </w:p>
  </w:endnote>
  <w:endnote w:type="continuationSeparator" w:id="0">
    <w:p w:rsidR="00DC5525" w:rsidRDefault="00DC5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525" w:rsidRDefault="00DC5525"/>
  </w:footnote>
  <w:footnote w:type="continuationSeparator" w:id="0">
    <w:p w:rsidR="00DC5525" w:rsidRDefault="00DC552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A5041"/>
    <w:multiLevelType w:val="multilevel"/>
    <w:tmpl w:val="24229F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80B1A2B"/>
    <w:multiLevelType w:val="multilevel"/>
    <w:tmpl w:val="111CB4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EF2"/>
    <w:rsid w:val="000B3B05"/>
    <w:rsid w:val="000D4EF2"/>
    <w:rsid w:val="000F4413"/>
    <w:rsid w:val="002E3D60"/>
    <w:rsid w:val="008762A4"/>
    <w:rsid w:val="00994137"/>
    <w:rsid w:val="00AC6D02"/>
    <w:rsid w:val="00B36A64"/>
    <w:rsid w:val="00BF7548"/>
    <w:rsid w:val="00C50D97"/>
    <w:rsid w:val="00C60AE5"/>
    <w:rsid w:val="00C97EBF"/>
    <w:rsid w:val="00D21E0F"/>
    <w:rsid w:val="00D75399"/>
    <w:rsid w:val="00DC5525"/>
    <w:rsid w:val="00E01517"/>
    <w:rsid w:val="00E10B1B"/>
    <w:rsid w:val="00EF132F"/>
    <w:rsid w:val="00F56351"/>
    <w:rsid w:val="00F62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E482D2-34C0-4C1D-B7F6-D952384E5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Vnbnnidung0">
    <w:name w:val="Văn bản nội dung"/>
    <w:basedOn w:val="Normal"/>
    <w:link w:val="Vnbnnidung"/>
    <w:pPr>
      <w:spacing w:after="240" w:line="262" w:lineRule="auto"/>
      <w:ind w:firstLine="400"/>
    </w:pPr>
    <w:rPr>
      <w:rFonts w:ascii="Times New Roman" w:eastAsia="Times New Roman" w:hAnsi="Times New Roman" w:cs="Times New Roman"/>
      <w:sz w:val="26"/>
      <w:szCs w:val="26"/>
    </w:rPr>
  </w:style>
  <w:style w:type="paragraph" w:customStyle="1" w:styleId="Tiu10">
    <w:name w:val="Tiêu đề #1"/>
    <w:basedOn w:val="Normal"/>
    <w:link w:val="Tiu1"/>
    <w:pPr>
      <w:spacing w:after="300" w:line="254" w:lineRule="auto"/>
      <w:jc w:val="center"/>
      <w:outlineLvl w:val="0"/>
    </w:pPr>
    <w:rPr>
      <w:rFonts w:ascii="Times New Roman" w:eastAsia="Times New Roman" w:hAnsi="Times New Roman" w:cs="Times New Roman"/>
      <w:b/>
      <w:bCs/>
      <w:sz w:val="26"/>
      <w:szCs w:val="26"/>
    </w:rPr>
  </w:style>
  <w:style w:type="paragraph" w:customStyle="1" w:styleId="Vnbnnidung20">
    <w:name w:val="Văn bản nội dung (2)"/>
    <w:basedOn w:val="Normal"/>
    <w:link w:val="Vnbnnidung2"/>
    <w:rPr>
      <w:rFonts w:ascii="Times New Roman" w:eastAsia="Times New Roman" w:hAnsi="Times New Roman" w:cs="Times New Roman"/>
      <w:sz w:val="22"/>
      <w:szCs w:val="22"/>
    </w:rPr>
  </w:style>
  <w:style w:type="paragraph" w:styleId="Header">
    <w:name w:val="header"/>
    <w:basedOn w:val="Normal"/>
    <w:link w:val="HeaderChar"/>
    <w:uiPriority w:val="99"/>
    <w:unhideWhenUsed/>
    <w:rsid w:val="00BF7548"/>
    <w:pPr>
      <w:tabs>
        <w:tab w:val="center" w:pos="4680"/>
        <w:tab w:val="right" w:pos="9360"/>
      </w:tabs>
    </w:pPr>
  </w:style>
  <w:style w:type="character" w:customStyle="1" w:styleId="HeaderChar">
    <w:name w:val="Header Char"/>
    <w:basedOn w:val="DefaultParagraphFont"/>
    <w:link w:val="Header"/>
    <w:uiPriority w:val="99"/>
    <w:rsid w:val="00BF7548"/>
    <w:rPr>
      <w:color w:val="000000"/>
    </w:rPr>
  </w:style>
  <w:style w:type="paragraph" w:styleId="Footer">
    <w:name w:val="footer"/>
    <w:basedOn w:val="Normal"/>
    <w:link w:val="FooterChar"/>
    <w:unhideWhenUsed/>
    <w:rsid w:val="00BF7548"/>
    <w:pPr>
      <w:tabs>
        <w:tab w:val="center" w:pos="4680"/>
        <w:tab w:val="right" w:pos="9360"/>
      </w:tabs>
    </w:pPr>
  </w:style>
  <w:style w:type="character" w:customStyle="1" w:styleId="FooterChar">
    <w:name w:val="Footer Char"/>
    <w:basedOn w:val="DefaultParagraphFont"/>
    <w:link w:val="Footer"/>
    <w:uiPriority w:val="99"/>
    <w:rsid w:val="00BF754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Logo LVN_chen footer_2021</vt:lpstr>
    </vt:vector>
  </TitlesOfParts>
  <Company>HP</Company>
  <LinksUpToDate>false</LinksUpToDate>
  <CharactersWithSpaces>2609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LVN_chen footer_2021</dc:title>
  <dc:subject/>
  <dc:creator>Đỗ Văn Chính</dc:creator>
  <cp:keywords/>
  <cp:lastModifiedBy>PC</cp:lastModifiedBy>
  <cp:revision>2</cp:revision>
  <dcterms:created xsi:type="dcterms:W3CDTF">2024-05-24T07:18:00Z</dcterms:created>
  <dcterms:modified xsi:type="dcterms:W3CDTF">2024-05-24T07:18:00Z</dcterms:modified>
</cp:coreProperties>
</file>