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9B" w:rsidRPr="0096329B" w:rsidRDefault="0096329B" w:rsidP="0096329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1"/>
      <w:r w:rsidRPr="0096329B">
        <w:rPr>
          <w:rFonts w:ascii="Times New Roman" w:eastAsia="Times New Roman" w:hAnsi="Times New Roman" w:cs="Times New Roman"/>
          <w:b/>
          <w:bCs/>
          <w:color w:val="000000"/>
          <w:sz w:val="28"/>
          <w:szCs w:val="28"/>
        </w:rPr>
        <w:t>BẢNG THỜI HẠN B</w:t>
      </w:r>
      <w:bookmarkStart w:id="1" w:name="_GoBack"/>
      <w:bookmarkEnd w:id="1"/>
      <w:r w:rsidRPr="0096329B">
        <w:rPr>
          <w:rFonts w:ascii="Times New Roman" w:eastAsia="Times New Roman" w:hAnsi="Times New Roman" w:cs="Times New Roman"/>
          <w:b/>
          <w:bCs/>
          <w:color w:val="000000"/>
          <w:sz w:val="28"/>
          <w:szCs w:val="28"/>
        </w:rPr>
        <w:t>ẢO QUẢN HỒ SƠ, TÀI LIỆU CHUYÊN NGÀNH THÚ Y</w:t>
      </w:r>
      <w:bookmarkEnd w:id="0"/>
    </w:p>
    <w:p w:rsidR="0096329B" w:rsidRPr="0096329B" w:rsidRDefault="0096329B" w:rsidP="0096329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i/>
          <w:iCs/>
          <w:color w:val="000000"/>
          <w:sz w:val="28"/>
          <w:szCs w:val="28"/>
        </w:rPr>
        <w:t>(Ban hành kèm theo Quyết định số 380/QĐ-BNV-VP ngày 30 tháng 01 năm 2015 của Bộ Nông nghiệp và Phát triển nông thôn)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6918"/>
        <w:gridCol w:w="1636"/>
      </w:tblGrid>
      <w:tr w:rsidR="0096329B" w:rsidRPr="0096329B" w:rsidTr="0096329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STT</w:t>
            </w:r>
          </w:p>
        </w:tc>
        <w:tc>
          <w:tcPr>
            <w:tcW w:w="3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Tên nhóm tài liệu</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Thời hạn bảo quản, lưu trữ</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I. Phòng chống dịch bệnh động vật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chứng nhận vùng, cơ sở an toàn dịch bệnh động vật trên cạn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chứng nhận vùng, cơ sở an toàn dịch bệnh động vật thủy sản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II. Kiểm dịch động vật, kiểm soát giết mổ (KSGM), kiểm tra vệ sinh thú y (KTVSTY) và an toàn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hướng dẫn nhập khẩu động vật, sản phẩm động vật của Cục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 (cụ, kỵ)</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vĩnh viễn</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 (ông bà, bố mẹ)</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nuôi thương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lấy sữa</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sản phẩm động vật (SPĐV)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3.6</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thí nghiệm, nuôi cảnh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3.7</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SPĐV không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3.8</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Bột thịt xương nguyên liệu chế biến thức ăn chăn nuôi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lastRenderedPageBreak/>
              <w:t>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động vật, sản phẩm động vật nhập khẩu (bao gồm cả thủy sản) của Cơ quan Thú y được giao kiểm dịch tại các cửa khẩu: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 (từ cấp ông, bà trở lên)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Vĩnh viễn</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 (bố, mẹ)</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nuôi thương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lấy sữa</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SPĐV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4.6</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SPĐV không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4.7</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thí nghiệm, nuôi cảnh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4.8</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Bột thịt xương nguyên liệu chế biến thức ăn chăn nuôi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động vật, sản phẩm động vật phục vụ xuất khẩu (bao gồm cả thủy sản):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lấy sữa</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SPĐV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thí nghiệm, nuôi cảnh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SPĐV không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6</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động vật, sản phẩm động vật vận chuyển phục vụ chăn nuôi, thương mại, tiêu dùng trong nước (bao gồm cả thủy sản):</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6.1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làm giống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6.2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lấy sữa</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lastRenderedPageBreak/>
              <w:t>6.3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SPĐV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6.4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Động vật thí nghiệm, nuôi cảnh</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6.5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SPĐV không làm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7</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kiểm soát giết mổ động vật: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7.1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Xuất khẩu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7.2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Tiêu thụ nội địa</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8</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động vật, sản phẩm động vật và thủy sản với mục đích quá cảnh; kho ngoại quan; tạm nhập - tái xuất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9</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động vật, sản phẩm động vật, bao gồm cả thủy sản với hình thức tạm nhập để gia công chế biến và tái xuất nhập khẩu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đủ điều kiện vệ sinh thú y (bao gồm cả thủy sản) của cơ sở: Chăn nuôi, thu mua, kinh doanh, giết mổ động vật, chế biến, cách ly kiểm dịch, kho bảo quản sản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cấp giấy chứng nhận kiểm dịch vận chuyển động vật đưa vào lò mổ tiêu thụ trong nước và xuất khẩu</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kết quả kiểm tra vệ sinh thú y, an toàn thực phẩm đối với động vật, sản phẩm động vật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III. Quản lý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chứng nhận của Cơ quan thú y có thẩm quyền về việc kiểm tra điều kiện vệ sinh thú y đối với các cơ sở sản xuất, kinh doanh thuốc thú y, chế phẩm sinh học, hóa chất dùng trong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hướng dẫn nhập khẩu thuốc thú y, nguyên liệu thuốc thú y, vắc xin, chế phẩm sinh học, hóa chất dùng trong thú y của Cục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lastRenderedPageBreak/>
              <w:t>15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đăng ký xuất khẩu thuốc Thú y (cấp CFS)</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5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16</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đăng ký lưu hành thuốc thú y (đăng ký mới, đăng ký lại, đăng ký gia công)</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17</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đăng ký khảo nghiệm, thử nghiệm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18</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đăng ký bổ sung, thay đổi giấy chứng nhận lưu hành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19</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quảng cáo, hội thảo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IV. Kiểm nghiệm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kiểm soát quy trình kiểm nghiệm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đánh giá nội bộ và xem xét của lãnh đạo về quy trình kiểm nghiệm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22</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về công việc phù hợp, hành động khắc phục phòng ngừa trong kiểm soát quy trình kiểm nghiệm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23</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đăng ký, kết quả kiểm nghiệm thuốc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V. Chẩn đoán dịch bệnh động vật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24</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Quy trình chẩn đoán, xét nghiệm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vĩnh viễn</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25</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chẩn đoán xét nghiệm các dịch bệnh của động vật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10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VI. Quản lý hồ sơ khoa học công nghệ</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26</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xây dựng tiêu chuẩn, quy chuẩn lĩnh vực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Vĩnh viễn</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27</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đánh giá, chỉ định phòng thử nghiệm ngành nông nghiệp và phát triển nông thôn lĩnh vực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vĩnh viễn</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28</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đánh giá, chỉ định tổ chức nhận hợp chuẩn, hợp quy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lastRenderedPageBreak/>
              <w:t>29</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tài liệu quản lý nội bộ hệ thống chất lượng phòng chẩn đoán, xét nghiệm dịch bệnh, các chỉ tiêu vệ sinh thú y, an toàn thực phẩm</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b/>
                <w:bCs/>
                <w:color w:val="000000"/>
                <w:sz w:val="28"/>
                <w:szCs w:val="28"/>
              </w:rPr>
              <w:t>VII. Thanh tra, pháp chế</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30</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xử phạt hành chính trong lĩnh vực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 năm</w:t>
            </w:r>
          </w:p>
        </w:tc>
      </w:tr>
      <w:tr w:rsidR="0096329B" w:rsidRPr="0096329B" w:rsidTr="0096329B">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31</w:t>
            </w:r>
          </w:p>
        </w:tc>
        <w:tc>
          <w:tcPr>
            <w:tcW w:w="3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Hồ sơ cấp chứng chỉ hành nghề thú y</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6329B" w:rsidRPr="0096329B" w:rsidRDefault="0096329B" w:rsidP="0096329B">
            <w:pPr>
              <w:spacing w:before="120" w:after="120" w:line="234" w:lineRule="atLeast"/>
              <w:jc w:val="center"/>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20 năm</w:t>
            </w:r>
          </w:p>
        </w:tc>
      </w:tr>
    </w:tbl>
    <w:p w:rsidR="0096329B" w:rsidRPr="0096329B" w:rsidRDefault="0096329B" w:rsidP="0096329B">
      <w:pPr>
        <w:shd w:val="clear" w:color="auto" w:fill="FFFFFF"/>
        <w:spacing w:before="120" w:after="120" w:line="234" w:lineRule="atLeast"/>
        <w:rPr>
          <w:rFonts w:ascii="Times New Roman" w:eastAsia="Times New Roman" w:hAnsi="Times New Roman" w:cs="Times New Roman"/>
          <w:color w:val="000000"/>
          <w:sz w:val="28"/>
          <w:szCs w:val="28"/>
        </w:rPr>
      </w:pPr>
      <w:r w:rsidRPr="0096329B">
        <w:rPr>
          <w:rFonts w:ascii="Times New Roman" w:eastAsia="Times New Roman" w:hAnsi="Times New Roman" w:cs="Times New Roman"/>
          <w:color w:val="000000"/>
          <w:sz w:val="28"/>
          <w:szCs w:val="28"/>
        </w:rPr>
        <w:t> </w:t>
      </w:r>
    </w:p>
    <w:p w:rsidR="00FD28A2" w:rsidRPr="0096329B" w:rsidRDefault="00FD28A2">
      <w:pPr>
        <w:rPr>
          <w:rFonts w:ascii="Times New Roman" w:hAnsi="Times New Roman" w:cs="Times New Roman"/>
          <w:sz w:val="28"/>
          <w:szCs w:val="28"/>
        </w:rPr>
      </w:pPr>
    </w:p>
    <w:sectPr w:rsidR="00FD28A2" w:rsidRPr="009632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9B"/>
    <w:rsid w:val="0096329B"/>
    <w:rsid w:val="00FD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B8B6C-7934-4222-AE4B-3407FE1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2024-08-26T04:45:00Z</dcterms:created>
  <dcterms:modified xsi:type="dcterms:W3CDTF">2024-08-26T04:45:00Z</dcterms:modified>
</cp:coreProperties>
</file>