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9C247" w14:textId="77777777" w:rsidR="00907417" w:rsidRPr="00907417" w:rsidRDefault="00907417" w:rsidP="00907417">
      <w:pPr>
        <w:jc w:val="center"/>
        <w:rPr>
          <w:rFonts w:ascii="Times New Roman" w:hAnsi="Times New Roman" w:cs="Times New Roman"/>
          <w:sz w:val="28"/>
          <w:szCs w:val="28"/>
        </w:rPr>
      </w:pPr>
      <w:r w:rsidRPr="00907417">
        <w:rPr>
          <w:rFonts w:ascii="Times New Roman" w:hAnsi="Times New Roman" w:cs="Times New Roman"/>
          <w:b/>
          <w:bCs/>
          <w:sz w:val="28"/>
          <w:szCs w:val="28"/>
        </w:rPr>
        <w:t>Phụ lục I</w:t>
      </w:r>
    </w:p>
    <w:p w14:paraId="25AECFC6" w14:textId="77777777" w:rsidR="00907417" w:rsidRPr="00907417" w:rsidRDefault="00907417" w:rsidP="00907417">
      <w:pPr>
        <w:jc w:val="center"/>
        <w:rPr>
          <w:rFonts w:ascii="Times New Roman" w:hAnsi="Times New Roman" w:cs="Times New Roman"/>
          <w:sz w:val="28"/>
          <w:szCs w:val="28"/>
        </w:rPr>
      </w:pPr>
      <w:r w:rsidRPr="00907417">
        <w:rPr>
          <w:rFonts w:ascii="Times New Roman" w:hAnsi="Times New Roman" w:cs="Times New Roman"/>
          <w:b/>
          <w:bCs/>
          <w:sz w:val="28"/>
          <w:szCs w:val="28"/>
        </w:rPr>
        <w:t>DANH MỤC MÃ CHƯƠNG</w:t>
      </w:r>
    </w:p>
    <w:p w14:paraId="5A91873C" w14:textId="59447BC2" w:rsidR="00907417" w:rsidRPr="00907417" w:rsidRDefault="00907417" w:rsidP="00907417">
      <w:pPr>
        <w:jc w:val="center"/>
        <w:rPr>
          <w:rFonts w:ascii="Times New Roman" w:hAnsi="Times New Roman" w:cs="Times New Roman"/>
          <w:sz w:val="28"/>
          <w:szCs w:val="28"/>
        </w:rPr>
      </w:pPr>
      <w:r w:rsidRPr="00907417">
        <w:rPr>
          <w:rFonts w:ascii="Times New Roman" w:hAnsi="Times New Roman" w:cs="Times New Roman"/>
          <w:i/>
          <w:iCs/>
          <w:sz w:val="28"/>
          <w:szCs w:val="28"/>
        </w:rPr>
        <w:t xml:space="preserve">(Kèm theo Thông tư </w:t>
      </w:r>
      <w:r w:rsidRPr="00907417">
        <w:rPr>
          <w:rFonts w:ascii="Times New Roman" w:hAnsi="Times New Roman" w:cs="Times New Roman"/>
          <w:i/>
          <w:iCs/>
          <w:sz w:val="28"/>
          <w:szCs w:val="28"/>
        </w:rPr>
        <w:t>13</w:t>
      </w:r>
      <w:r w:rsidRPr="00907417">
        <w:rPr>
          <w:rFonts w:ascii="Times New Roman" w:hAnsi="Times New Roman" w:cs="Times New Roman"/>
          <w:i/>
          <w:iCs/>
          <w:sz w:val="28"/>
          <w:szCs w:val="28"/>
        </w:rPr>
        <w:t>0/2025/TT-BTC ngày 24 tháng 12 năm 2025 của Bộ</w:t>
      </w:r>
      <w:r w:rsidRPr="00907417">
        <w:rPr>
          <w:rFonts w:ascii="Times New Roman" w:hAnsi="Times New Roman" w:cs="Times New Roman"/>
          <w:sz w:val="28"/>
          <w:szCs w:val="28"/>
        </w:rPr>
        <w:br/>
      </w:r>
      <w:r w:rsidRPr="00907417">
        <w:rPr>
          <w:rFonts w:ascii="Times New Roman" w:hAnsi="Times New Roman" w:cs="Times New Roman"/>
          <w:i/>
          <w:iCs/>
          <w:sz w:val="28"/>
          <w:szCs w:val="28"/>
        </w:rPr>
        <w:t>trưởng Bộ Tài chính)</w:t>
      </w:r>
    </w:p>
    <w:tbl>
      <w:tblPr>
        <w:tblW w:w="5000" w:type="pct"/>
        <w:tblCellMar>
          <w:left w:w="0" w:type="dxa"/>
          <w:right w:w="0" w:type="dxa"/>
        </w:tblCellMar>
        <w:tblLook w:val="04A0" w:firstRow="1" w:lastRow="0" w:firstColumn="1" w:lastColumn="0" w:noHBand="0" w:noVBand="1"/>
      </w:tblPr>
      <w:tblGrid>
        <w:gridCol w:w="1306"/>
        <w:gridCol w:w="5330"/>
        <w:gridCol w:w="2704"/>
      </w:tblGrid>
      <w:tr w:rsidR="00907417" w:rsidRPr="00907417" w14:paraId="7B27850B" w14:textId="77777777" w:rsidTr="00907417">
        <w:tc>
          <w:tcPr>
            <w:tcW w:w="1500"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BFDF5E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Mã số</w:t>
            </w:r>
          </w:p>
        </w:tc>
        <w:tc>
          <w:tcPr>
            <w:tcW w:w="62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8CF17A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Tên</w:t>
            </w:r>
          </w:p>
        </w:tc>
        <w:tc>
          <w:tcPr>
            <w:tcW w:w="313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BCB23C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Ghi chú</w:t>
            </w:r>
          </w:p>
        </w:tc>
      </w:tr>
      <w:tr w:rsidR="00907417" w:rsidRPr="00907417" w14:paraId="68E4E201" w14:textId="77777777" w:rsidTr="00907417">
        <w:tc>
          <w:tcPr>
            <w:tcW w:w="7798" w:type="dxa"/>
            <w:gridSpan w:val="2"/>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27E05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Chương thuộc Trung ương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D678C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Giá trị từ 001 đến 399</w:t>
            </w:r>
          </w:p>
        </w:tc>
      </w:tr>
      <w:tr w:rsidR="00907417" w:rsidRPr="00907417" w14:paraId="6D2632E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BF2D8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42AD3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Chủ tịch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FB3B7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FC8EF9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D7CAC5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ECD51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Quốc hội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B75F1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E57AFD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A9C711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AA3A4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Tòa án nhân dân tối cao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8B340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B44261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502510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EC608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Viện kiểm sát nhân dân tối cao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3FD7B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2EC47D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075C4E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10950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Chính phủ</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31509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35058C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D8C6D9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009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5581D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Công an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62E74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82FFA5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C6AA20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D701A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Quốc phòng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66F0C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56BBE2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3A341E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242F8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Ngoại giao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3F59F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C8946B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16B0BE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B5658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Nông nghiệp và Môi trường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05C5F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E0E6D8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96B939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0A7E1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Tư pháp</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934D6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1700C5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A8C6B1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F65C0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Công Thương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3460B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494547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969C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FC099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Khoa học và Công nghệ</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08D9B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7D4D55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97901B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42C07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Tài chính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DD5A0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DCDF5C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B08ED3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019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81B1A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Xây dựng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87FBA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D8BB64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15BCC4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022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B7D37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Giáo dục và Đào tạo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37A39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5B8BA6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DC237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023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48B70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Y tế</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A2C05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EED373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AD4704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025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E4A36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Văn hóa, Thể thao và Du lịch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5E263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511601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6B2E9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035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E71DE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Nội vụ</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726EC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C1902D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69F9C2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036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37846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Nhà nước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DF284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04D5F3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68F8E5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037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53453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Thanh tra Chính phủ</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92302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F8188F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49C8A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039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A346B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Kiểm toán Nhà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DCE67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D16D53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6F641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6068D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Đài Tiếng nói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A3559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BCA6D6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FFDD57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F37BE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Đài Truyền hình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E4BA4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9AF47F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D4438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2EE7D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Thông tấn xã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81B2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FFFF15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468E1D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ABD7E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Đại học Quốc gia Hà Nội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86B5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05320A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8DB69C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76E8B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Viện Hàn lâm Khoa học Xã hội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C9948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57DC41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017C5C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0B8F2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Viện Hàn lâm Khoa học và Công nghệ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80B3C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E445CD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4D793C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4DC7D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minh hợp tác xã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F9191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814DAF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FAAD4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049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A0C97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Học viện Chính trị quốc gia Hồ Chí Minh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5E05E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4CA478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21E99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050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0BED5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Đại học Quốc gia thành phố Hồ Chí Minh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9E3E5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6A4289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F25E6A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083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0F20E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Bộ Dân tộc và Tôn giáo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6E6EF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B2D02E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2B6E71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088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CBAE2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Ủy ban sông Mê Kông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E4D78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2C38ED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8D6105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107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3ED0E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hiệp các tổ chức hữu nghị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E1C15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3060AC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34A717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109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EED88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Trung ương Đảng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F4F92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605F6B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9D953E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110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75BC2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Ủy ban Trung ương Mặt trận Tổ quốc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C03D8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3BD358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DD739B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116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CE6D9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Cảng hàng không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4EE53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C59DEC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CBAF96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117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FF705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Động lực và Máy nông nghiệp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86683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63F6BD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EC534D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118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89ECA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Quản lý bay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49CC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7AD699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A18C50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119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4BD15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Công nghiệp tàu thủy</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AC00F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015B8C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2B843E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11FFC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Đá quý và vàng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8DA59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2E0BBC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C5E122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EBC2B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Dầu khí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9A41F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25F144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2918D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0075E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Công nghiệp Than - Khoáng sản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B70C4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486E3E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49AA84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35E77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Điện lực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FD5A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D1078C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E10BB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8BA2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Bưu chính Viễn thông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D5CC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75F594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BF5EB1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49B7B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Hóa chất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1A9F5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F1343C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F07A5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933AF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Công nghiệp Cao su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4924B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1A75B6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11CBA7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2AE48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Thép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8F471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310EE4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C69752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C015A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Giấy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0AD81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C4D66E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B92FB2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129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B9F8B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Dệt May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86328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072D24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07130B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66A7E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Cà phê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45524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753A8C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FF8B45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2B7E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Lương thực miền Bắc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A732C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210D44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F7F964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B487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Lương thực miền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C76F9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958E37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AACEBF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E4DE0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Thuốc lá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25E1E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8FB4F9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21C1A9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33CC3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Hàng hải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2E6C3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203432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C28BE8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21174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Hàng không Việt Nam - Công ty cổ phần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8601E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A8C712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234C3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136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3A21A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Xăng dầu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29396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A55214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DC956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5C03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Đường sắt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EF09B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5DB740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EE977A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A1297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Công nghiệp Xi măng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C0E9F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CAF0E4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EFE1FB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139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13386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thương mại cổ phần Ngoại thương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676C3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267649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2C3E8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CD8C3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thương mại cổ phần Công thương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89329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0AEEA0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38AA72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3A989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Nông nghiệp và Phát triển nông thôn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FDDA5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4CD285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154793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BA093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thương mại cổ phần Đầu tư và Phát triển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FF863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E8B976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D91D0E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07D6F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Chính sách xã hội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CF235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2EEC5A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C3AFE6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3E04D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Phát triển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4D778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BC752B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D20F18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DEB6D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Đầu tư và Kinh doanh vốn nhà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1A089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137828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8BCADC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63F58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Viễn thông MobiFone</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CEF91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1FDAA8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9969F2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65550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Tân Cảng - Bộ Quốc phòng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7C5C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51A634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B83D2E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149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3F14A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Lâm nghiệp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07321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3D1BF0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05F14A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A8023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Rau quả nông sản - Công ty cổ phần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68DC2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0527DB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09A054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C91BD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kinh tế có 100% vốn đầu tư nước ngoài vào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3D863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AABB89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7AD277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D038E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xml:space="preserve">Các đơn vị có vốn nước ngoài từ 51% đến dưới 100% vốn điều lệ hoặc có đa số thành </w:t>
            </w:r>
            <w:r w:rsidRPr="00907417">
              <w:rPr>
                <w:rFonts w:ascii="Times New Roman" w:hAnsi="Times New Roman" w:cs="Times New Roman"/>
                <w:sz w:val="28"/>
                <w:szCs w:val="28"/>
              </w:rPr>
              <w:lastRenderedPageBreak/>
              <w:t>viên hợp danh là cá nhân người nước ngoài đối với công ty hợp danh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24D27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 </w:t>
            </w:r>
          </w:p>
        </w:tc>
      </w:tr>
      <w:tr w:rsidR="00907417" w:rsidRPr="00907417" w14:paraId="3946378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D52EA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6BA68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kinh tế Việt Nam có vốn đầu tư ra nước ngoài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E0EF3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DCD4C3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CDC79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6F65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Kinh tế hỗn hợp ngoài quốc doanh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9C1B3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F13EA4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7F108F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F277E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trên 50% đến dưới 100% vốn điều lệ</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EE8FE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9BA631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A0FCA0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159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C69B1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từ 50% vốn điều lệ trở xuống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391A7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3B2B48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E79157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387BF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quan hệ khác của ngân sách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F7E25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F5B84B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9C4EDE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E83DC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Nhà thầu chính ngoài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9669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F99903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50003B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9BD1D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Nhà thầu phụ ngoài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CDBB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576F56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13F498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F3AF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Ngân hàng Hợp tác xã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9DF96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5870C1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B2828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477C9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Bảo hiểm tiền gửi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849CF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A3DE1A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8E7D66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19E80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Điện tử và Tin học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E7BCA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8EC7D4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307D04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CD847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Đầu tư phát triển đường cao tốc Việt Nam (VEC)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5E9E5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0A4AC8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8E6CA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EAF9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Da giày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64B5F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43A280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87C7A6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71CC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Nhựa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C5758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EA5474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61ECE5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169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DFB19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cổ phần Xuất nhập khẩu xây dựng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AD6FC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AEFC3F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5AB8A6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E8E8E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Đầu tư phát triển nhà và đô thị</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3AF5A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A0414F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B3CC3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1497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Mía đường I - Công ty cổ phần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05F7E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7CFF4A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9A4019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DF17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Mía đường II - Công ty cổ phần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9D90F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2698C5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FE9941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173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E325F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Tài chính Bảo hiểm - Bảo Việt (Tập đoàn Bảo Việt)</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359A3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7B8AA1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38C79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4D75E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cổ phần Bia - Rượu - Nước giải khát Sài Gòn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B0B91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B32922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261802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7D5B0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cổ phần Bia - Rượu - Nước giải khát Hà Nội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1A5B6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5DFFE5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E1CFB5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E416E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nắm giữ 100% vốn điều lệ (không thuộc các cơ quan chủ quản, các Chương, Tập đoàn, Tổng công ty)</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4F2F8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F43DE7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2CA8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516A4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Tập đoàn Viễn thông quân đội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66A13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C82B1C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BAAED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179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D20A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công ty Sông Đà</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E40AE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33BBFD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CEA2CB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C2BFD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Ban quản lý Khu công nghệ cao Hòa Lạc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45DCF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0D9EAC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63C2E9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D5391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hiệp các hội khoa học và kỹ thuật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FD05F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2A34AB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10DAA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A0933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Ủy ban toàn quốc liên hiệp các hội văn học nghệ thuật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3C129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D6A309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D75DF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1160E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đoàn Thương mại và Công nghiệp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BF854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4E4042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DD70BA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E7478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Nhà văn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AF1C7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70E4C7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A7F4C5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A0841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Nhà báo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F8422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A1832E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A98AAC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DCEE0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Luật gia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A4A34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2DCB14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D66BC6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55F95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Chữ thập đỏ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4B03C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81661D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78A9FE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189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244A7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Sinh viên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4974E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90A35D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DB4371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B354B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Văn nghệ dân gian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C5A9A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B9E87B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C098E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B7A6C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Nhạc sĩ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86ACC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C808F8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BC926E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192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E691A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Điện ảnh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6ED22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E84AC0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B0E65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5EF2C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múa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94120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995FA3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2C84A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D864F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Kiến trúc sư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A51EA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53E297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9ACA1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C2CB8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Mỹ thuật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05D80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39BFCE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CC888E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37D56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sân khấu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0212E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868BD8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24169B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81050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Văn học nghệ thuật các dân tộc thiểu số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AB4AF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5A4502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3ABF6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CE8FF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nhiếp ảnh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75C8C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F4A15E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BA414E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199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C1C95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cao tuổi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56D58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3F6CA8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836F67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99176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mù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22C54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00DB49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C444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74A57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Đông y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FC4C7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9DA897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D6C6E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99338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Nạn nhân chất độc da cam/dioxin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5BABC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84300E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FD7E09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D0A6B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hội Y học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98F02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501E83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D86A93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1649C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Cựu thanh niên xung phong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19CE0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C5C6F4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36619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4BC9D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Bảo trợ người tàn tật và trẻ mồ côi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8BC04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AD5340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1270BE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01885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Cứu trợ trẻ em tàn tật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D789F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05D1F2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038F1B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9CD9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Khuyến học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4B71E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A65D69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F81078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208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0A1F7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Nhà cung cấp nước ngoài không có cơ sở thường trú tại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65908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0EC696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E6595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399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FF1E0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khác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2FB2D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DBE9F0D" w14:textId="77777777" w:rsidTr="00907417">
        <w:tc>
          <w:tcPr>
            <w:tcW w:w="7798" w:type="dxa"/>
            <w:gridSpan w:val="2"/>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93531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Chương thuộc cấp tỉnh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E802C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Giá trị từ 400 đến 599</w:t>
            </w:r>
          </w:p>
        </w:tc>
      </w:tr>
      <w:tr w:rsidR="00907417" w:rsidRPr="00907417" w14:paraId="2593130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4E86FA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402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0FD0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Hội đồng nhân dân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AE5F8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BD4436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64E103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405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D106E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Ủy ban nhân dân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031F4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C9835B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929D6D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24315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Ngoại vụ</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86207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B60BFD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652A2E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411CF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Nông nghiệp và Môi trường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00F26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A67F5D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ABCA0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72809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Tư pháp</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BB884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980ADA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14E2D9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37CB7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Công Thương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84F39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4D9A38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892F7C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3836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Khoa học và Công nghệ</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8CE92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881191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C62955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08A9C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Tài chính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675D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456AC4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BABD1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419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8A85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Xây dựng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22991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729D75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C1B820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422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58F2E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Giáo dục và Đào tạo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6C19E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977272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B37996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423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04A1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Y tế</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B9E44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1E2697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B25AED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425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B1B7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Văn hóa, Thể thao và Du lịch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CBA0B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29A777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5F60A4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428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F4F0C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Du lịch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C6CC5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79875E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AE67AE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429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05EC3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Văn hóa - Thể thao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442DA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264A33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EEFD9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435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7E11D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Nội vụ</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7E6E9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5FA203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9D750F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437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4942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Thanh tra tỉnh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86731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FC97AB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7B360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439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83821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Quy hoạch - Kiến trúc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232ED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A0937B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F75EC0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440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EC230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Đài Phát thanh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07B72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56D79A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EAA5ED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441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04366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Đài Truyền hình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A86D1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DEC4C0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E19A6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442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EDDA0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Báo và Phát thanh, Truyền hình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D2329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D2FF91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D2CD18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448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6FEC7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minh các hợp tác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D017D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B09B23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4729FB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483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67406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Sở Dân tộc và Tôn giáo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1F479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08A2CD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E078DD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505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D9A6C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Ban quản lý khu công nghiệp</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E1190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90A373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E6DAE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509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6946A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Tỉnh ủy</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C87A5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381DF7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F624F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510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F59AC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Ủy ban Mặt trận Tổ quốc tỉnh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3EDBC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cả trường hợp các hội quần chúng được giao dự toán chung trong dự toán của Ủy ban mặt trận Tổ quốc Việt Nam cấp tỉnh.</w:t>
            </w:r>
          </w:p>
        </w:tc>
      </w:tr>
      <w:tr w:rsidR="00907417" w:rsidRPr="00907417" w14:paraId="7E4C5F2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67D73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516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B7344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hiệp các hội khoa học và kỹ thuật</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5DCB4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C213BF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2EC08E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517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1E71B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hiệp các tổ chức hữu nghị</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FE481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BD63E4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205DB0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518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B172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Liên hiệp các hội văn học nghệ thuật</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87CD2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E336F2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51F7C2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519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EB195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Nhà văn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3826C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AFFF27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63C68C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8DC3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Nhà báo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83EBF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20DC1B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8059E9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A2CFB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Luật gia</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0781D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BEBB32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4CD7FC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AC616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Chữ thập đỏ</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21209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1C9101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C44631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9947B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Sinh viên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61D8D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3A91FE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97A331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06F9A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Văn nghệ dân gian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A5047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F62D8E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A3A80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66009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Nhạc sĩ</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31D27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761026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E27AA9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C89A0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Điện ảnh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CAE93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22AD61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FA5D7B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51B7C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múa</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04833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5FC5B7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063BC3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37987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Kiến trúc sư</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E0DFF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18C449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D4EF86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529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9C0BB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Mỹ thuật</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79465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1AE16C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2EEA5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530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E09B3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sân khấu</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AE3ED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425C4B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EAD75A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86CCC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Văn học nghệ thuật các dân tộc thiểu số</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6AAAC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4B5C127"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7F8A4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C8E4C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Nghệ sĩ Nhiếp ảnh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FD97D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0C46CA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BBFF70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744C6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cao tuổi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A4510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ABB7E9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A8A167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8CC97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mù</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19CC3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E41098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F369C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2EB13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Đông y</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52743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653303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017EFB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55021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Nạn nhân chất độc da cam/dioxin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3F3EA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4675E4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06C58A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92203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Cựu thanh niên xung phong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EAA92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91720C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C99D83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077AF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Bảo trợ người tàn tật và trẻ mồ côi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04FAD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E1C390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507D7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539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EAAAB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Khuyến học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A39F1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717FAB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BC4E0E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540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F558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Cứu trợ trẻ em tàn tật</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4AA13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12D71F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DFA5E1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F7FB0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100% vốn đầu tư nước ngoài vào Việt Nam</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67477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543A9B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77A644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64E2B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đầu tư nước ngoài từ 51 % đến dưới 100% vốn điều lệ hoặc có đa số thành viên hợp danh là cá nhân người nước ngoài đối với công ty hợp danh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5941F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CCA343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FD3CD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71C63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kinh te có vốn đầu tư ra nước ngoài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CE8B7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4051B44"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44315B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A4528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Kinh tế hỗn hợp ngoài quốc doanh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FE476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92C504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2F4076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CCAC1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Doanh nghiệp tư nhân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F2FEF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003562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4117C8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E2353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Hợp tác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21068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D36388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B0E225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473D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 gia đình, cá nhân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17697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561D94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4243AC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558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F0086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trên 50% đến dưới 100% vốn điều lệ</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7E8FD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556EA0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D9DB1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559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B6570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từ 50% vốn điều lệ trở xuống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3542F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857B9C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25BED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560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C5398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quan hệ khác của ngân sách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3DDD1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EB9A675"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87E31B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561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4675C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Nhà thầu chính ngoài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21189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8E0191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333C08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562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6DD5B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Nhà thầu phụ ngoài nước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AC52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9D2B40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830663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563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CF4A4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Tổng công ty địa phương quản lý</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60E23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926F49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50D01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564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4C365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nắm giữ 100% vốn điều lệ (không thuộc các cơ quan chủ quản, các Chương Tập đoàn, Tổng công ty)</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CD404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4A122F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6827C8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599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EF426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khác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D3EFB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36E6903" w14:textId="77777777" w:rsidTr="00907417">
        <w:tc>
          <w:tcPr>
            <w:tcW w:w="7798" w:type="dxa"/>
            <w:gridSpan w:val="2"/>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4C6460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b/>
                <w:bCs/>
                <w:sz w:val="28"/>
                <w:szCs w:val="28"/>
              </w:rPr>
              <w:t>Chương thuộc cấp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784EA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Giá trị từ 800 đến 989</w:t>
            </w:r>
          </w:p>
        </w:tc>
      </w:tr>
      <w:tr w:rsidR="00907417" w:rsidRPr="00907417" w14:paraId="79F423A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DBF53B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800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FC1D4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Tổng hợp ngân sách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FB04C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Để cơ quan Kho bạc Nhà nước hạch toán tổng hợp ngân sách cấp xã</w:t>
            </w:r>
          </w:p>
        </w:tc>
      </w:tr>
      <w:tr w:rsidR="00907417" w:rsidRPr="00907417" w14:paraId="53EE4270"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609CA0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810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98B6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Ban chỉ huy quân sự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B06A6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2C127DA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677A0C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816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60915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mù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B4B1B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C71710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C6BC7D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817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DE37D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Đông Y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11A19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6A92F6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70907F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818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831E9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Nạn nhân chất độc da cam/dioxin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3A5A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5A0C8D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8D29C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819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88DF0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Đảng ủy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E2108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xml:space="preserve">Bao gồm cả trường hợp Trung tâm chính trị xã được giao dự toán chung trong dự </w:t>
            </w:r>
            <w:r w:rsidRPr="00907417">
              <w:rPr>
                <w:rFonts w:ascii="Times New Roman" w:hAnsi="Times New Roman" w:cs="Times New Roman"/>
                <w:sz w:val="28"/>
                <w:szCs w:val="28"/>
              </w:rPr>
              <w:lastRenderedPageBreak/>
              <w:t>toán của Văn phòng Đảng ủy xã.</w:t>
            </w:r>
          </w:p>
        </w:tc>
      </w:tr>
      <w:tr w:rsidR="00907417" w:rsidRPr="00907417" w14:paraId="730B7533"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446742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820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E2693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Ủy ban mặt trận Tổ quốc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EB182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cả trường hợp các hội quần chúng được giao dự toán chung trong dự toán của Ủy ban mặt trận Tổ quốc Việt Nam cấp xã.</w:t>
            </w:r>
          </w:p>
        </w:tc>
      </w:tr>
      <w:tr w:rsidR="00907417" w:rsidRPr="00907417" w14:paraId="0233AE2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9C133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9A488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Đơn vị sự nghiệp công lập cung ứng dịch vụ sự nghiệp công cơ bản, thiết yếu</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DE10B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văn hóa, thể thao, du lịch, thông tin, truyền thông, môi trường, khuyến nông, đô thị...</w:t>
            </w:r>
          </w:p>
        </w:tc>
      </w:tr>
      <w:tr w:rsidR="00907417" w:rsidRPr="00907417" w14:paraId="0B369B0A"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AD8D3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0FA93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Đơn vị giáo dục, đào tạo</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DC585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Trường mầm non, nhà trẻ, Tiểu học, Trung học cơ sở, Trường dân tộc nội trú</w:t>
            </w:r>
          </w:p>
        </w:tc>
      </w:tr>
      <w:tr w:rsidR="00907417" w:rsidRPr="00907417" w14:paraId="7E5E7F49"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8E68B6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7EADC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Trạm Y tế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DEAB4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ADDAA0F"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A461D5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DF616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Chữ thập đỏ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A8700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231190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4D1D72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385EA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Người cao tuổi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949BF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DB6887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09A968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8EC47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Khuyến học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12EA6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9F4F63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E9D44E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68E9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Cựu thanh niên xung phong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E4B4B1"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19136C8"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95946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6C4FF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Hội bảo trợ người tàn tật và trẻ mồ côi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44E1A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60798CA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AEF673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829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5719D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Ban Quản lý dự án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87594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Đơn vị quản lý dự án, phát triển quỹ đất, giải phóng mặt bằng, quản lý chợ, bến xe.</w:t>
            </w:r>
          </w:p>
        </w:tc>
      </w:tr>
      <w:tr w:rsidR="00907417" w:rsidRPr="00907417" w14:paraId="1F005C2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216C16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lastRenderedPageBreak/>
              <w:t>830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06969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Văn phòng Hội đồng nhân dân và Ủy ban nhân dân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CBD03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cả trường hợp các phòng chuyên môn được giao dự toán chung trong dự toán của UBND cấp xã.</w:t>
            </w:r>
          </w:p>
        </w:tc>
      </w:tr>
      <w:tr w:rsidR="00907417" w:rsidRPr="00907417" w14:paraId="311AC85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BDCDDA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831</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30F996"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Phòng Kinh tế (đối với xã, đặc khu) hoặc Phòng Kinh tế, Hạ tầng và Đô thị (đối với phường và đặc khu Phú Quốc)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E3AAC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9E322DD"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B839E3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832</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59BF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Phòng Văn hóa - Xã hội</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15A18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3041A31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BD82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833</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4553D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Trung tâm Phục vụ hành chính công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ADBD3C"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7ABF36B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11B037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854</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6109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Kinh tế hỗn hợp ngoài quốc doanh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B39DF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1B434C1"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4A2D03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855</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1B9232"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Doanh nghiệp tư nhân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C4606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04E06732"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9588CF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856</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24595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Hợp tác xã</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8524C4"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2983D76"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E3A38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857</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05855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Hộ gia đình, cá nhân</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D9AB95"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Bao gồm trường hợp các khoản thuế Thu nhập cá nhân do cơ quan chi trả thu nhập thực hiện hoặc do cá nhân thực hiện (Mục 1000 “Thuế thu nhập cá nhân”) do cơ quan thuế cấp cơ sở quản lý.</w:t>
            </w:r>
          </w:p>
        </w:tc>
      </w:tr>
      <w:tr w:rsidR="00907417" w:rsidRPr="00907417" w14:paraId="149A879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7A928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858</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547439"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trên 50% đến dưới 100% vốn điều lệ</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FBA2A0"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4F4BF96C"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750F09F"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859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2BB6CA"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có vốn nhà nước từ 50% vốn điều lệ trở xuống</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10319B"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137A4C7B"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0AC96A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860</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1C4627"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quan hệ khác của ngân sách</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BC3CEE"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r w:rsidR="00907417" w:rsidRPr="00907417" w14:paraId="5393F0BE" w14:textId="77777777" w:rsidTr="00907417">
        <w:tc>
          <w:tcPr>
            <w:tcW w:w="150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D4D23D"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989</w:t>
            </w:r>
          </w:p>
        </w:tc>
        <w:tc>
          <w:tcPr>
            <w:tcW w:w="62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9259E8"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Các đơn vị khác</w:t>
            </w:r>
          </w:p>
        </w:tc>
        <w:tc>
          <w:tcPr>
            <w:tcW w:w="3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8FFAC3" w14:textId="77777777" w:rsidR="00907417" w:rsidRPr="00907417" w:rsidRDefault="00907417" w:rsidP="00907417">
            <w:pPr>
              <w:rPr>
                <w:rFonts w:ascii="Times New Roman" w:hAnsi="Times New Roman" w:cs="Times New Roman"/>
                <w:sz w:val="28"/>
                <w:szCs w:val="28"/>
              </w:rPr>
            </w:pPr>
            <w:r w:rsidRPr="00907417">
              <w:rPr>
                <w:rFonts w:ascii="Times New Roman" w:hAnsi="Times New Roman" w:cs="Times New Roman"/>
                <w:sz w:val="28"/>
                <w:szCs w:val="28"/>
              </w:rPr>
              <w:t> </w:t>
            </w:r>
          </w:p>
        </w:tc>
      </w:tr>
    </w:tbl>
    <w:p w14:paraId="23CD99EE" w14:textId="77777777" w:rsidR="00393663" w:rsidRPr="00907417" w:rsidRDefault="00393663">
      <w:pPr>
        <w:rPr>
          <w:rFonts w:ascii="Times New Roman" w:hAnsi="Times New Roman" w:cs="Times New Roman"/>
          <w:sz w:val="28"/>
          <w:szCs w:val="28"/>
        </w:rPr>
      </w:pPr>
    </w:p>
    <w:sectPr w:rsidR="00393663" w:rsidRPr="00907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17"/>
    <w:rsid w:val="001D7631"/>
    <w:rsid w:val="00393663"/>
    <w:rsid w:val="005016B3"/>
    <w:rsid w:val="0090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06E3"/>
  <w15:chartTrackingRefBased/>
  <w15:docId w15:val="{F913466F-8AA0-449D-9FBD-E40DBC72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074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07417"/>
    <w:rPr>
      <w:b/>
      <w:bCs/>
    </w:rPr>
  </w:style>
  <w:style w:type="character" w:styleId="Emphasis">
    <w:name w:val="Emphasis"/>
    <w:basedOn w:val="DefaultParagraphFont"/>
    <w:uiPriority w:val="20"/>
    <w:qFormat/>
    <w:rsid w:val="00907417"/>
    <w:rPr>
      <w:i/>
      <w:iCs/>
    </w:rPr>
  </w:style>
  <w:style w:type="paragraph" w:styleId="NormalWeb">
    <w:name w:val="Normal (Web)"/>
    <w:basedOn w:val="Normal"/>
    <w:uiPriority w:val="99"/>
    <w:semiHidden/>
    <w:unhideWhenUsed/>
    <w:rsid w:val="009074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tn-tip-r">
    <w:name w:val="btn-tip-r"/>
    <w:basedOn w:val="DefaultParagraphFont"/>
    <w:rsid w:val="00907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150865">
      <w:bodyDiv w:val="1"/>
      <w:marLeft w:val="0"/>
      <w:marRight w:val="0"/>
      <w:marTop w:val="0"/>
      <w:marBottom w:val="0"/>
      <w:divBdr>
        <w:top w:val="none" w:sz="0" w:space="0" w:color="auto"/>
        <w:left w:val="none" w:sz="0" w:space="0" w:color="auto"/>
        <w:bottom w:val="none" w:sz="0" w:space="0" w:color="auto"/>
        <w:right w:val="none" w:sz="0" w:space="0" w:color="auto"/>
      </w:divBdr>
      <w:divsChild>
        <w:div w:id="1652710804">
          <w:marLeft w:val="0"/>
          <w:marRight w:val="0"/>
          <w:marTop w:val="120"/>
          <w:marBottom w:val="120"/>
          <w:divBdr>
            <w:top w:val="none" w:sz="0" w:space="0" w:color="auto"/>
            <w:left w:val="none" w:sz="0" w:space="0" w:color="auto"/>
            <w:bottom w:val="none" w:sz="0" w:space="0" w:color="auto"/>
            <w:right w:val="none" w:sz="0" w:space="0" w:color="auto"/>
          </w:divBdr>
        </w:div>
        <w:div w:id="747307102">
          <w:marLeft w:val="0"/>
          <w:marRight w:val="0"/>
          <w:marTop w:val="120"/>
          <w:marBottom w:val="120"/>
          <w:divBdr>
            <w:top w:val="none" w:sz="0" w:space="0" w:color="auto"/>
            <w:left w:val="none" w:sz="0" w:space="0" w:color="auto"/>
            <w:bottom w:val="none" w:sz="0" w:space="0" w:color="auto"/>
            <w:right w:val="none" w:sz="0" w:space="0" w:color="auto"/>
          </w:divBdr>
        </w:div>
      </w:divsChild>
    </w:div>
    <w:div w:id="1058555932">
      <w:bodyDiv w:val="1"/>
      <w:marLeft w:val="0"/>
      <w:marRight w:val="0"/>
      <w:marTop w:val="0"/>
      <w:marBottom w:val="0"/>
      <w:divBdr>
        <w:top w:val="none" w:sz="0" w:space="0" w:color="auto"/>
        <w:left w:val="none" w:sz="0" w:space="0" w:color="auto"/>
        <w:bottom w:val="none" w:sz="0" w:space="0" w:color="auto"/>
        <w:right w:val="none" w:sz="0" w:space="0" w:color="auto"/>
      </w:divBdr>
      <w:divsChild>
        <w:div w:id="936866440">
          <w:marLeft w:val="0"/>
          <w:marRight w:val="0"/>
          <w:marTop w:val="120"/>
          <w:marBottom w:val="120"/>
          <w:divBdr>
            <w:top w:val="none" w:sz="0" w:space="0" w:color="auto"/>
            <w:left w:val="none" w:sz="0" w:space="0" w:color="auto"/>
            <w:bottom w:val="none" w:sz="0" w:space="0" w:color="auto"/>
            <w:right w:val="none" w:sz="0" w:space="0" w:color="auto"/>
          </w:divBdr>
        </w:div>
        <w:div w:id="5655770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1441</Words>
  <Characters>8214</Characters>
  <Application>Microsoft Office Word</Application>
  <DocSecurity>0</DocSecurity>
  <Lines>68</Lines>
  <Paragraphs>19</Paragraphs>
  <ScaleCrop>false</ScaleCrop>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2025-12-26T01:32:00Z</dcterms:created>
  <dcterms:modified xsi:type="dcterms:W3CDTF">2025-12-26T01:33:00Z</dcterms:modified>
</cp:coreProperties>
</file>