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E738DD" w14:textId="77777777" w:rsidR="00513989" w:rsidRPr="00554B75" w:rsidRDefault="00A3549A">
      <w:pPr>
        <w:shd w:val="clear" w:color="auto" w:fill="FFFFFF"/>
        <w:spacing w:after="0"/>
        <w:jc w:val="center"/>
        <w:rPr>
          <w:rFonts w:ascii="Times New Roman" w:eastAsia="Times New Roman" w:hAnsi="Times New Roman" w:cs="Times New Roman"/>
          <w:b/>
          <w:bCs/>
          <w:color w:val="000000"/>
          <w:sz w:val="24"/>
          <w:szCs w:val="24"/>
        </w:rPr>
      </w:pPr>
      <w:r w:rsidRPr="00554B75">
        <w:rPr>
          <w:noProof/>
        </w:rPr>
        <mc:AlternateContent>
          <mc:Choice Requires="wps">
            <w:drawing>
              <wp:anchor distT="0" distB="0" distL="114300" distR="114300" simplePos="0" relativeHeight="251658240" behindDoc="0" locked="0" layoutInCell="1" hidden="0" allowOverlap="1" wp14:anchorId="781D54CE" wp14:editId="4784CFCE">
                <wp:simplePos x="0" y="0"/>
                <wp:positionH relativeFrom="column">
                  <wp:posOffset>4095588</wp:posOffset>
                </wp:positionH>
                <wp:positionV relativeFrom="paragraph">
                  <wp:posOffset>-594995</wp:posOffset>
                </wp:positionV>
                <wp:extent cx="2106295" cy="676275"/>
                <wp:effectExtent l="0" t="0" r="27305" b="28575"/>
                <wp:wrapNone/>
                <wp:docPr id="2" name="Rectangle 2"/>
                <wp:cNvGraphicFramePr/>
                <a:graphic xmlns:a="http://schemas.openxmlformats.org/drawingml/2006/main">
                  <a:graphicData uri="http://schemas.microsoft.com/office/word/2010/wordprocessingShape">
                    <wps:wsp>
                      <wps:cNvSpPr/>
                      <wps:spPr>
                        <a:xfrm>
                          <a:off x="0" y="0"/>
                          <a:ext cx="2106295" cy="676275"/>
                        </a:xfrm>
                        <a:prstGeom prst="rect">
                          <a:avLst/>
                        </a:prstGeom>
                        <a:solidFill>
                          <a:srgbClr val="FFFFFF"/>
                        </a:solidFill>
                        <a:ln w="9525" cap="flat" cmpd="sng">
                          <a:solidFill>
                            <a:srgbClr val="000000"/>
                          </a:solidFill>
                          <a:prstDash val="solid"/>
                          <a:miter lim="8000"/>
                          <a:headEnd type="none" w="sm" len="sm"/>
                          <a:tailEnd type="none" w="sm" len="sm"/>
                        </a:ln>
                      </wps:spPr>
                      <wps:txbx>
                        <w:txbxContent>
                          <w:p w14:paraId="353F9457" w14:textId="77777777" w:rsidR="00513989" w:rsidRDefault="00A3549A">
                            <w:pPr>
                              <w:spacing w:after="0" w:line="258" w:lineRule="auto"/>
                              <w:jc w:val="center"/>
                              <w:textDirection w:val="btLr"/>
                            </w:pPr>
                            <w:r>
                              <w:rPr>
                                <w:rFonts w:ascii="Times New Roman" w:eastAsia="Times New Roman" w:hAnsi="Times New Roman" w:cs="Times New Roman"/>
                                <w:color w:val="000000"/>
                                <w:sz w:val="20"/>
                              </w:rPr>
                              <w:t xml:space="preserve">Mẫu số: </w:t>
                            </w:r>
                            <w:r>
                              <w:rPr>
                                <w:rFonts w:ascii="Times New Roman" w:eastAsia="Times New Roman" w:hAnsi="Times New Roman" w:cs="Times New Roman"/>
                                <w:b/>
                                <w:color w:val="000000"/>
                                <w:sz w:val="20"/>
                              </w:rPr>
                              <w:t>01/BK-KTHTKD</w:t>
                            </w:r>
                          </w:p>
                          <w:p w14:paraId="632AA831" w14:textId="0F7604B6" w:rsidR="00513989" w:rsidRDefault="00A3549A">
                            <w:pPr>
                              <w:spacing w:after="0" w:line="258" w:lineRule="auto"/>
                              <w:jc w:val="center"/>
                              <w:textDirection w:val="btLr"/>
                            </w:pPr>
                            <w:r>
                              <w:rPr>
                                <w:rFonts w:ascii="Times New Roman" w:eastAsia="Times New Roman" w:hAnsi="Times New Roman" w:cs="Times New Roman"/>
                                <w:i/>
                                <w:color w:val="000000"/>
                                <w:sz w:val="18"/>
                              </w:rPr>
                              <w:t>(Kèm theo Thông tư số 89/2026/TT-BTC ngày 30 tháng 6 năm 2026 của Bộ trưởng Bộ Tài chính)</w:t>
                            </w:r>
                          </w:p>
                        </w:txbxContent>
                      </wps:txbx>
                      <wps:bodyPr spcFirstLastPara="1" wrap="square" lIns="91425" tIns="45700" rIns="91425" bIns="45700" anchor="t" anchorCtr="0">
                        <a:noAutofit/>
                      </wps:bodyPr>
                    </wps:wsp>
                  </a:graphicData>
                </a:graphic>
              </wp:anchor>
            </w:drawing>
          </mc:Choice>
          <mc:Fallback>
            <w:pict>
              <v:rect w14:anchorId="781D54CE" id="Rectangle 2" o:spid="_x0000_s1026" style="position:absolute;left:0;text-align:left;margin-left:322.5pt;margin-top:-46.85pt;width:165.85pt;height:53.2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">
                <v:stroke startarrowwidth="narrow" startarrowlength="short" endarrowwidth="narrow" endarrowlength="short" miterlimit="5243f"/>
                <v:textbox inset="2.53958mm,1.2694mm,2.53958mm,1.2694mm">
                  <w:txbxContent>
                    <w:p w14:paraId="353F9457" w14:textId="77777777" w:rsidR="00513989" w:rsidRDefault="00A3549A">
                      <w:pPr>
                        <w:spacing w:after="0" w:line="258" w:lineRule="auto"/>
                        <w:jc w:val="center"/>
                        <w:textDirection w:val="btLr"/>
                      </w:pPr>
                      <w:r>
                        <w:rPr>
                          <w:rFonts w:ascii="Times New Roman" w:eastAsia="Times New Roman" w:hAnsi="Times New Roman" w:cs="Times New Roman"/>
                          <w:color w:val="000000"/>
                          <w:sz w:val="20"/>
                        </w:rPr>
                        <w:t xml:space="preserve">Mẫu số: </w:t>
                      </w:r>
                      <w:r>
                        <w:rPr>
                          <w:rFonts w:ascii="Times New Roman" w:eastAsia="Times New Roman" w:hAnsi="Times New Roman" w:cs="Times New Roman"/>
                          <w:b/>
                          <w:color w:val="000000"/>
                          <w:sz w:val="20"/>
                        </w:rPr>
                        <w:t>01/BK-KTHTKD</w:t>
                      </w:r>
                    </w:p>
                    <w:p w14:paraId="632AA831" w14:textId="0F7604B6" w:rsidR="00513989" w:rsidRDefault="00A3549A">
                      <w:pPr>
                        <w:spacing w:after="0" w:line="258" w:lineRule="auto"/>
                        <w:jc w:val="center"/>
                        <w:textDirection w:val="btLr"/>
                      </w:pPr>
                      <w:r>
                        <w:rPr>
                          <w:rFonts w:ascii="Times New Roman" w:eastAsia="Times New Roman" w:hAnsi="Times New Roman" w:cs="Times New Roman"/>
                          <w:i/>
                          <w:color w:val="000000"/>
                          <w:sz w:val="18"/>
                        </w:rPr>
                        <w:t>(Kèm theo Thông tư số 89/2026/TT-BTC ngày 30 tháng 6 năm 2026 của Bộ trưởng Bộ Tài chính)</w:t>
                      </w:r>
                    </w:p>
                  </w:txbxContent>
                </v:textbox>
              </v:rect>
            </w:pict>
          </mc:Fallback>
        </mc:AlternateContent>
      </w:r>
    </w:p>
    <w:p w14:paraId="217D7092" w14:textId="77777777" w:rsidR="00513989" w:rsidRPr="00554B75" w:rsidRDefault="00A3549A">
      <w:pPr>
        <w:shd w:val="clear" w:color="auto" w:fill="FFFFFF"/>
        <w:spacing w:after="0"/>
        <w:jc w:val="center"/>
        <w:rPr>
          <w:rFonts w:ascii="Times New Roman" w:eastAsia="Times New Roman" w:hAnsi="Times New Roman" w:cs="Times New Roman"/>
          <w:color w:val="000000"/>
          <w:sz w:val="24"/>
          <w:szCs w:val="24"/>
        </w:rPr>
      </w:pPr>
      <w:r w:rsidRPr="00554B75">
        <w:rPr>
          <w:rFonts w:ascii="Times New Roman" w:eastAsia="Times New Roman" w:hAnsi="Times New Roman" w:cs="Times New Roman"/>
          <w:b/>
          <w:bCs/>
          <w:color w:val="000000"/>
          <w:sz w:val="24"/>
          <w:szCs w:val="24"/>
        </w:rPr>
        <w:t xml:space="preserve">Phụ lục </w:t>
      </w:r>
    </w:p>
    <w:p w14:paraId="6454554C" w14:textId="77777777" w:rsidR="00513989" w:rsidRPr="00554B75" w:rsidRDefault="00A3549A">
      <w:pPr>
        <w:shd w:val="clear" w:color="auto" w:fill="FFFFFF"/>
        <w:spacing w:after="0"/>
        <w:jc w:val="center"/>
        <w:rPr>
          <w:rFonts w:ascii="Times New Roman" w:eastAsia="Times New Roman" w:hAnsi="Times New Roman" w:cs="Times New Roman"/>
          <w:color w:val="000000"/>
          <w:sz w:val="24"/>
          <w:szCs w:val="24"/>
        </w:rPr>
      </w:pPr>
      <w:bookmarkStart w:id="0" w:name="bookmark=id.tm7wylbvbmck" w:colFirst="0" w:colLast="0"/>
      <w:bookmarkEnd w:id="0"/>
      <w:r w:rsidRPr="00554B75">
        <w:rPr>
          <w:rFonts w:ascii="Times New Roman" w:eastAsia="Times New Roman" w:hAnsi="Times New Roman" w:cs="Times New Roman"/>
          <w:b/>
          <w:bCs/>
          <w:color w:val="000000"/>
          <w:sz w:val="24"/>
          <w:szCs w:val="24"/>
        </w:rPr>
        <w:t>BẢNG KÊ CHI TIẾT HỘ KINH DOANH, CÁ NHÂN KINH DOANH</w:t>
      </w:r>
    </w:p>
    <w:p w14:paraId="125930A9" w14:textId="77777777" w:rsidR="00513989" w:rsidRPr="00554B75" w:rsidRDefault="00A3549A">
      <w:pPr>
        <w:shd w:val="clear" w:color="auto" w:fill="FFFFFF"/>
        <w:spacing w:before="120" w:after="120"/>
        <w:jc w:val="center"/>
        <w:rPr>
          <w:rFonts w:ascii="Times New Roman" w:eastAsia="Times New Roman" w:hAnsi="Times New Roman" w:cs="Times New Roman"/>
          <w:color w:val="000000"/>
          <w:sz w:val="24"/>
          <w:szCs w:val="24"/>
        </w:rPr>
      </w:pPr>
      <w:r w:rsidRPr="00554B75">
        <w:rPr>
          <w:rFonts w:ascii="Times New Roman" w:eastAsia="Times New Roman" w:hAnsi="Times New Roman" w:cs="Times New Roman"/>
          <w:i/>
          <w:iCs/>
          <w:color w:val="000000"/>
          <w:sz w:val="24"/>
          <w:szCs w:val="24"/>
        </w:rPr>
        <w:t xml:space="preserve">(Kèm theo Tờ khai 01/TCKT áp dụng đối với tổ chức khai thuế thay, nộp thuế </w:t>
      </w:r>
      <w:r w:rsidRPr="00554B75">
        <w:rPr>
          <w:rFonts w:ascii="Times New Roman" w:eastAsia="Times New Roman" w:hAnsi="Times New Roman" w:cs="Times New Roman"/>
          <w:i/>
          <w:iCs/>
          <w:color w:val="000000"/>
          <w:sz w:val="24"/>
          <w:szCs w:val="24"/>
        </w:rPr>
        <w:t>thay cho cá nhân hợp tác kinh doanh với tổ chức)</w:t>
      </w:r>
    </w:p>
    <w:p w14:paraId="02AC7407" w14:textId="5AB59B7C" w:rsidR="00513989" w:rsidRPr="00A3549A" w:rsidRDefault="00A3549A" w:rsidP="00A3549A">
      <w:pPr>
        <w:shd w:val="clear" w:color="auto" w:fill="FFFFFF"/>
        <w:tabs>
          <w:tab w:val="left" w:leader="dot" w:pos="9356"/>
        </w:tabs>
        <w:spacing w:before="120" w:after="120"/>
        <w:ind w:firstLine="567"/>
        <w:rPr>
          <w:rFonts w:ascii="Times New Roman" w:eastAsia="Times New Roman" w:hAnsi="Times New Roman" w:cs="Times New Roman"/>
          <w:color w:val="000000"/>
          <w:sz w:val="24"/>
          <w:szCs w:val="24"/>
          <w:lang w:val="en-US"/>
        </w:rPr>
      </w:pPr>
      <w:r w:rsidRPr="00554B75">
        <w:rPr>
          <w:rFonts w:ascii="Times New Roman" w:eastAsia="Times New Roman" w:hAnsi="Times New Roman" w:cs="Times New Roman"/>
          <w:b/>
          <w:bCs/>
          <w:color w:val="000000"/>
          <w:sz w:val="24"/>
          <w:szCs w:val="24"/>
        </w:rPr>
        <w:t>[01] Tổ chức</w:t>
      </w:r>
      <w:r w:rsidRPr="00554B75">
        <w:rPr>
          <w:rFonts w:ascii="Times New Roman" w:eastAsia="Times New Roman" w:hAnsi="Times New Roman" w:cs="Times New Roman"/>
          <w:b/>
          <w:bCs/>
          <w:sz w:val="24"/>
          <w:szCs w:val="24"/>
        </w:rPr>
        <w:t xml:space="preserve"> khai thuế thay, nộp thuế thay </w:t>
      </w:r>
      <w:r w:rsidRPr="00554B75">
        <w:rPr>
          <w:rFonts w:ascii="Times New Roman" w:eastAsia="Times New Roman" w:hAnsi="Times New Roman" w:cs="Times New Roman"/>
          <w:b/>
          <w:bCs/>
          <w:color w:val="000000"/>
          <w:sz w:val="24"/>
          <w:szCs w:val="24"/>
        </w:rPr>
        <w:t>theo pháp luật quản lý thuế:</w:t>
      </w:r>
      <w:r w:rsidRPr="00554B75">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sz w:val="24"/>
          <w:szCs w:val="24"/>
          <w:lang w:val="en-US"/>
        </w:rPr>
        <w:t>…………</w:t>
      </w:r>
    </w:p>
    <w:p w14:paraId="2CEBDF99" w14:textId="0F76195F" w:rsidR="00513989" w:rsidRPr="00A3549A" w:rsidRDefault="00A3549A" w:rsidP="00A3549A">
      <w:pPr>
        <w:shd w:val="clear" w:color="auto" w:fill="FFFFFF"/>
        <w:tabs>
          <w:tab w:val="left" w:leader="dot" w:pos="9356"/>
        </w:tabs>
        <w:spacing w:before="120" w:after="120"/>
        <w:ind w:firstLine="567"/>
        <w:rPr>
          <w:rFonts w:ascii="Times New Roman" w:eastAsia="Times New Roman" w:hAnsi="Times New Roman" w:cs="Times New Roman"/>
          <w:color w:val="000000"/>
          <w:sz w:val="24"/>
          <w:szCs w:val="24"/>
          <w:lang w:val="en-US"/>
        </w:rPr>
      </w:pPr>
      <w:r w:rsidRPr="00554B75">
        <w:rPr>
          <w:rFonts w:ascii="Times New Roman" w:eastAsia="Times New Roman" w:hAnsi="Times New Roman" w:cs="Times New Roman"/>
          <w:b/>
          <w:bCs/>
          <w:color w:val="000000"/>
          <w:sz w:val="24"/>
          <w:szCs w:val="24"/>
        </w:rPr>
        <w:t>[02]</w:t>
      </w:r>
      <w:r w:rsidRPr="00554B75">
        <w:rPr>
          <w:rFonts w:ascii="Times New Roman" w:eastAsia="Times New Roman" w:hAnsi="Times New Roman" w:cs="Times New Roman"/>
          <w:color w:val="000000"/>
          <w:sz w:val="24"/>
          <w:szCs w:val="24"/>
        </w:rPr>
        <w:t> Mã số thuế: </w:t>
      </w:r>
      <w:r>
        <w:rPr>
          <w:rFonts w:ascii="Times New Roman" w:eastAsia="Times New Roman" w:hAnsi="Times New Roman" w:cs="Times New Roman"/>
          <w:color w:val="000000"/>
          <w:sz w:val="24"/>
          <w:szCs w:val="24"/>
          <w:lang w:val="en-US"/>
        </w:rPr>
        <w:t>…………………………………………………………………………</w:t>
      </w:r>
    </w:p>
    <w:p w14:paraId="6FEDCD1E" w14:textId="77777777" w:rsidR="00513989" w:rsidRPr="00554B75" w:rsidRDefault="00A3549A">
      <w:pPr>
        <w:shd w:val="clear" w:color="auto" w:fill="FFFFFF"/>
        <w:spacing w:before="120" w:after="120"/>
        <w:jc w:val="right"/>
        <w:rPr>
          <w:rFonts w:ascii="Times New Roman" w:eastAsia="Times New Roman" w:hAnsi="Times New Roman" w:cs="Times New Roman"/>
          <w:i/>
          <w:iCs/>
          <w:color w:val="000000"/>
          <w:sz w:val="24"/>
          <w:szCs w:val="24"/>
        </w:rPr>
      </w:pPr>
      <w:r w:rsidRPr="00554B75">
        <w:rPr>
          <w:rFonts w:ascii="Times New Roman" w:eastAsia="Times New Roman" w:hAnsi="Times New Roman" w:cs="Times New Roman"/>
          <w:i/>
          <w:iCs/>
          <w:color w:val="000000"/>
          <w:sz w:val="24"/>
          <w:szCs w:val="24"/>
        </w:rPr>
        <w:t>Đơn vị tiền: Đồng Việt Nam</w:t>
      </w:r>
    </w:p>
    <w:tbl>
      <w:tblPr>
        <w:tblStyle w:val="a"/>
        <w:tblW w:w="935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73"/>
        <w:gridCol w:w="1110"/>
        <w:gridCol w:w="1614"/>
        <w:gridCol w:w="1430"/>
        <w:gridCol w:w="1547"/>
        <w:gridCol w:w="1418"/>
        <w:gridCol w:w="1558"/>
      </w:tblGrid>
      <w:tr w:rsidR="00513989" w:rsidRPr="00554B75" w14:paraId="5594C40F" w14:textId="77777777" w:rsidTr="00A3549A">
        <w:trPr>
          <w:trHeight w:val="1204"/>
        </w:trPr>
        <w:tc>
          <w:tcPr>
            <w:tcW w:w="673" w:type="dxa"/>
            <w:vAlign w:val="center"/>
          </w:tcPr>
          <w:p w14:paraId="10E2F542" w14:textId="77777777" w:rsidR="00513989" w:rsidRPr="00554B75" w:rsidRDefault="00A3549A">
            <w:pPr>
              <w:spacing w:before="120" w:after="120"/>
              <w:jc w:val="center"/>
              <w:rPr>
                <w:rFonts w:ascii="Times New Roman" w:eastAsia="Times New Roman" w:hAnsi="Times New Roman" w:cs="Times New Roman"/>
                <w:color w:val="000000"/>
                <w:sz w:val="24"/>
                <w:szCs w:val="24"/>
              </w:rPr>
            </w:pPr>
            <w:r w:rsidRPr="00554B75">
              <w:rPr>
                <w:rFonts w:ascii="Times New Roman" w:eastAsia="Times New Roman" w:hAnsi="Times New Roman" w:cs="Times New Roman"/>
                <w:b/>
                <w:bCs/>
                <w:color w:val="000000"/>
                <w:sz w:val="24"/>
                <w:szCs w:val="24"/>
              </w:rPr>
              <w:t>STT</w:t>
            </w:r>
          </w:p>
        </w:tc>
        <w:tc>
          <w:tcPr>
            <w:tcW w:w="1110" w:type="dxa"/>
            <w:vAlign w:val="center"/>
          </w:tcPr>
          <w:p w14:paraId="6DE7941B" w14:textId="77777777" w:rsidR="00513989" w:rsidRPr="00554B75" w:rsidRDefault="00A3549A">
            <w:pPr>
              <w:spacing w:before="120" w:after="120"/>
              <w:jc w:val="center"/>
              <w:rPr>
                <w:rFonts w:ascii="Times New Roman" w:eastAsia="Times New Roman" w:hAnsi="Times New Roman" w:cs="Times New Roman"/>
                <w:color w:val="000000"/>
                <w:sz w:val="24"/>
                <w:szCs w:val="24"/>
              </w:rPr>
            </w:pPr>
            <w:r w:rsidRPr="00554B75">
              <w:rPr>
                <w:rFonts w:ascii="Times New Roman" w:eastAsia="Times New Roman" w:hAnsi="Times New Roman" w:cs="Times New Roman"/>
                <w:b/>
                <w:bCs/>
                <w:color w:val="000000"/>
                <w:sz w:val="24"/>
                <w:szCs w:val="24"/>
              </w:rPr>
              <w:t>Họ và tên hộ kinh doanh, cá nhân kinh doanh</w:t>
            </w:r>
          </w:p>
        </w:tc>
        <w:tc>
          <w:tcPr>
            <w:tcW w:w="1614" w:type="dxa"/>
            <w:vAlign w:val="center"/>
          </w:tcPr>
          <w:p w14:paraId="6829B350" w14:textId="77777777" w:rsidR="00513989" w:rsidRPr="00554B75" w:rsidRDefault="00A3549A">
            <w:pPr>
              <w:spacing w:before="120" w:after="120"/>
              <w:jc w:val="center"/>
              <w:rPr>
                <w:rFonts w:ascii="Times New Roman" w:eastAsia="Times New Roman" w:hAnsi="Times New Roman" w:cs="Times New Roman"/>
                <w:color w:val="000000"/>
                <w:sz w:val="24"/>
                <w:szCs w:val="24"/>
              </w:rPr>
            </w:pPr>
            <w:r w:rsidRPr="00554B75">
              <w:rPr>
                <w:rFonts w:ascii="Times New Roman" w:eastAsia="Times New Roman" w:hAnsi="Times New Roman" w:cs="Times New Roman"/>
                <w:b/>
                <w:bCs/>
                <w:color w:val="000000"/>
                <w:sz w:val="24"/>
                <w:szCs w:val="24"/>
              </w:rPr>
              <w:t xml:space="preserve">Mã số thuế/Số định danh cá nhân của </w:t>
            </w:r>
            <w:r w:rsidRPr="00554B75">
              <w:rPr>
                <w:rFonts w:ascii="Times New Roman" w:eastAsia="Times New Roman" w:hAnsi="Times New Roman" w:cs="Times New Roman"/>
                <w:b/>
                <w:bCs/>
                <w:color w:val="000000"/>
                <w:sz w:val="24"/>
                <w:szCs w:val="24"/>
              </w:rPr>
              <w:t>hộ kinh doanh, cá nhân kinh doanh</w:t>
            </w:r>
          </w:p>
        </w:tc>
        <w:tc>
          <w:tcPr>
            <w:tcW w:w="1430" w:type="dxa"/>
            <w:vAlign w:val="center"/>
          </w:tcPr>
          <w:p w14:paraId="22D0E64C" w14:textId="77777777" w:rsidR="00513989" w:rsidRPr="00554B75" w:rsidRDefault="00A3549A">
            <w:pPr>
              <w:spacing w:before="120" w:after="120"/>
              <w:jc w:val="center"/>
              <w:rPr>
                <w:rFonts w:ascii="Times New Roman" w:eastAsia="Times New Roman" w:hAnsi="Times New Roman" w:cs="Times New Roman"/>
                <w:b/>
                <w:bCs/>
                <w:color w:val="000000"/>
                <w:sz w:val="24"/>
                <w:szCs w:val="24"/>
              </w:rPr>
            </w:pPr>
            <w:r w:rsidRPr="00554B75">
              <w:rPr>
                <w:rFonts w:ascii="Times New Roman" w:eastAsia="Times New Roman" w:hAnsi="Times New Roman" w:cs="Times New Roman"/>
                <w:b/>
                <w:bCs/>
                <w:color w:val="000000"/>
                <w:sz w:val="24"/>
                <w:szCs w:val="24"/>
              </w:rPr>
              <w:t xml:space="preserve">Nhóm ngành nghề </w:t>
            </w:r>
          </w:p>
        </w:tc>
        <w:tc>
          <w:tcPr>
            <w:tcW w:w="1547" w:type="dxa"/>
          </w:tcPr>
          <w:p w14:paraId="431FAA1B" w14:textId="77777777" w:rsidR="00513989" w:rsidRPr="00554B75" w:rsidRDefault="00513989">
            <w:pPr>
              <w:spacing w:before="120" w:after="120"/>
              <w:jc w:val="center"/>
              <w:rPr>
                <w:rFonts w:ascii="Times New Roman" w:eastAsia="Times New Roman" w:hAnsi="Times New Roman" w:cs="Times New Roman"/>
                <w:b/>
                <w:bCs/>
                <w:color w:val="000000"/>
                <w:sz w:val="24"/>
                <w:szCs w:val="24"/>
              </w:rPr>
            </w:pPr>
          </w:p>
          <w:p w14:paraId="30CDA600" w14:textId="77777777" w:rsidR="00513989" w:rsidRPr="00554B75" w:rsidRDefault="00513989">
            <w:pPr>
              <w:spacing w:before="120" w:after="120"/>
              <w:jc w:val="center"/>
              <w:rPr>
                <w:rFonts w:ascii="Times New Roman" w:eastAsia="Times New Roman" w:hAnsi="Times New Roman" w:cs="Times New Roman"/>
                <w:b/>
                <w:bCs/>
                <w:color w:val="000000"/>
                <w:sz w:val="24"/>
                <w:szCs w:val="24"/>
              </w:rPr>
            </w:pPr>
          </w:p>
          <w:p w14:paraId="5C661FD2" w14:textId="77777777" w:rsidR="00513989" w:rsidRPr="00554B75" w:rsidRDefault="00A3549A">
            <w:pPr>
              <w:spacing w:before="120" w:after="120"/>
              <w:jc w:val="center"/>
              <w:rPr>
                <w:rFonts w:ascii="Times New Roman" w:eastAsia="Times New Roman" w:hAnsi="Times New Roman" w:cs="Times New Roman"/>
                <w:b/>
                <w:bCs/>
                <w:color w:val="000000"/>
                <w:sz w:val="24"/>
                <w:szCs w:val="24"/>
              </w:rPr>
            </w:pPr>
            <w:r w:rsidRPr="00554B75">
              <w:rPr>
                <w:rFonts w:ascii="Times New Roman" w:eastAsia="Times New Roman" w:hAnsi="Times New Roman" w:cs="Times New Roman"/>
                <w:b/>
                <w:bCs/>
                <w:color w:val="000000"/>
                <w:sz w:val="24"/>
                <w:szCs w:val="24"/>
              </w:rPr>
              <w:t>Doanh thu trả trong kỳ</w:t>
            </w:r>
          </w:p>
        </w:tc>
        <w:tc>
          <w:tcPr>
            <w:tcW w:w="1418" w:type="dxa"/>
          </w:tcPr>
          <w:p w14:paraId="54DFA29D" w14:textId="77777777" w:rsidR="00513989" w:rsidRPr="00554B75" w:rsidRDefault="00513989">
            <w:pPr>
              <w:spacing w:before="120" w:after="120"/>
              <w:jc w:val="center"/>
              <w:rPr>
                <w:rFonts w:ascii="Times New Roman" w:eastAsia="Times New Roman" w:hAnsi="Times New Roman" w:cs="Times New Roman"/>
                <w:b/>
                <w:bCs/>
                <w:color w:val="000000"/>
                <w:sz w:val="24"/>
                <w:szCs w:val="24"/>
              </w:rPr>
            </w:pPr>
          </w:p>
          <w:p w14:paraId="226E4D62" w14:textId="77777777" w:rsidR="00513989" w:rsidRPr="00554B75" w:rsidRDefault="00513989">
            <w:pPr>
              <w:spacing w:before="120" w:after="120"/>
              <w:jc w:val="center"/>
              <w:rPr>
                <w:rFonts w:ascii="Times New Roman" w:eastAsia="Times New Roman" w:hAnsi="Times New Roman" w:cs="Times New Roman"/>
                <w:b/>
                <w:bCs/>
                <w:color w:val="000000"/>
                <w:sz w:val="24"/>
                <w:szCs w:val="24"/>
              </w:rPr>
            </w:pPr>
          </w:p>
          <w:p w14:paraId="7C9B751A" w14:textId="77777777" w:rsidR="00513989" w:rsidRPr="00554B75" w:rsidRDefault="00A3549A">
            <w:pPr>
              <w:spacing w:before="120" w:after="120"/>
              <w:jc w:val="center"/>
              <w:rPr>
                <w:rFonts w:ascii="Times New Roman" w:eastAsia="Times New Roman" w:hAnsi="Times New Roman" w:cs="Times New Roman"/>
                <w:b/>
                <w:bCs/>
                <w:color w:val="000000"/>
                <w:sz w:val="24"/>
                <w:szCs w:val="24"/>
              </w:rPr>
            </w:pPr>
            <w:r w:rsidRPr="00554B75">
              <w:rPr>
                <w:rFonts w:ascii="Times New Roman" w:eastAsia="Times New Roman" w:hAnsi="Times New Roman" w:cs="Times New Roman"/>
                <w:b/>
                <w:bCs/>
                <w:color w:val="000000"/>
                <w:sz w:val="24"/>
                <w:szCs w:val="24"/>
              </w:rPr>
              <w:t>Doanh thu tính thuế TNCN</w:t>
            </w:r>
          </w:p>
        </w:tc>
        <w:tc>
          <w:tcPr>
            <w:tcW w:w="1558" w:type="dxa"/>
            <w:vAlign w:val="center"/>
          </w:tcPr>
          <w:p w14:paraId="72E851BD" w14:textId="77777777" w:rsidR="00513989" w:rsidRPr="00554B75" w:rsidRDefault="00A3549A">
            <w:pPr>
              <w:spacing w:before="120" w:after="120"/>
              <w:jc w:val="center"/>
              <w:rPr>
                <w:rFonts w:ascii="Times New Roman" w:eastAsia="Times New Roman" w:hAnsi="Times New Roman" w:cs="Times New Roman"/>
                <w:b/>
                <w:bCs/>
                <w:color w:val="000000"/>
                <w:sz w:val="24"/>
                <w:szCs w:val="24"/>
              </w:rPr>
            </w:pPr>
            <w:r w:rsidRPr="00554B75">
              <w:rPr>
                <w:rFonts w:ascii="Times New Roman" w:eastAsia="Times New Roman" w:hAnsi="Times New Roman" w:cs="Times New Roman"/>
                <w:b/>
                <w:bCs/>
                <w:color w:val="000000"/>
                <w:sz w:val="24"/>
                <w:szCs w:val="24"/>
              </w:rPr>
              <w:t>Số thuế TNCN phải nộp</w:t>
            </w:r>
          </w:p>
        </w:tc>
      </w:tr>
      <w:tr w:rsidR="00513989" w:rsidRPr="00554B75" w14:paraId="5F51AF62" w14:textId="77777777" w:rsidTr="00A3549A">
        <w:tc>
          <w:tcPr>
            <w:tcW w:w="673" w:type="dxa"/>
            <w:vAlign w:val="center"/>
          </w:tcPr>
          <w:p w14:paraId="47324BCA" w14:textId="77777777" w:rsidR="00513989" w:rsidRPr="00554B75" w:rsidRDefault="00A3549A">
            <w:pPr>
              <w:spacing w:before="120" w:after="120"/>
              <w:jc w:val="center"/>
              <w:rPr>
                <w:rFonts w:ascii="Times New Roman" w:eastAsia="Times New Roman" w:hAnsi="Times New Roman" w:cs="Times New Roman"/>
                <w:color w:val="000000"/>
                <w:sz w:val="24"/>
                <w:szCs w:val="24"/>
              </w:rPr>
            </w:pPr>
            <w:r w:rsidRPr="00554B75">
              <w:rPr>
                <w:rFonts w:ascii="Times New Roman" w:eastAsia="Times New Roman" w:hAnsi="Times New Roman" w:cs="Times New Roman"/>
                <w:b/>
                <w:bCs/>
                <w:color w:val="000000"/>
                <w:sz w:val="24"/>
                <w:szCs w:val="24"/>
              </w:rPr>
              <w:t>[03]</w:t>
            </w:r>
          </w:p>
        </w:tc>
        <w:tc>
          <w:tcPr>
            <w:tcW w:w="1110" w:type="dxa"/>
            <w:vAlign w:val="center"/>
          </w:tcPr>
          <w:p w14:paraId="6F926423" w14:textId="77777777" w:rsidR="00513989" w:rsidRPr="00554B75" w:rsidRDefault="00A3549A">
            <w:pPr>
              <w:spacing w:before="120" w:after="120"/>
              <w:jc w:val="center"/>
              <w:rPr>
                <w:rFonts w:ascii="Times New Roman" w:eastAsia="Times New Roman" w:hAnsi="Times New Roman" w:cs="Times New Roman"/>
                <w:color w:val="000000"/>
                <w:sz w:val="24"/>
                <w:szCs w:val="24"/>
              </w:rPr>
            </w:pPr>
            <w:r w:rsidRPr="00554B75">
              <w:rPr>
                <w:rFonts w:ascii="Times New Roman" w:eastAsia="Times New Roman" w:hAnsi="Times New Roman" w:cs="Times New Roman"/>
                <w:b/>
                <w:bCs/>
                <w:color w:val="000000"/>
                <w:sz w:val="24"/>
                <w:szCs w:val="24"/>
              </w:rPr>
              <w:t>[04]</w:t>
            </w:r>
          </w:p>
        </w:tc>
        <w:tc>
          <w:tcPr>
            <w:tcW w:w="1614" w:type="dxa"/>
            <w:vAlign w:val="center"/>
          </w:tcPr>
          <w:p w14:paraId="5E189829" w14:textId="77777777" w:rsidR="00513989" w:rsidRPr="00554B75" w:rsidRDefault="00A3549A">
            <w:pPr>
              <w:spacing w:before="120" w:after="120"/>
              <w:jc w:val="center"/>
              <w:rPr>
                <w:rFonts w:ascii="Times New Roman" w:eastAsia="Times New Roman" w:hAnsi="Times New Roman" w:cs="Times New Roman"/>
                <w:color w:val="000000"/>
                <w:sz w:val="24"/>
                <w:szCs w:val="24"/>
              </w:rPr>
            </w:pPr>
            <w:r w:rsidRPr="00554B75">
              <w:rPr>
                <w:rFonts w:ascii="Times New Roman" w:eastAsia="Times New Roman" w:hAnsi="Times New Roman" w:cs="Times New Roman"/>
                <w:b/>
                <w:bCs/>
                <w:color w:val="000000"/>
                <w:sz w:val="24"/>
                <w:szCs w:val="24"/>
              </w:rPr>
              <w:t>[05]</w:t>
            </w:r>
          </w:p>
        </w:tc>
        <w:tc>
          <w:tcPr>
            <w:tcW w:w="1430" w:type="dxa"/>
            <w:vAlign w:val="center"/>
          </w:tcPr>
          <w:p w14:paraId="70924A10" w14:textId="77777777" w:rsidR="00513989" w:rsidRPr="00554B75" w:rsidRDefault="00A3549A">
            <w:pPr>
              <w:spacing w:before="120" w:after="120"/>
              <w:jc w:val="center"/>
              <w:rPr>
                <w:rFonts w:ascii="Times New Roman" w:eastAsia="Times New Roman" w:hAnsi="Times New Roman" w:cs="Times New Roman"/>
                <w:color w:val="000000"/>
                <w:sz w:val="24"/>
                <w:szCs w:val="24"/>
              </w:rPr>
            </w:pPr>
            <w:r w:rsidRPr="00554B75">
              <w:rPr>
                <w:rFonts w:ascii="Times New Roman" w:eastAsia="Times New Roman" w:hAnsi="Times New Roman" w:cs="Times New Roman"/>
                <w:b/>
                <w:bCs/>
                <w:color w:val="000000"/>
                <w:sz w:val="24"/>
                <w:szCs w:val="24"/>
              </w:rPr>
              <w:t>[06]</w:t>
            </w:r>
          </w:p>
        </w:tc>
        <w:tc>
          <w:tcPr>
            <w:tcW w:w="1547" w:type="dxa"/>
          </w:tcPr>
          <w:p w14:paraId="37303A9A" w14:textId="77777777" w:rsidR="00513989" w:rsidRPr="00554B75" w:rsidRDefault="00A3549A">
            <w:pPr>
              <w:spacing w:before="120" w:after="120"/>
              <w:jc w:val="center"/>
              <w:rPr>
                <w:rFonts w:ascii="Times New Roman" w:eastAsia="Times New Roman" w:hAnsi="Times New Roman" w:cs="Times New Roman"/>
                <w:b/>
                <w:bCs/>
                <w:color w:val="000000"/>
                <w:sz w:val="24"/>
                <w:szCs w:val="24"/>
              </w:rPr>
            </w:pPr>
            <w:r w:rsidRPr="00554B75">
              <w:rPr>
                <w:rFonts w:ascii="Times New Roman" w:eastAsia="Times New Roman" w:hAnsi="Times New Roman" w:cs="Times New Roman"/>
                <w:b/>
                <w:bCs/>
                <w:color w:val="000000"/>
                <w:sz w:val="24"/>
                <w:szCs w:val="24"/>
              </w:rPr>
              <w:t>[07]</w:t>
            </w:r>
          </w:p>
        </w:tc>
        <w:tc>
          <w:tcPr>
            <w:tcW w:w="1418" w:type="dxa"/>
          </w:tcPr>
          <w:p w14:paraId="50450A46" w14:textId="77777777" w:rsidR="00513989" w:rsidRPr="00554B75" w:rsidRDefault="00A3549A">
            <w:pPr>
              <w:spacing w:before="120" w:after="120"/>
              <w:jc w:val="center"/>
              <w:rPr>
                <w:rFonts w:ascii="Times New Roman" w:eastAsia="Times New Roman" w:hAnsi="Times New Roman" w:cs="Times New Roman"/>
                <w:b/>
                <w:bCs/>
                <w:color w:val="000000"/>
                <w:sz w:val="24"/>
                <w:szCs w:val="24"/>
              </w:rPr>
            </w:pPr>
            <w:r w:rsidRPr="00554B75">
              <w:rPr>
                <w:rFonts w:ascii="Times New Roman" w:eastAsia="Times New Roman" w:hAnsi="Times New Roman" w:cs="Times New Roman"/>
                <w:b/>
                <w:bCs/>
                <w:color w:val="000000"/>
                <w:sz w:val="24"/>
                <w:szCs w:val="24"/>
              </w:rPr>
              <w:t>[08]</w:t>
            </w:r>
          </w:p>
        </w:tc>
        <w:tc>
          <w:tcPr>
            <w:tcW w:w="1558" w:type="dxa"/>
          </w:tcPr>
          <w:p w14:paraId="03A80197" w14:textId="77777777" w:rsidR="00513989" w:rsidRPr="00554B75" w:rsidRDefault="00A3549A">
            <w:pPr>
              <w:spacing w:before="120" w:after="120"/>
              <w:jc w:val="center"/>
              <w:rPr>
                <w:rFonts w:ascii="Times New Roman" w:eastAsia="Times New Roman" w:hAnsi="Times New Roman" w:cs="Times New Roman"/>
                <w:b/>
                <w:bCs/>
                <w:color w:val="000000"/>
                <w:sz w:val="24"/>
                <w:szCs w:val="24"/>
              </w:rPr>
            </w:pPr>
            <w:r w:rsidRPr="00554B75">
              <w:rPr>
                <w:rFonts w:ascii="Times New Roman" w:eastAsia="Times New Roman" w:hAnsi="Times New Roman" w:cs="Times New Roman"/>
                <w:b/>
                <w:bCs/>
                <w:color w:val="000000"/>
                <w:sz w:val="24"/>
                <w:szCs w:val="24"/>
              </w:rPr>
              <w:t>[09]</w:t>
            </w:r>
          </w:p>
        </w:tc>
      </w:tr>
      <w:tr w:rsidR="00513989" w:rsidRPr="00554B75" w14:paraId="4628AC23" w14:textId="77777777" w:rsidTr="00A3549A">
        <w:tc>
          <w:tcPr>
            <w:tcW w:w="673" w:type="dxa"/>
            <w:vAlign w:val="center"/>
          </w:tcPr>
          <w:p w14:paraId="5BC21EE9" w14:textId="77777777" w:rsidR="00513989" w:rsidRPr="00554B75" w:rsidRDefault="00A3549A">
            <w:pPr>
              <w:spacing w:before="120" w:after="120"/>
              <w:jc w:val="center"/>
              <w:rPr>
                <w:rFonts w:ascii="Times New Roman" w:eastAsia="Times New Roman" w:hAnsi="Times New Roman" w:cs="Times New Roman"/>
                <w:color w:val="000000"/>
                <w:sz w:val="24"/>
                <w:szCs w:val="24"/>
              </w:rPr>
            </w:pPr>
            <w:r w:rsidRPr="00554B75">
              <w:rPr>
                <w:rFonts w:ascii="Times New Roman" w:eastAsia="Times New Roman" w:hAnsi="Times New Roman" w:cs="Times New Roman"/>
                <w:color w:val="000000"/>
                <w:sz w:val="24"/>
                <w:szCs w:val="24"/>
              </w:rPr>
              <w:t>1</w:t>
            </w:r>
          </w:p>
        </w:tc>
        <w:tc>
          <w:tcPr>
            <w:tcW w:w="1110" w:type="dxa"/>
          </w:tcPr>
          <w:p w14:paraId="4128C875" w14:textId="77777777" w:rsidR="00513989" w:rsidRPr="00554B75" w:rsidRDefault="00513989">
            <w:pPr>
              <w:spacing w:before="120" w:after="120"/>
              <w:rPr>
                <w:rFonts w:ascii="Times New Roman" w:eastAsia="Times New Roman" w:hAnsi="Times New Roman" w:cs="Times New Roman"/>
                <w:color w:val="000000"/>
                <w:sz w:val="24"/>
                <w:szCs w:val="24"/>
              </w:rPr>
            </w:pPr>
          </w:p>
        </w:tc>
        <w:tc>
          <w:tcPr>
            <w:tcW w:w="1614" w:type="dxa"/>
          </w:tcPr>
          <w:p w14:paraId="549EF4FD" w14:textId="77777777" w:rsidR="00513989" w:rsidRPr="00554B75" w:rsidRDefault="00513989">
            <w:pPr>
              <w:spacing w:before="120" w:after="120"/>
              <w:rPr>
                <w:rFonts w:ascii="Times New Roman" w:eastAsia="Times New Roman" w:hAnsi="Times New Roman" w:cs="Times New Roman"/>
                <w:color w:val="000000"/>
                <w:sz w:val="24"/>
                <w:szCs w:val="24"/>
              </w:rPr>
            </w:pPr>
          </w:p>
        </w:tc>
        <w:tc>
          <w:tcPr>
            <w:tcW w:w="1430" w:type="dxa"/>
          </w:tcPr>
          <w:p w14:paraId="7129687F" w14:textId="77777777" w:rsidR="00513989" w:rsidRPr="00554B75" w:rsidRDefault="00513989">
            <w:pPr>
              <w:spacing w:before="120" w:after="120"/>
              <w:rPr>
                <w:rFonts w:ascii="Times New Roman" w:eastAsia="Times New Roman" w:hAnsi="Times New Roman" w:cs="Times New Roman"/>
                <w:color w:val="000000"/>
                <w:sz w:val="24"/>
                <w:szCs w:val="24"/>
              </w:rPr>
            </w:pPr>
          </w:p>
        </w:tc>
        <w:tc>
          <w:tcPr>
            <w:tcW w:w="1547" w:type="dxa"/>
          </w:tcPr>
          <w:p w14:paraId="5C9AC121" w14:textId="77777777" w:rsidR="00513989" w:rsidRPr="00554B75" w:rsidRDefault="00513989">
            <w:pPr>
              <w:spacing w:before="120" w:after="120"/>
              <w:rPr>
                <w:rFonts w:ascii="Times New Roman" w:eastAsia="Times New Roman" w:hAnsi="Times New Roman" w:cs="Times New Roman"/>
                <w:color w:val="000000"/>
                <w:sz w:val="24"/>
                <w:szCs w:val="24"/>
              </w:rPr>
            </w:pPr>
          </w:p>
        </w:tc>
        <w:tc>
          <w:tcPr>
            <w:tcW w:w="1418" w:type="dxa"/>
          </w:tcPr>
          <w:p w14:paraId="37EFE588" w14:textId="77777777" w:rsidR="00513989" w:rsidRPr="00554B75" w:rsidRDefault="00513989">
            <w:pPr>
              <w:spacing w:before="120" w:after="120"/>
              <w:rPr>
                <w:rFonts w:ascii="Times New Roman" w:eastAsia="Times New Roman" w:hAnsi="Times New Roman" w:cs="Times New Roman"/>
                <w:color w:val="000000"/>
                <w:sz w:val="24"/>
                <w:szCs w:val="24"/>
              </w:rPr>
            </w:pPr>
          </w:p>
        </w:tc>
        <w:tc>
          <w:tcPr>
            <w:tcW w:w="1558" w:type="dxa"/>
          </w:tcPr>
          <w:p w14:paraId="09456462" w14:textId="77777777" w:rsidR="00513989" w:rsidRPr="00554B75" w:rsidRDefault="00513989">
            <w:pPr>
              <w:spacing w:before="120" w:after="120"/>
              <w:rPr>
                <w:rFonts w:ascii="Times New Roman" w:eastAsia="Times New Roman" w:hAnsi="Times New Roman" w:cs="Times New Roman"/>
                <w:color w:val="000000"/>
                <w:sz w:val="24"/>
                <w:szCs w:val="24"/>
              </w:rPr>
            </w:pPr>
          </w:p>
        </w:tc>
      </w:tr>
      <w:tr w:rsidR="00513989" w:rsidRPr="00554B75" w14:paraId="186409CD" w14:textId="77777777" w:rsidTr="00A3549A">
        <w:tc>
          <w:tcPr>
            <w:tcW w:w="673" w:type="dxa"/>
            <w:vAlign w:val="center"/>
          </w:tcPr>
          <w:p w14:paraId="21609ED2" w14:textId="77777777" w:rsidR="00513989" w:rsidRPr="00554B75" w:rsidRDefault="00A3549A">
            <w:pPr>
              <w:spacing w:before="120" w:after="120"/>
              <w:jc w:val="center"/>
              <w:rPr>
                <w:rFonts w:ascii="Times New Roman" w:eastAsia="Times New Roman" w:hAnsi="Times New Roman" w:cs="Times New Roman"/>
                <w:color w:val="000000"/>
                <w:sz w:val="24"/>
                <w:szCs w:val="24"/>
              </w:rPr>
            </w:pPr>
            <w:r w:rsidRPr="00554B75">
              <w:rPr>
                <w:rFonts w:ascii="Times New Roman" w:eastAsia="Times New Roman" w:hAnsi="Times New Roman" w:cs="Times New Roman"/>
                <w:color w:val="000000"/>
                <w:sz w:val="24"/>
                <w:szCs w:val="24"/>
              </w:rPr>
              <w:t>...</w:t>
            </w:r>
          </w:p>
        </w:tc>
        <w:tc>
          <w:tcPr>
            <w:tcW w:w="1110" w:type="dxa"/>
          </w:tcPr>
          <w:p w14:paraId="12B9AB8B" w14:textId="77777777" w:rsidR="00513989" w:rsidRPr="00554B75" w:rsidRDefault="00513989">
            <w:pPr>
              <w:spacing w:before="120" w:after="120"/>
              <w:rPr>
                <w:rFonts w:ascii="Times New Roman" w:eastAsia="Times New Roman" w:hAnsi="Times New Roman" w:cs="Times New Roman"/>
                <w:color w:val="000000"/>
                <w:sz w:val="24"/>
                <w:szCs w:val="24"/>
              </w:rPr>
            </w:pPr>
          </w:p>
        </w:tc>
        <w:tc>
          <w:tcPr>
            <w:tcW w:w="1614" w:type="dxa"/>
          </w:tcPr>
          <w:p w14:paraId="77F6B162" w14:textId="77777777" w:rsidR="00513989" w:rsidRPr="00554B75" w:rsidRDefault="00513989">
            <w:pPr>
              <w:spacing w:before="120" w:after="120"/>
              <w:rPr>
                <w:rFonts w:ascii="Times New Roman" w:eastAsia="Times New Roman" w:hAnsi="Times New Roman" w:cs="Times New Roman"/>
                <w:color w:val="000000"/>
                <w:sz w:val="24"/>
                <w:szCs w:val="24"/>
              </w:rPr>
            </w:pPr>
          </w:p>
        </w:tc>
        <w:tc>
          <w:tcPr>
            <w:tcW w:w="1430" w:type="dxa"/>
          </w:tcPr>
          <w:p w14:paraId="4DFFFE27" w14:textId="77777777" w:rsidR="00513989" w:rsidRPr="00554B75" w:rsidRDefault="00513989">
            <w:pPr>
              <w:spacing w:before="120" w:after="120"/>
              <w:rPr>
                <w:rFonts w:ascii="Times New Roman" w:eastAsia="Times New Roman" w:hAnsi="Times New Roman" w:cs="Times New Roman"/>
                <w:color w:val="000000"/>
                <w:sz w:val="24"/>
                <w:szCs w:val="24"/>
              </w:rPr>
            </w:pPr>
          </w:p>
        </w:tc>
        <w:tc>
          <w:tcPr>
            <w:tcW w:w="1547" w:type="dxa"/>
          </w:tcPr>
          <w:p w14:paraId="70C5FA41" w14:textId="77777777" w:rsidR="00513989" w:rsidRPr="00554B75" w:rsidRDefault="00513989">
            <w:pPr>
              <w:spacing w:before="120" w:after="120"/>
              <w:rPr>
                <w:rFonts w:ascii="Times New Roman" w:eastAsia="Times New Roman" w:hAnsi="Times New Roman" w:cs="Times New Roman"/>
                <w:color w:val="000000"/>
                <w:sz w:val="24"/>
                <w:szCs w:val="24"/>
              </w:rPr>
            </w:pPr>
          </w:p>
        </w:tc>
        <w:tc>
          <w:tcPr>
            <w:tcW w:w="1418" w:type="dxa"/>
          </w:tcPr>
          <w:p w14:paraId="761E7284" w14:textId="77777777" w:rsidR="00513989" w:rsidRPr="00554B75" w:rsidRDefault="00513989">
            <w:pPr>
              <w:spacing w:before="120" w:after="120"/>
              <w:rPr>
                <w:rFonts w:ascii="Times New Roman" w:eastAsia="Times New Roman" w:hAnsi="Times New Roman" w:cs="Times New Roman"/>
                <w:color w:val="000000"/>
                <w:sz w:val="24"/>
                <w:szCs w:val="24"/>
              </w:rPr>
            </w:pPr>
          </w:p>
        </w:tc>
        <w:tc>
          <w:tcPr>
            <w:tcW w:w="1558" w:type="dxa"/>
          </w:tcPr>
          <w:p w14:paraId="091C292B" w14:textId="77777777" w:rsidR="00513989" w:rsidRPr="00554B75" w:rsidRDefault="00513989">
            <w:pPr>
              <w:spacing w:before="120" w:after="120"/>
              <w:rPr>
                <w:rFonts w:ascii="Times New Roman" w:eastAsia="Times New Roman" w:hAnsi="Times New Roman" w:cs="Times New Roman"/>
                <w:color w:val="000000"/>
                <w:sz w:val="24"/>
                <w:szCs w:val="24"/>
              </w:rPr>
            </w:pPr>
          </w:p>
        </w:tc>
      </w:tr>
      <w:tr w:rsidR="00513989" w:rsidRPr="00554B75" w14:paraId="14765412" w14:textId="77777777" w:rsidTr="00A3549A">
        <w:tc>
          <w:tcPr>
            <w:tcW w:w="3397" w:type="dxa"/>
            <w:gridSpan w:val="3"/>
          </w:tcPr>
          <w:p w14:paraId="50D8B345" w14:textId="77777777" w:rsidR="00513989" w:rsidRPr="00554B75" w:rsidRDefault="00A3549A">
            <w:pPr>
              <w:spacing w:before="120" w:after="120"/>
              <w:jc w:val="center"/>
              <w:rPr>
                <w:rFonts w:ascii="Times New Roman" w:eastAsia="Times New Roman" w:hAnsi="Times New Roman" w:cs="Times New Roman"/>
                <w:color w:val="000000"/>
                <w:sz w:val="24"/>
                <w:szCs w:val="24"/>
              </w:rPr>
            </w:pPr>
            <w:r w:rsidRPr="00554B75">
              <w:rPr>
                <w:rFonts w:ascii="Times New Roman" w:eastAsia="Times New Roman" w:hAnsi="Times New Roman" w:cs="Times New Roman"/>
                <w:b/>
                <w:bCs/>
                <w:color w:val="000000"/>
                <w:sz w:val="24"/>
                <w:szCs w:val="24"/>
              </w:rPr>
              <w:t>Tổng cộng</w:t>
            </w:r>
          </w:p>
        </w:tc>
        <w:tc>
          <w:tcPr>
            <w:tcW w:w="1430" w:type="dxa"/>
            <w:vAlign w:val="center"/>
          </w:tcPr>
          <w:p w14:paraId="246247F1" w14:textId="77777777" w:rsidR="00513989" w:rsidRPr="00554B75" w:rsidRDefault="00A3549A">
            <w:pPr>
              <w:spacing w:before="120" w:after="120"/>
              <w:jc w:val="center"/>
              <w:rPr>
                <w:rFonts w:ascii="Times New Roman" w:eastAsia="Times New Roman" w:hAnsi="Times New Roman" w:cs="Times New Roman"/>
                <w:color w:val="000000"/>
                <w:sz w:val="24"/>
                <w:szCs w:val="24"/>
              </w:rPr>
            </w:pPr>
            <w:r w:rsidRPr="00554B75">
              <w:rPr>
                <w:rFonts w:ascii="Times New Roman" w:eastAsia="Times New Roman" w:hAnsi="Times New Roman" w:cs="Times New Roman"/>
                <w:b/>
                <w:bCs/>
                <w:color w:val="000000"/>
                <w:sz w:val="24"/>
                <w:szCs w:val="24"/>
              </w:rPr>
              <w:t>[10]</w:t>
            </w:r>
          </w:p>
        </w:tc>
        <w:tc>
          <w:tcPr>
            <w:tcW w:w="1547" w:type="dxa"/>
          </w:tcPr>
          <w:p w14:paraId="696EB546" w14:textId="77777777" w:rsidR="00513989" w:rsidRPr="00554B75" w:rsidRDefault="00A3549A">
            <w:pPr>
              <w:spacing w:before="120" w:after="120"/>
              <w:jc w:val="center"/>
              <w:rPr>
                <w:rFonts w:ascii="Times New Roman" w:eastAsia="Times New Roman" w:hAnsi="Times New Roman" w:cs="Times New Roman"/>
                <w:b/>
                <w:bCs/>
                <w:color w:val="000000"/>
                <w:sz w:val="24"/>
                <w:szCs w:val="24"/>
              </w:rPr>
            </w:pPr>
            <w:r w:rsidRPr="00554B75">
              <w:rPr>
                <w:rFonts w:ascii="Times New Roman" w:eastAsia="Times New Roman" w:hAnsi="Times New Roman" w:cs="Times New Roman"/>
                <w:b/>
                <w:bCs/>
                <w:color w:val="000000"/>
                <w:sz w:val="24"/>
                <w:szCs w:val="24"/>
              </w:rPr>
              <w:t>[11]</w:t>
            </w:r>
          </w:p>
        </w:tc>
        <w:tc>
          <w:tcPr>
            <w:tcW w:w="1418" w:type="dxa"/>
          </w:tcPr>
          <w:p w14:paraId="572D3EA2" w14:textId="77777777" w:rsidR="00513989" w:rsidRPr="00554B75" w:rsidRDefault="00A3549A">
            <w:pPr>
              <w:spacing w:before="120" w:after="120"/>
              <w:jc w:val="center"/>
              <w:rPr>
                <w:rFonts w:ascii="Times New Roman" w:eastAsia="Times New Roman" w:hAnsi="Times New Roman" w:cs="Times New Roman"/>
                <w:b/>
                <w:bCs/>
                <w:color w:val="000000"/>
                <w:sz w:val="24"/>
                <w:szCs w:val="24"/>
              </w:rPr>
            </w:pPr>
            <w:r w:rsidRPr="00554B75">
              <w:rPr>
                <w:rFonts w:ascii="Times New Roman" w:eastAsia="Times New Roman" w:hAnsi="Times New Roman" w:cs="Times New Roman"/>
                <w:b/>
                <w:bCs/>
                <w:color w:val="000000"/>
                <w:sz w:val="24"/>
                <w:szCs w:val="24"/>
              </w:rPr>
              <w:t>[12]</w:t>
            </w:r>
          </w:p>
        </w:tc>
        <w:tc>
          <w:tcPr>
            <w:tcW w:w="1558" w:type="dxa"/>
          </w:tcPr>
          <w:p w14:paraId="7DC89E85" w14:textId="77777777" w:rsidR="00513989" w:rsidRPr="00554B75" w:rsidRDefault="00A3549A">
            <w:pPr>
              <w:spacing w:before="120" w:after="120"/>
              <w:jc w:val="center"/>
              <w:rPr>
                <w:rFonts w:ascii="Times New Roman" w:eastAsia="Times New Roman" w:hAnsi="Times New Roman" w:cs="Times New Roman"/>
                <w:b/>
                <w:bCs/>
                <w:color w:val="000000"/>
                <w:sz w:val="24"/>
                <w:szCs w:val="24"/>
              </w:rPr>
            </w:pPr>
            <w:r w:rsidRPr="00554B75">
              <w:rPr>
                <w:rFonts w:ascii="Times New Roman" w:eastAsia="Times New Roman" w:hAnsi="Times New Roman" w:cs="Times New Roman"/>
                <w:b/>
                <w:bCs/>
                <w:color w:val="000000"/>
                <w:sz w:val="24"/>
                <w:szCs w:val="24"/>
              </w:rPr>
              <w:t>[13]</w:t>
            </w:r>
          </w:p>
        </w:tc>
      </w:tr>
    </w:tbl>
    <w:p w14:paraId="1A8404D7" w14:textId="77777777" w:rsidR="00513989" w:rsidRPr="00554B75" w:rsidRDefault="00A3549A">
      <w:pPr>
        <w:shd w:val="clear" w:color="auto" w:fill="FFFFFF"/>
        <w:spacing w:before="120" w:after="120"/>
        <w:jc w:val="both"/>
        <w:rPr>
          <w:rFonts w:ascii="Times New Roman" w:eastAsia="Times New Roman" w:hAnsi="Times New Roman" w:cs="Times New Roman"/>
          <w:color w:val="000000"/>
          <w:sz w:val="24"/>
          <w:szCs w:val="24"/>
        </w:rPr>
      </w:pPr>
      <w:r w:rsidRPr="00554B75">
        <w:rPr>
          <w:rFonts w:ascii="Times New Roman" w:eastAsia="Times New Roman" w:hAnsi="Times New Roman" w:cs="Times New Roman"/>
          <w:color w:val="000000"/>
          <w:sz w:val="24"/>
          <w:szCs w:val="24"/>
        </w:rPr>
        <w:tab/>
        <w:t xml:space="preserve">Tôi cam đoan những nội dung kê khai </w:t>
      </w:r>
      <w:r w:rsidRPr="00554B75">
        <w:rPr>
          <w:rFonts w:ascii="Times New Roman" w:eastAsia="Times New Roman" w:hAnsi="Times New Roman" w:cs="Times New Roman"/>
          <w:color w:val="000000"/>
          <w:sz w:val="24"/>
          <w:szCs w:val="24"/>
        </w:rPr>
        <w:t>trên là đúng và chịu trách nhiệm trước pháp luật về những nội dung đã khai./.</w:t>
      </w:r>
    </w:p>
    <w:tbl>
      <w:tblPr>
        <w:tblStyle w:val="a0"/>
        <w:tblW w:w="9540" w:type="dxa"/>
        <w:tblInd w:w="0" w:type="dxa"/>
        <w:tblLayout w:type="fixed"/>
        <w:tblLook w:val="0400" w:firstRow="0" w:lastRow="0" w:firstColumn="0" w:lastColumn="0" w:noHBand="0" w:noVBand="1"/>
      </w:tblPr>
      <w:tblGrid>
        <w:gridCol w:w="4140"/>
        <w:gridCol w:w="5400"/>
      </w:tblGrid>
      <w:tr w:rsidR="00513989" w:rsidRPr="00554B75" w14:paraId="607E0E9C" w14:textId="77777777">
        <w:tc>
          <w:tcPr>
            <w:tcW w:w="4140" w:type="dxa"/>
            <w:shd w:val="clear" w:color="auto" w:fill="FFFFFF"/>
          </w:tcPr>
          <w:p w14:paraId="55BA7ED3" w14:textId="77777777" w:rsidR="00513989" w:rsidRPr="00554B75" w:rsidRDefault="00A3549A">
            <w:pPr>
              <w:spacing w:before="60" w:after="0" w:line="240" w:lineRule="auto"/>
              <w:rPr>
                <w:rFonts w:ascii="Times New Roman" w:eastAsia="Times New Roman" w:hAnsi="Times New Roman" w:cs="Times New Roman"/>
                <w:b/>
                <w:bCs/>
                <w:sz w:val="24"/>
                <w:szCs w:val="24"/>
              </w:rPr>
            </w:pPr>
            <w:r w:rsidRPr="00554B75">
              <w:rPr>
                <w:rFonts w:ascii="Times New Roman" w:eastAsia="Times New Roman" w:hAnsi="Times New Roman" w:cs="Times New Roman"/>
                <w:color w:val="000000"/>
                <w:sz w:val="24"/>
                <w:szCs w:val="24"/>
              </w:rPr>
              <w:t> </w:t>
            </w:r>
            <w:r w:rsidRPr="00554B75">
              <w:rPr>
                <w:rFonts w:ascii="Times New Roman" w:eastAsia="Times New Roman" w:hAnsi="Times New Roman" w:cs="Times New Roman"/>
                <w:b/>
                <w:bCs/>
                <w:sz w:val="24"/>
                <w:szCs w:val="24"/>
              </w:rPr>
              <w:t>NGƯỜI TRỰC TIẾP THỰC HIỆN DỊCH VỤ LÀM THỦ TỤC VỀ THUẾ</w:t>
            </w:r>
          </w:p>
          <w:p w14:paraId="6EA052DF" w14:textId="77777777" w:rsidR="00513989" w:rsidRPr="00554B75" w:rsidRDefault="00A3549A">
            <w:pPr>
              <w:spacing w:after="0" w:line="240" w:lineRule="auto"/>
              <w:rPr>
                <w:rFonts w:ascii="Times New Roman" w:eastAsia="Times New Roman" w:hAnsi="Times New Roman" w:cs="Times New Roman"/>
                <w:sz w:val="24"/>
                <w:szCs w:val="24"/>
              </w:rPr>
            </w:pPr>
            <w:r w:rsidRPr="00554B75">
              <w:rPr>
                <w:rFonts w:ascii="Times New Roman" w:eastAsia="Times New Roman" w:hAnsi="Times New Roman" w:cs="Times New Roman"/>
                <w:sz w:val="24"/>
                <w:szCs w:val="24"/>
              </w:rPr>
              <w:t>Họ và tên: ……………………</w:t>
            </w:r>
          </w:p>
          <w:p w14:paraId="17981645" w14:textId="77777777" w:rsidR="00513989" w:rsidRPr="00554B75" w:rsidRDefault="00A3549A">
            <w:pPr>
              <w:spacing w:before="120" w:after="120"/>
              <w:rPr>
                <w:rFonts w:ascii="Times New Roman" w:eastAsia="Times New Roman" w:hAnsi="Times New Roman" w:cs="Times New Roman"/>
                <w:color w:val="000000"/>
                <w:sz w:val="24"/>
                <w:szCs w:val="24"/>
              </w:rPr>
            </w:pPr>
            <w:r w:rsidRPr="00554B75">
              <w:rPr>
                <w:rFonts w:ascii="Times New Roman" w:eastAsia="Times New Roman" w:hAnsi="Times New Roman" w:cs="Times New Roman"/>
                <w:sz w:val="24"/>
                <w:szCs w:val="24"/>
              </w:rPr>
              <w:t>Chứng chỉ nghiệp vụ chuyên môn về thuế số:..........</w:t>
            </w:r>
          </w:p>
        </w:tc>
        <w:tc>
          <w:tcPr>
            <w:tcW w:w="5400" w:type="dxa"/>
            <w:shd w:val="clear" w:color="auto" w:fill="FFFFFF"/>
          </w:tcPr>
          <w:p w14:paraId="409B2637" w14:textId="77777777" w:rsidR="00513989" w:rsidRPr="00554B75" w:rsidRDefault="00A3549A">
            <w:pPr>
              <w:spacing w:before="120" w:after="120"/>
              <w:jc w:val="center"/>
              <w:rPr>
                <w:rFonts w:ascii="Times New Roman" w:eastAsia="Times New Roman" w:hAnsi="Times New Roman" w:cs="Times New Roman"/>
                <w:color w:val="000000"/>
                <w:sz w:val="24"/>
                <w:szCs w:val="24"/>
              </w:rPr>
            </w:pPr>
            <w:r w:rsidRPr="00554B75">
              <w:rPr>
                <w:rFonts w:ascii="Times New Roman" w:eastAsia="Times New Roman" w:hAnsi="Times New Roman" w:cs="Times New Roman"/>
                <w:i/>
                <w:iCs/>
                <w:color w:val="000000"/>
                <w:sz w:val="24"/>
                <w:szCs w:val="24"/>
              </w:rPr>
              <w:t>………., ngày ... tháng ... năm ....</w:t>
            </w:r>
          </w:p>
          <w:p w14:paraId="1B15DAF5" w14:textId="77777777" w:rsidR="00513989" w:rsidRPr="00554B75" w:rsidRDefault="00A3549A">
            <w:pPr>
              <w:spacing w:before="120" w:after="120"/>
              <w:jc w:val="center"/>
              <w:rPr>
                <w:rFonts w:ascii="Times New Roman" w:eastAsia="Times New Roman" w:hAnsi="Times New Roman" w:cs="Times New Roman"/>
                <w:color w:val="000000"/>
                <w:sz w:val="24"/>
                <w:szCs w:val="24"/>
              </w:rPr>
            </w:pPr>
            <w:r w:rsidRPr="00554B75">
              <w:rPr>
                <w:rFonts w:ascii="Times New Roman" w:eastAsia="Times New Roman" w:hAnsi="Times New Roman" w:cs="Times New Roman"/>
                <w:b/>
                <w:bCs/>
                <w:color w:val="000000"/>
                <w:sz w:val="24"/>
                <w:szCs w:val="24"/>
              </w:rPr>
              <w:t xml:space="preserve">NGƯỜI NỘP </w:t>
            </w:r>
            <w:r w:rsidRPr="00554B75">
              <w:rPr>
                <w:rFonts w:ascii="Times New Roman" w:eastAsia="Times New Roman" w:hAnsi="Times New Roman" w:cs="Times New Roman"/>
                <w:b/>
                <w:bCs/>
                <w:color w:val="000000"/>
                <w:sz w:val="24"/>
                <w:szCs w:val="24"/>
              </w:rPr>
              <w:t>THUẾ hoặc</w:t>
            </w:r>
            <w:r w:rsidRPr="00554B75">
              <w:rPr>
                <w:rFonts w:ascii="Times New Roman" w:eastAsia="Times New Roman" w:hAnsi="Times New Roman" w:cs="Times New Roman"/>
                <w:b/>
                <w:bCs/>
                <w:color w:val="000000"/>
                <w:sz w:val="24"/>
                <w:szCs w:val="24"/>
              </w:rPr>
              <w:br/>
              <w:t>ĐẠI DIỆN HỢP PHÁP CỦA NGƯỜI NỘP THUẾ</w:t>
            </w:r>
          </w:p>
          <w:p w14:paraId="307DADB7" w14:textId="77777777" w:rsidR="00513989" w:rsidRPr="00554B75" w:rsidRDefault="00A3549A">
            <w:pPr>
              <w:spacing w:before="120" w:after="120"/>
              <w:jc w:val="center"/>
              <w:rPr>
                <w:rFonts w:ascii="Times New Roman" w:eastAsia="Times New Roman" w:hAnsi="Times New Roman" w:cs="Times New Roman"/>
                <w:color w:val="000000"/>
                <w:sz w:val="24"/>
                <w:szCs w:val="24"/>
              </w:rPr>
            </w:pPr>
            <w:r w:rsidRPr="00554B75">
              <w:rPr>
                <w:rFonts w:ascii="Times New Roman" w:eastAsia="Times New Roman" w:hAnsi="Times New Roman" w:cs="Times New Roman"/>
                <w:i/>
                <w:iCs/>
                <w:sz w:val="24"/>
                <w:szCs w:val="24"/>
              </w:rPr>
              <w:t>(Chữ ký, ghi rõ họ tên; chức vụ và đóng dấu (nếu có)/ Ký điện tử)</w:t>
            </w:r>
          </w:p>
        </w:tc>
      </w:tr>
    </w:tbl>
    <w:p w14:paraId="5F035B4D" w14:textId="77777777" w:rsidR="00513989" w:rsidRPr="00554B75" w:rsidRDefault="00513989"/>
    <w:p w14:paraId="0A380AFD" w14:textId="77777777" w:rsidR="00513989" w:rsidRPr="00554B75" w:rsidRDefault="00A3549A">
      <w:pPr>
        <w:spacing w:before="120" w:after="120"/>
        <w:rPr>
          <w:rFonts w:ascii="Times New Roman" w:eastAsia="Times New Roman" w:hAnsi="Times New Roman" w:cs="Times New Roman"/>
          <w:b/>
          <w:bCs/>
          <w:i/>
          <w:iCs/>
          <w:color w:val="000000"/>
        </w:rPr>
      </w:pPr>
      <w:r w:rsidRPr="00554B75">
        <w:rPr>
          <w:rFonts w:ascii="Times New Roman" w:eastAsia="Times New Roman" w:hAnsi="Times New Roman" w:cs="Times New Roman"/>
          <w:b/>
          <w:bCs/>
          <w:i/>
          <w:iCs/>
          <w:color w:val="000000"/>
        </w:rPr>
        <w:t>Ghi chú:</w:t>
      </w:r>
      <w:r w:rsidRPr="00554B75">
        <w:rPr>
          <w:noProof/>
        </w:rPr>
        <mc:AlternateContent>
          <mc:Choice Requires="wps">
            <w:drawing>
              <wp:anchor distT="0" distB="0" distL="114300" distR="114300" simplePos="0" relativeHeight="251659264" behindDoc="0" locked="0" layoutInCell="1" hidden="0" allowOverlap="1" wp14:anchorId="205F7A28" wp14:editId="09DE1193">
                <wp:simplePos x="0" y="0"/>
                <wp:positionH relativeFrom="column">
                  <wp:posOffset>17146</wp:posOffset>
                </wp:positionH>
                <wp:positionV relativeFrom="paragraph">
                  <wp:posOffset>-4444</wp:posOffset>
                </wp:positionV>
                <wp:extent cx="1222375" cy="12700"/>
                <wp:effectExtent l="0" t="0" r="0" b="0"/>
                <wp:wrapNone/>
                <wp:docPr id="1" name="Straight Arrow Connector 1"/>
                <wp:cNvGraphicFramePr/>
                <a:graphic xmlns:a="http://schemas.openxmlformats.org/drawingml/2006/main">
                  <a:graphicData uri="http://schemas.microsoft.com/office/word/2010/wordprocessingShape">
                    <wps:wsp>
                      <wps:cNvCnPr/>
                      <wps:spPr>
                        <a:xfrm>
                          <a:off x="4734813" y="3780000"/>
                          <a:ext cx="1222375" cy="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xmlns:w16sdtfl="http://schemas.microsoft.com/office/word/2024/wordml/sdtformatlock" xmlns:w16du="http://schemas.microsoft.com/office/word/2023/wordml/word16du" xmlns:oel="http://schemas.microsoft.com/office/2019/extlst">
            <w:drawing>
              <wp:anchor allowOverlap="1" behindDoc="0" distB="0" distT="0" distL="114300" distR="114300" hidden="0" layoutInCell="1" locked="0" relativeHeight="0" simplePos="0">
                <wp:simplePos x="0" y="0"/>
                <wp:positionH relativeFrom="column">
                  <wp:posOffset>17146</wp:posOffset>
                </wp:positionH>
                <wp:positionV relativeFrom="paragraph">
                  <wp:posOffset>-4444</wp:posOffset>
                </wp:positionV>
                <wp:extent cx="1222375" cy="12700"/>
                <wp:effectExtent b="0" l="0" r="0" t="0"/>
                <wp:wrapNone/>
                <wp:docPr id="1" name="image1.png"/>
                <a:graphic>
                  <a:graphicData uri="http://schemas.openxmlformats.org/drawingml/2006/picture">
                    <pic:pic>
                      <pic:nvPicPr>
                        <pic:cNvPr id="0" name="image1.png"/>
                        <pic:cNvPicPr preferRelativeResize="0"/>
                      </pic:nvPicPr>
                      <pic:blipFill>
                        <a:blip r:embed="rId7"/>
                        <a:srcRect/>
                        <a:stretch>
                          <a:fillRect/>
                        </a:stretch>
                      </pic:blipFill>
                      <pic:spPr>
                        <a:xfrm>
                          <a:off x="0" y="0"/>
                          <a:ext cx="1222375" cy="12700"/>
                        </a:xfrm>
                        <a:prstGeom prst="rect"/>
                        <a:ln/>
                      </pic:spPr>
                    </pic:pic>
                  </a:graphicData>
                </a:graphic>
              </wp:anchor>
            </w:drawing>
          </mc:Fallback>
        </mc:AlternateContent>
      </w:r>
    </w:p>
    <w:p w14:paraId="230A435C" w14:textId="77777777" w:rsidR="00513989" w:rsidRPr="00554B75" w:rsidRDefault="00A3549A">
      <w:pPr>
        <w:spacing w:after="0"/>
        <w:jc w:val="both"/>
        <w:rPr>
          <w:rFonts w:ascii="Times New Roman" w:eastAsia="Times New Roman" w:hAnsi="Times New Roman" w:cs="Times New Roman"/>
          <w:i/>
          <w:iCs/>
        </w:rPr>
      </w:pPr>
      <w:r w:rsidRPr="00554B75">
        <w:rPr>
          <w:rFonts w:ascii="Times New Roman" w:eastAsia="Times New Roman" w:hAnsi="Times New Roman" w:cs="Times New Roman"/>
          <w:i/>
          <w:iCs/>
        </w:rPr>
        <w:t xml:space="preserve">- Chỉ tiêu [06]: </w:t>
      </w:r>
      <w:r w:rsidRPr="00554B75">
        <w:rPr>
          <w:rFonts w:ascii="Times New Roman" w:eastAsia="Times New Roman" w:hAnsi="Times New Roman" w:cs="Times New Roman"/>
          <w:i/>
          <w:iCs/>
          <w:sz w:val="24"/>
          <w:szCs w:val="24"/>
        </w:rPr>
        <w:t>(1) Phân phối, cung cấp hàng hóa, (2) Dịch vụ, xây dựng không bao thầu  nguyên vật liệu, (3) Hoạt động cho thuê t</w:t>
      </w:r>
      <w:r w:rsidRPr="00554B75">
        <w:rPr>
          <w:rFonts w:ascii="Times New Roman" w:eastAsia="Times New Roman" w:hAnsi="Times New Roman" w:cs="Times New Roman"/>
          <w:i/>
          <w:iCs/>
          <w:sz w:val="24"/>
          <w:szCs w:val="24"/>
        </w:rPr>
        <w:t>ài sản trừ bất động sản, (4) Sản xuất, vận tải, dịch vụ có gắn với hàng hóa, xây dựng có bao thầu nguyên vật liệu, (5) Hoạt động cung cấp sản phẩm nội dung thông tin số về giải trí, trò chơi điện tử, phim số, ảnh số, nhạc số, quảng cáo số, (6) Hoạt động ki</w:t>
      </w:r>
      <w:r w:rsidRPr="00554B75">
        <w:rPr>
          <w:rFonts w:ascii="Times New Roman" w:eastAsia="Times New Roman" w:hAnsi="Times New Roman" w:cs="Times New Roman"/>
          <w:i/>
          <w:iCs/>
          <w:sz w:val="24"/>
          <w:szCs w:val="24"/>
        </w:rPr>
        <w:t>nh doanh khác</w:t>
      </w:r>
    </w:p>
    <w:p w14:paraId="5BC6E3C8" w14:textId="77777777" w:rsidR="00513989" w:rsidRDefault="00A3549A">
      <w:pPr>
        <w:spacing w:after="0"/>
        <w:rPr>
          <w:rFonts w:ascii="Times New Roman" w:eastAsia="Times New Roman" w:hAnsi="Times New Roman" w:cs="Times New Roman"/>
          <w:i/>
          <w:iCs/>
        </w:rPr>
      </w:pPr>
      <w:r w:rsidRPr="00554B75">
        <w:rPr>
          <w:rFonts w:ascii="Times New Roman" w:eastAsia="Times New Roman" w:hAnsi="Times New Roman" w:cs="Times New Roman"/>
          <w:i/>
          <w:iCs/>
        </w:rPr>
        <w:t>- Chỉ tiêu [08]: Doanh thu tính thuế là phần doanh thu tổ chức trả trong năm cho cá nhân vượt trên mức 1 tỷ đồng.</w:t>
      </w:r>
      <w:r>
        <w:rPr>
          <w:rFonts w:ascii="Times New Roman" w:eastAsia="Times New Roman" w:hAnsi="Times New Roman" w:cs="Times New Roman"/>
          <w:i/>
          <w:iCs/>
        </w:rPr>
        <w:t xml:space="preserve">  </w:t>
      </w:r>
    </w:p>
    <w:sectPr w:rsidR="00513989" w:rsidSect="00A3549A">
      <w:pgSz w:w="11906" w:h="16838" w:code="9"/>
      <w:pgMar w:top="1440" w:right="1440" w:bottom="1440" w:left="1440" w:header="720" w:footer="720"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embedRegular r:id="rId1" w:fontKey="{C21655A8-6934-4D79-BFEB-BE1DB04D6A0F}"/>
    <w:embedBold r:id="rId2" w:fontKey="{70B94C8C-EF23-4E99-B3DF-838177427CE9}"/>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3" w:fontKey="{FE70663B-469F-45D8-80BB-7F7570596056}"/>
  </w:font>
  <w:font w:name="Cambria">
    <w:panose1 w:val="02040503050406030204"/>
    <w:charset w:val="00"/>
    <w:family w:val="roman"/>
    <w:pitch w:val="variable"/>
    <w:sig w:usb0="E00006FF" w:usb1="420024FF" w:usb2="02000000" w:usb3="00000000" w:csb0="0000019F" w:csb1="00000000"/>
    <w:embedRegular r:id="rId4" w:fontKey="{E834922D-BB22-4426-B95F-D2DB45E0CB2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embedTrueTypeFont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3989"/>
    <w:rsid w:val="00513989"/>
    <w:rsid w:val="00554B75"/>
    <w:rsid w:val="006D05E9"/>
    <w:rsid w:val="00A354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112A54"/>
  <w15:docId w15:val="{94094B74-01D1-4660-986C-C5764C7DE1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v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115" w:type="dxa"/>
        <w:bottom w:w="0" w:type="dxa"/>
        <w:right w:w="115" w:type="dxa"/>
      </w:tblCellMar>
    </w:tblPr>
  </w:style>
  <w:style w:type="table" w:customStyle="1" w:styleId="a0">
    <w:basedOn w:val="TableNormal0"/>
    <w:tblPr>
      <w:tblStyleRowBandSize w:val="1"/>
      <w:tblStyleColBandSize w:val="1"/>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OudS49ywOT3zba9H0YIWWS+peiw==">CgMxLjAyD2lkLnRtN3d5bGJ2Ym1jazgAciExMHhxWnZPQU96Y0p0ZUdfV0V2TkhuQzdYRjhWNEFJUTA=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232</Words>
  <Characters>1329</Characters>
  <Application>Microsoft Office Word</Application>
  <DocSecurity>0</DocSecurity>
  <Lines>11</Lines>
  <Paragraphs>3</Paragraphs>
  <ScaleCrop>false</ScaleCrop>
  <Company/>
  <LinksUpToDate>false</LinksUpToDate>
  <CharactersWithSpaces>1558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Anh, Nguyen Ngoc Anh (CS-CT)</cp:lastModifiedBy>
  <cp:revision>3</cp:revision>
  <dcterms:created xsi:type="dcterms:W3CDTF">2026-07-10T16:11:00Z</dcterms:created>
  <dcterms:modified xsi:type="dcterms:W3CDTF">2026-07-14T09:56:00Z</dcterms:modified>
</cp:coreProperties>
</file>