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Cs w:val="28"/>
        </w:rPr>
      </w:pPr>
      <w:r w:rsidRPr="0080020E">
        <w:rPr>
          <w:rFonts w:ascii="Arial" w:hAnsi="Arial" w:cs="Arial"/>
          <w:b/>
          <w:bCs/>
          <w:szCs w:val="28"/>
        </w:rPr>
        <w:t>PHỤ LỤC SỐ XXVI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80020E">
        <w:rPr>
          <w:rFonts w:ascii="Arial" w:hAnsi="Arial" w:cs="Arial"/>
          <w:i/>
          <w:iCs/>
          <w:sz w:val="20"/>
          <w:szCs w:val="28"/>
        </w:rPr>
        <w:t>(Ban hành kèm theo Thông tư số 32/2023/TT-BYT ngày 31 tháng 12 năm 2023 của Bộ trưởng Bộ Y tế)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0020E">
        <w:rPr>
          <w:rFonts w:ascii="Arial" w:hAnsi="Arial" w:cs="Arial"/>
          <w:b/>
          <w:bCs/>
          <w:sz w:val="20"/>
        </w:rPr>
        <w:t>MẪU BÁO CÁO CÔNG TÁC KHÁM SỨC KHỎE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b/>
          <w:bCs/>
          <w:sz w:val="20"/>
        </w:rPr>
        <w:t>I. Mẫu báo cáo của cơ sở khám sức khỏe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b/>
          <w:bCs/>
          <w:sz w:val="20"/>
        </w:rPr>
        <w:t>1. Mốc thời gian báo cáo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Báo cáo số liệu 6 tháng đầu năm: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+ Thời gian chốt số liệu: tính từ 15/12 năm trước đến 15/6 năm sau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+ Thời hạn nộp: 20/6 hằng năm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Báo cáo số liệu năm: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+ Thời gian chốt số liệu: tính từ 16/6-14/12 hằng năm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+ Thời hạn nộp: 20/12 hằng năm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b/>
          <w:bCs/>
          <w:sz w:val="20"/>
        </w:rPr>
        <w:t>2. Số liệu báo cáo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Thông tin của đơn vị (Tên đơn vị, địa chỉ liên hệ, số điện thoại, đầu mối liên hệ)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Tổng số lượt KSK không có yếu tố nước ngoài: …….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Tổng số lượt KSK có yếu tố nước ngoài: ……..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Tổng số lượt KSK định kỳ: ………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i/>
          <w:iCs/>
          <w:sz w:val="20"/>
        </w:rPr>
        <w:t>Ghi chú: Báo cáo gửi về Sở Y tế hoặc Y, tế Bộ, ngành quản lý trực tiếp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b/>
          <w:bCs/>
          <w:sz w:val="20"/>
        </w:rPr>
        <w:t>3. Khó khăn, kiến nghị, đề xuất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b/>
          <w:bCs/>
          <w:sz w:val="20"/>
        </w:rPr>
        <w:t>II. Mẫu báo cáo của Sở Y tế, Y tế Bộ, ngành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b/>
          <w:bCs/>
          <w:sz w:val="20"/>
        </w:rPr>
        <w:t>1. Mốc thời gian báo cáo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Báo cáo số liệu 6 tháng đầu năm: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+ Thời gian chốt số liệu: tính từ 15/12 năm trước đến 15/6 năm sau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+ Thời hạn nộp: 30/6 hằng năm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Báo cáo số liệu năm: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+ Thời gian chốt số liệu: tính từ 16/6-14/12 hằng năm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+ Thời hạn nộp: 30/12 hằng năm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b/>
          <w:bCs/>
          <w:sz w:val="20"/>
        </w:rPr>
        <w:t>2. Số liệu báo cáo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Danh sách lũy tích cơ sở khám bệnh, chữa bệnh công bố đủ điều kiện KSK (Tên cơ sở, địa chỉ liên hệ, số điện thoại, đầu mối liên hệ)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Tổng số cơ sở KBCB đủ điều kiện thực hiện KSK không có yếu tố nước ngoài:………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Tổng số cơ sở KBCB đủ điều kiện thực hiện KSK có yếu tố nước ngoài:….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Tổng số lượt KSK không có yếu tố nước ngoài: …….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Tổng số lượt KSK có yếu tố nước ngoài: ……..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sz w:val="20"/>
        </w:rPr>
        <w:t>- Tổng số lượt KSK định kỳ: ………</w:t>
      </w:r>
    </w:p>
    <w:p w:rsidR="008172F8" w:rsidRPr="0080020E" w:rsidRDefault="008172F8" w:rsidP="008172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0020E">
        <w:rPr>
          <w:rFonts w:ascii="Arial" w:hAnsi="Arial" w:cs="Arial"/>
          <w:b/>
          <w:bCs/>
          <w:sz w:val="20"/>
        </w:rPr>
        <w:t>3. Khó khăn, kiến nghị, đề xuất</w:t>
      </w:r>
    </w:p>
    <w:p w:rsidR="008172F8" w:rsidRPr="0080020E" w:rsidRDefault="008172F8" w:rsidP="008172F8">
      <w:pPr>
        <w:spacing w:before="120"/>
        <w:rPr>
          <w:rFonts w:ascii="Arial" w:hAnsi="Arial" w:cs="Arial"/>
          <w:b/>
          <w:bCs/>
          <w:szCs w:val="28"/>
        </w:rPr>
      </w:pPr>
    </w:p>
    <w:p w:rsidR="00446230" w:rsidRDefault="00446230">
      <w:bookmarkStart w:id="0" w:name="_GoBack"/>
      <w:bookmarkEnd w:id="0"/>
    </w:p>
    <w:sectPr w:rsidR="00446230" w:rsidSect="00AA3168">
      <w:pgSz w:w="12240" w:h="15840"/>
      <w:pgMar w:top="1440" w:right="1800" w:bottom="1440" w:left="180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F8"/>
    <w:rsid w:val="00446230"/>
    <w:rsid w:val="005B425C"/>
    <w:rsid w:val="008172F8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C0B364-A877-4EA8-AEFC-9C2C7D5B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172F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2024-01-13T01:41:00Z</dcterms:created>
  <dcterms:modified xsi:type="dcterms:W3CDTF">2024-01-13T01:41:00Z</dcterms:modified>
</cp:coreProperties>
</file>