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6"/>
          <w:szCs w:val="26"/>
        </w:rPr>
      </w:pPr>
      <w:r w:rsidDel="00000000" w:rsidR="00000000" w:rsidRPr="00000000">
        <w:rPr>
          <w:rtl w:val="0"/>
        </w:rPr>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6330"/>
        <w:tblGridChange w:id="0">
          <w:tblGrid>
            <w:gridCol w:w="2550"/>
            <w:gridCol w:w="6330"/>
          </w:tblGrid>
        </w:tblGridChange>
      </w:tblGrid>
      <w:tr>
        <w:trPr>
          <w:cantSplit w:val="0"/>
          <w:trHeight w:val="1020" w:hRule="atLeast"/>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02">
            <w:pPr>
              <w:pBdr>
                <w:top w:color="auto" w:space="0" w:sz="0" w:val="none"/>
                <w:left w:color="auto" w:space="0" w:sz="0" w:val="none"/>
                <w:bottom w:color="auto" w:space="6" w:sz="0" w:val="none"/>
                <w:right w:color="auto" w:space="0" w:sz="0" w:val="none"/>
              </w:pBd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CÔNG TY…</w:t>
            </w:r>
          </w:p>
          <w:p w:rsidR="00000000" w:rsidDel="00000000" w:rsidP="00000000" w:rsidRDefault="00000000" w:rsidRPr="00000000" w14:paraId="00000003">
            <w:pPr>
              <w:pBdr>
                <w:top w:color="auto" w:space="0" w:sz="0" w:val="none"/>
                <w:left w:color="auto" w:space="0" w:sz="0" w:val="none"/>
                <w:bottom w:color="auto" w:space="6" w:sz="0" w:val="none"/>
                <w:right w:color="auto" w:space="0" w:sz="0" w:val="none"/>
              </w:pBd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Số: …/TB</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04">
            <w:pPr>
              <w:pBdr>
                <w:top w:color="auto" w:space="0" w:sz="0" w:val="none"/>
                <w:left w:color="auto" w:space="0" w:sz="0" w:val="none"/>
                <w:bottom w:color="auto" w:space="6" w:sz="0" w:val="none"/>
                <w:right w:color="auto" w:space="0" w:sz="0" w:val="none"/>
              </w:pBd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5">
            <w:pPr>
              <w:pBdr>
                <w:top w:color="auto" w:space="0" w:sz="0" w:val="none"/>
                <w:left w:color="auto" w:space="0" w:sz="0" w:val="none"/>
                <w:bottom w:color="auto" w:space="6" w:sz="0" w:val="none"/>
                <w:right w:color="auto" w:space="0" w:sz="0" w:val="none"/>
              </w:pBdr>
              <w:spacing w:line="36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Độc lập – Tự do – Hạnh phúc</w:t>
            </w:r>
          </w:p>
        </w:tc>
      </w:tr>
    </w:tbl>
    <w:p w:rsidR="00000000" w:rsidDel="00000000" w:rsidP="00000000" w:rsidRDefault="00000000" w:rsidRPr="00000000" w14:paraId="00000006">
      <w:pPr>
        <w:pBdr>
          <w:top w:color="auto" w:space="0" w:sz="0" w:val="none"/>
          <w:left w:color="auto" w:space="0" w:sz="0" w:val="none"/>
          <w:bottom w:color="auto" w:space="6" w:sz="0" w:val="none"/>
          <w:right w:color="auto" w:space="0" w:sz="0" w:val="none"/>
        </w:pBdr>
        <w:shd w:fill="ffffff" w:val="clea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BÁO</w:t>
      </w:r>
    </w:p>
    <w:p w:rsidR="00000000" w:rsidDel="00000000" w:rsidP="00000000" w:rsidRDefault="00000000" w:rsidRPr="00000000" w14:paraId="00000007">
      <w:pPr>
        <w:pBdr>
          <w:top w:color="auto" w:space="0" w:sz="0" w:val="none"/>
          <w:left w:color="auto" w:space="0" w:sz="0" w:val="none"/>
          <w:bottom w:color="auto" w:space="6" w:sz="0" w:val="none"/>
          <w:right w:color="auto" w:space="0" w:sz="0" w:val="none"/>
        </w:pBdr>
        <w:shd w:fill="ffffff" w:val="clear"/>
        <w:spacing w:line="360" w:lineRule="auto"/>
        <w:jc w:val="cente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V/v: Nghỉ Tết Nguyên đán 2024</w:t>
      </w:r>
    </w:p>
    <w:p w:rsidR="00000000" w:rsidDel="00000000" w:rsidP="00000000" w:rsidRDefault="00000000" w:rsidRPr="00000000" w14:paraId="00000008">
      <w:pPr>
        <w:pBdr>
          <w:top w:color="auto" w:space="0" w:sz="0" w:val="none"/>
          <w:left w:color="auto" w:space="0" w:sz="0" w:val="none"/>
          <w:bottom w:color="auto" w:space="6" w:sz="0" w:val="none"/>
          <w:right w:color="auto" w:space="0" w:sz="0" w:val="none"/>
        </w:pBdr>
        <w:shd w:fill="ffffff" w:val="clear"/>
        <w:spacing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vào Bộ luật lao động nước Cộng hòa XHCN Việt Nam;</w:t>
      </w:r>
    </w:p>
    <w:p w:rsidR="00000000" w:rsidDel="00000000" w:rsidP="00000000" w:rsidRDefault="00000000" w:rsidRPr="00000000" w14:paraId="00000009">
      <w:pPr>
        <w:pBdr>
          <w:top w:color="auto" w:space="0" w:sz="0" w:val="none"/>
          <w:left w:color="auto" w:space="0" w:sz="0" w:val="none"/>
          <w:bottom w:color="auto" w:space="6" w:sz="0" w:val="none"/>
          <w:right w:color="auto" w:space="0" w:sz="0" w:val="none"/>
        </w:pBdr>
        <w:shd w:fill="ffffff" w:val="clear"/>
        <w:spacing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theo Quy định của Công ty ……………………………..;</w:t>
      </w:r>
    </w:p>
    <w:p w:rsidR="00000000" w:rsidDel="00000000" w:rsidP="00000000" w:rsidRDefault="00000000" w:rsidRPr="00000000" w14:paraId="0000000A">
      <w:pPr>
        <w:pBdr>
          <w:top w:color="auto" w:space="0" w:sz="0" w:val="none"/>
          <w:left w:color="auto" w:space="0" w:sz="0" w:val="none"/>
          <w:bottom w:color="auto" w:space="6" w:sz="0" w:val="none"/>
          <w:right w:color="auto" w:space="0" w:sz="0" w:val="none"/>
        </w:pBdr>
        <w:shd w:fill="ffffff" w:val="clear"/>
        <w:spacing w:line="36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Căn cứ vào tình hình làm việc của nhân viên trong công ty.</w:t>
      </w:r>
    </w:p>
    <w:p w:rsidR="00000000" w:rsidDel="00000000" w:rsidP="00000000" w:rsidRDefault="00000000" w:rsidRPr="00000000" w14:paraId="0000000B">
      <w:pPr>
        <w:pBdr>
          <w:top w:color="auto" w:space="0" w:sz="0" w:val="none"/>
          <w:left w:color="auto" w:space="0" w:sz="0" w:val="none"/>
          <w:bottom w:color="auto" w:space="6" w:sz="0" w:val="none"/>
          <w:right w:color="auto" w:space="0" w:sz="0" w:val="none"/>
        </w:pBdr>
        <w:shd w:fill="ffffff" w:val="clea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Giám đốc thông báo cho nghỉ toàn bộ cán bộ, nhân viên trong công ty như sau:</w:t>
      </w:r>
    </w:p>
    <w:p w:rsidR="00000000" w:rsidDel="00000000" w:rsidP="00000000" w:rsidRDefault="00000000" w:rsidRPr="00000000" w14:paraId="0000000C">
      <w:pPr>
        <w:pBdr>
          <w:top w:color="auto" w:space="0" w:sz="0" w:val="none"/>
          <w:left w:color="auto" w:space="0" w:sz="0" w:val="none"/>
          <w:bottom w:color="auto" w:space="6" w:sz="0" w:val="none"/>
          <w:right w:color="auto" w:space="0" w:sz="0" w:val="none"/>
        </w:pBdr>
        <w:shd w:fill="ffffff" w:val="clea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1:</w:t>
      </w:r>
      <w:r w:rsidDel="00000000" w:rsidR="00000000" w:rsidRPr="00000000">
        <w:rPr>
          <w:rFonts w:ascii="Times New Roman" w:cs="Times New Roman" w:eastAsia="Times New Roman" w:hAnsi="Times New Roman"/>
          <w:sz w:val="26"/>
          <w:szCs w:val="26"/>
          <w:rtl w:val="0"/>
        </w:rPr>
        <w:t xml:space="preserve"> Nhân dịp Tết Nguyên Đán 2024, toàn thể cán bộ và nhân viên trong Công ty được nghỉ Lễ theo quy định từ ngày ………………………..…………..……………</w:t>
      </w:r>
    </w:p>
    <w:p w:rsidR="00000000" w:rsidDel="00000000" w:rsidP="00000000" w:rsidRDefault="00000000" w:rsidRPr="00000000" w14:paraId="0000000D">
      <w:pPr>
        <w:pBdr>
          <w:top w:color="auto" w:space="0" w:sz="0" w:val="none"/>
          <w:left w:color="auto" w:space="0" w:sz="0" w:val="none"/>
          <w:bottom w:color="auto" w:space="6" w:sz="0" w:val="none"/>
          <w:right w:color="auto" w:space="0" w:sz="0" w:val="none"/>
        </w:pBdr>
        <w:shd w:fill="ffffff" w:val="clea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Toàn thể cán bộ nhân viên đi làm trở lại vào ngày ……………………………………</w:t>
      </w:r>
    </w:p>
    <w:p w:rsidR="00000000" w:rsidDel="00000000" w:rsidP="00000000" w:rsidRDefault="00000000" w:rsidRPr="00000000" w14:paraId="0000000E">
      <w:pPr>
        <w:pBdr>
          <w:top w:color="auto" w:space="0" w:sz="0" w:val="none"/>
          <w:left w:color="auto" w:space="0" w:sz="0" w:val="none"/>
          <w:bottom w:color="auto" w:space="6" w:sz="0" w:val="none"/>
          <w:right w:color="auto" w:space="0" w:sz="0" w:val="none"/>
        </w:pBdr>
        <w:shd w:fill="ffffff" w:val="clea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2: </w:t>
      </w:r>
      <w:r w:rsidDel="00000000" w:rsidR="00000000" w:rsidRPr="00000000">
        <w:rPr>
          <w:rFonts w:ascii="Times New Roman" w:cs="Times New Roman" w:eastAsia="Times New Roman" w:hAnsi="Times New Roman"/>
          <w:sz w:val="26"/>
          <w:szCs w:val="26"/>
          <w:rtl w:val="0"/>
        </w:rPr>
        <w:t xml:space="preserve">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rsidR="00000000" w:rsidDel="00000000" w:rsidP="00000000" w:rsidRDefault="00000000" w:rsidRPr="00000000" w14:paraId="0000000F">
      <w:pPr>
        <w:pBdr>
          <w:top w:color="auto" w:space="0" w:sz="0" w:val="none"/>
          <w:left w:color="auto" w:space="0" w:sz="0" w:val="none"/>
          <w:bottom w:color="auto" w:space="6" w:sz="0" w:val="none"/>
          <w:right w:color="auto" w:space="0" w:sz="0" w:val="none"/>
        </w:pBdr>
        <w:shd w:fill="ffffff" w:val="clea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3:</w:t>
      </w:r>
      <w:r w:rsidDel="00000000" w:rsidR="00000000" w:rsidRPr="00000000">
        <w:rPr>
          <w:rFonts w:ascii="Times New Roman" w:cs="Times New Roman" w:eastAsia="Times New Roman" w:hAnsi="Times New Roman"/>
          <w:sz w:val="26"/>
          <w:szCs w:val="26"/>
          <w:rtl w:val="0"/>
        </w:rPr>
        <w:t xml:space="preserve">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rsidR="00000000" w:rsidDel="00000000" w:rsidP="00000000" w:rsidRDefault="00000000" w:rsidRPr="00000000" w14:paraId="00000010">
      <w:pPr>
        <w:pBdr>
          <w:top w:color="auto" w:space="0" w:sz="0" w:val="none"/>
          <w:left w:color="auto" w:space="0" w:sz="0" w:val="none"/>
          <w:bottom w:color="auto" w:space="6" w:sz="0" w:val="none"/>
          <w:right w:color="auto" w:space="0" w:sz="0" w:val="none"/>
        </w:pBdr>
        <w:shd w:fill="ffffff" w:val="clea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Điều 4: </w:t>
      </w:r>
      <w:r w:rsidDel="00000000" w:rsidR="00000000" w:rsidRPr="00000000">
        <w:rPr>
          <w:rFonts w:ascii="Times New Roman" w:cs="Times New Roman" w:eastAsia="Times New Roman" w:hAnsi="Times New Roman"/>
          <w:sz w:val="26"/>
          <w:szCs w:val="26"/>
          <w:rtl w:val="0"/>
        </w:rPr>
        <w:t xml:space="preserve">Đề nghị các phòng ban có trách nhiệm thi hành tốt thông báo này.</w:t>
      </w:r>
    </w:p>
    <w:p w:rsidR="00000000" w:rsidDel="00000000" w:rsidP="00000000" w:rsidRDefault="00000000" w:rsidRPr="00000000" w14:paraId="00000011">
      <w:pPr>
        <w:pBdr>
          <w:top w:color="auto" w:space="0" w:sz="0" w:val="none"/>
          <w:left w:color="auto" w:space="0" w:sz="0" w:val="none"/>
          <w:bottom w:color="auto" w:space="6" w:sz="0" w:val="none"/>
          <w:right w:color="auto" w:space="0" w:sz="0" w:val="none"/>
        </w:pBdr>
        <w:shd w:fill="ffffff" w:val="clear"/>
        <w:spacing w:line="360" w:lineRule="auto"/>
        <w:jc w:val="both"/>
        <w:rPr>
          <w:rFonts w:ascii="Times New Roman" w:cs="Times New Roman" w:eastAsia="Times New Roman" w:hAnsi="Times New Roman"/>
          <w:sz w:val="26"/>
          <w:szCs w:val="26"/>
        </w:rPr>
      </w:pPr>
      <w:r w:rsidDel="00000000" w:rsidR="00000000" w:rsidRPr="00000000">
        <w:rPr>
          <w:rtl w:val="0"/>
        </w:rPr>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5010"/>
        <w:tblGridChange w:id="0">
          <w:tblGrid>
            <w:gridCol w:w="3885"/>
            <w:gridCol w:w="5010"/>
          </w:tblGrid>
        </w:tblGridChange>
      </w:tblGrid>
      <w:tr>
        <w:trPr>
          <w:cantSplit w:val="0"/>
          <w:trHeight w:val="900" w:hRule="atLeast"/>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2">
            <w:pPr>
              <w:spacing w:line="36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3">
            <w:pPr>
              <w:pBdr>
                <w:top w:color="auto" w:space="0" w:sz="0" w:val="none"/>
                <w:left w:color="auto" w:space="0" w:sz="0" w:val="none"/>
                <w:bottom w:color="auto" w:space="6" w:sz="0" w:val="none"/>
                <w:right w:color="auto" w:space="0" w:sz="0" w:val="none"/>
              </w:pBd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Đại diện công ty</w:t>
            </w:r>
          </w:p>
          <w:p w:rsidR="00000000" w:rsidDel="00000000" w:rsidP="00000000" w:rsidRDefault="00000000" w:rsidRPr="00000000" w14:paraId="00000014">
            <w:pPr>
              <w:pBdr>
                <w:top w:color="auto" w:space="0" w:sz="0" w:val="none"/>
                <w:left w:color="auto" w:space="0" w:sz="0" w:val="none"/>
                <w:bottom w:color="auto" w:space="6" w:sz="0" w:val="none"/>
                <w:right w:color="auto" w:space="0" w:sz="0" w:val="none"/>
              </w:pBdr>
              <w:spacing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Giám đốc</w:t>
            </w:r>
          </w:p>
        </w:tc>
      </w:tr>
    </w:tbl>
    <w:p w:rsidR="00000000" w:rsidDel="00000000" w:rsidP="00000000" w:rsidRDefault="00000000" w:rsidRPr="00000000" w14:paraId="00000015">
      <w:pPr>
        <w:spacing w:line="360" w:lineRule="auto"/>
        <w:jc w:val="both"/>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