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CellSpacing w:w="0" w:type="dxa"/>
        <w:shd w:val="clear" w:color="auto" w:fill="FFFFFF"/>
        <w:tblCellMar>
          <w:left w:w="0" w:type="dxa"/>
          <w:right w:w="0" w:type="dxa"/>
        </w:tblCellMar>
        <w:tblLook w:val="04A0" w:firstRow="1" w:lastRow="0" w:firstColumn="1" w:lastColumn="0" w:noHBand="0" w:noVBand="1"/>
      </w:tblPr>
      <w:tblGrid>
        <w:gridCol w:w="3539"/>
        <w:gridCol w:w="5821"/>
      </w:tblGrid>
      <w:tr w:rsidR="00FF0BA6" w:rsidRPr="00FF0BA6" w14:paraId="4F6C5F6F" w14:textId="77777777" w:rsidTr="00FF0BA6">
        <w:trPr>
          <w:tblCellSpacing w:w="0" w:type="dxa"/>
        </w:trPr>
        <w:tc>
          <w:tcPr>
            <w:tcW w:w="3348" w:type="dxa"/>
            <w:shd w:val="clear" w:color="auto" w:fill="FFFFFF"/>
            <w:tcMar>
              <w:top w:w="0" w:type="dxa"/>
              <w:left w:w="108" w:type="dxa"/>
              <w:bottom w:w="0" w:type="dxa"/>
              <w:right w:w="108" w:type="dxa"/>
            </w:tcMar>
            <w:hideMark/>
          </w:tcPr>
          <w:p w14:paraId="2EAA2532" w14:textId="77777777" w:rsidR="00FF0BA6" w:rsidRPr="00FF0BA6" w:rsidRDefault="00FF0BA6" w:rsidP="00FF0BA6">
            <w:pPr>
              <w:spacing w:before="120" w:after="120" w:line="234" w:lineRule="atLeast"/>
              <w:jc w:val="center"/>
              <w:rPr>
                <w:rFonts w:ascii="Arial" w:eastAsia="Times New Roman" w:hAnsi="Arial" w:cs="Arial"/>
                <w:color w:val="000000"/>
                <w:sz w:val="18"/>
                <w:szCs w:val="18"/>
              </w:rPr>
            </w:pPr>
            <w:r w:rsidRPr="00FF0BA6">
              <w:rPr>
                <w:rFonts w:ascii="Arial" w:eastAsia="Times New Roman" w:hAnsi="Arial" w:cs="Arial"/>
                <w:b/>
                <w:bCs/>
                <w:color w:val="000000"/>
                <w:sz w:val="18"/>
                <w:szCs w:val="18"/>
              </w:rPr>
              <w:t>BỘ CÔNG AN</w:t>
            </w:r>
            <w:r w:rsidRPr="00FF0BA6">
              <w:rPr>
                <w:rFonts w:ascii="Arial" w:eastAsia="Times New Roman" w:hAnsi="Arial" w:cs="Arial"/>
                <w:b/>
                <w:bCs/>
                <w:color w:val="000000"/>
                <w:sz w:val="18"/>
                <w:szCs w:val="18"/>
              </w:rPr>
              <w:br/>
            </w:r>
            <w:r w:rsidRPr="00FF0BA6">
              <w:rPr>
                <w:rFonts w:ascii="Arial" w:eastAsia="Times New Roman" w:hAnsi="Arial" w:cs="Arial"/>
                <w:color w:val="000000"/>
                <w:sz w:val="18"/>
                <w:szCs w:val="18"/>
              </w:rPr>
              <w:t>…………</w:t>
            </w:r>
            <w:r w:rsidRPr="00FF0BA6">
              <w:rPr>
                <w:rFonts w:ascii="Arial" w:eastAsia="Times New Roman" w:hAnsi="Arial" w:cs="Arial"/>
                <w:color w:val="000000"/>
                <w:sz w:val="18"/>
                <w:szCs w:val="18"/>
              </w:rPr>
              <w:br/>
              <w:t>--------</w:t>
            </w:r>
          </w:p>
        </w:tc>
        <w:tc>
          <w:tcPr>
            <w:tcW w:w="5508" w:type="dxa"/>
            <w:shd w:val="clear" w:color="auto" w:fill="FFFFFF"/>
            <w:tcMar>
              <w:top w:w="0" w:type="dxa"/>
              <w:left w:w="108" w:type="dxa"/>
              <w:bottom w:w="0" w:type="dxa"/>
              <w:right w:w="108" w:type="dxa"/>
            </w:tcMar>
            <w:hideMark/>
          </w:tcPr>
          <w:p w14:paraId="5061B512" w14:textId="77777777" w:rsidR="00FF0BA6" w:rsidRPr="00FF0BA6" w:rsidRDefault="00FF0BA6" w:rsidP="00FF0BA6">
            <w:pPr>
              <w:spacing w:before="120" w:after="120" w:line="234" w:lineRule="atLeast"/>
              <w:jc w:val="center"/>
              <w:rPr>
                <w:rFonts w:ascii="Arial" w:eastAsia="Times New Roman" w:hAnsi="Arial" w:cs="Arial"/>
                <w:color w:val="000000"/>
                <w:sz w:val="18"/>
                <w:szCs w:val="18"/>
              </w:rPr>
            </w:pPr>
            <w:r w:rsidRPr="00FF0BA6">
              <w:rPr>
                <w:rFonts w:ascii="Arial" w:eastAsia="Times New Roman" w:hAnsi="Arial" w:cs="Arial"/>
                <w:b/>
                <w:bCs/>
                <w:color w:val="000000"/>
                <w:sz w:val="18"/>
                <w:szCs w:val="18"/>
              </w:rPr>
              <w:t>CỘNG HÒA XÃ HỘI CHỦ NGHĨA VIỆT NAM</w:t>
            </w:r>
            <w:r w:rsidRPr="00FF0BA6">
              <w:rPr>
                <w:rFonts w:ascii="Arial" w:eastAsia="Times New Roman" w:hAnsi="Arial" w:cs="Arial"/>
                <w:b/>
                <w:bCs/>
                <w:color w:val="000000"/>
                <w:sz w:val="18"/>
                <w:szCs w:val="18"/>
              </w:rPr>
              <w:br/>
              <w:t>Độc lập - Tự do - Hạnh phúc</w:t>
            </w:r>
            <w:r w:rsidRPr="00FF0BA6">
              <w:rPr>
                <w:rFonts w:ascii="Arial" w:eastAsia="Times New Roman" w:hAnsi="Arial" w:cs="Arial"/>
                <w:b/>
                <w:bCs/>
                <w:color w:val="000000"/>
                <w:sz w:val="18"/>
                <w:szCs w:val="18"/>
              </w:rPr>
              <w:br/>
              <w:t>---------------</w:t>
            </w:r>
          </w:p>
        </w:tc>
      </w:tr>
      <w:tr w:rsidR="00FF0BA6" w:rsidRPr="00FF0BA6" w14:paraId="6D89075C" w14:textId="77777777" w:rsidTr="00FF0BA6">
        <w:trPr>
          <w:tblCellSpacing w:w="0" w:type="dxa"/>
        </w:trPr>
        <w:tc>
          <w:tcPr>
            <w:tcW w:w="3348" w:type="dxa"/>
            <w:shd w:val="clear" w:color="auto" w:fill="FFFFFF"/>
            <w:tcMar>
              <w:top w:w="0" w:type="dxa"/>
              <w:left w:w="108" w:type="dxa"/>
              <w:bottom w:w="0" w:type="dxa"/>
              <w:right w:w="108" w:type="dxa"/>
            </w:tcMar>
            <w:hideMark/>
          </w:tcPr>
          <w:p w14:paraId="0B9614BF" w14:textId="77777777" w:rsidR="00FF0BA6" w:rsidRPr="00FF0BA6" w:rsidRDefault="00FF0BA6" w:rsidP="00FF0BA6">
            <w:pPr>
              <w:spacing w:before="120" w:after="120" w:line="234" w:lineRule="atLeast"/>
              <w:jc w:val="center"/>
              <w:rPr>
                <w:rFonts w:ascii="Arial" w:eastAsia="Times New Roman" w:hAnsi="Arial" w:cs="Arial"/>
                <w:color w:val="000000"/>
                <w:sz w:val="18"/>
                <w:szCs w:val="18"/>
              </w:rPr>
            </w:pPr>
            <w:r w:rsidRPr="00FF0BA6">
              <w:rPr>
                <w:rFonts w:ascii="Arial" w:eastAsia="Times New Roman" w:hAnsi="Arial" w:cs="Arial"/>
                <w:color w:val="000000"/>
                <w:sz w:val="18"/>
                <w:szCs w:val="18"/>
              </w:rPr>
              <w:t>Số:             /BC-CAT…</w:t>
            </w:r>
          </w:p>
        </w:tc>
        <w:tc>
          <w:tcPr>
            <w:tcW w:w="5508" w:type="dxa"/>
            <w:shd w:val="clear" w:color="auto" w:fill="FFFFFF"/>
            <w:tcMar>
              <w:top w:w="0" w:type="dxa"/>
              <w:left w:w="108" w:type="dxa"/>
              <w:bottom w:w="0" w:type="dxa"/>
              <w:right w:w="108" w:type="dxa"/>
            </w:tcMar>
            <w:hideMark/>
          </w:tcPr>
          <w:p w14:paraId="17A69AB0" w14:textId="77777777" w:rsidR="00FF0BA6" w:rsidRPr="00FF0BA6" w:rsidRDefault="00FF0BA6" w:rsidP="00FF0BA6">
            <w:pPr>
              <w:spacing w:before="120" w:after="120" w:line="234" w:lineRule="atLeast"/>
              <w:jc w:val="center"/>
              <w:rPr>
                <w:rFonts w:ascii="Arial" w:eastAsia="Times New Roman" w:hAnsi="Arial" w:cs="Arial"/>
                <w:color w:val="000000"/>
                <w:sz w:val="18"/>
                <w:szCs w:val="18"/>
              </w:rPr>
            </w:pPr>
            <w:r w:rsidRPr="00FF0BA6">
              <w:rPr>
                <w:rFonts w:ascii="Arial" w:eastAsia="Times New Roman" w:hAnsi="Arial" w:cs="Arial"/>
                <w:i/>
                <w:iCs/>
                <w:color w:val="000000"/>
                <w:sz w:val="18"/>
                <w:szCs w:val="18"/>
              </w:rPr>
              <w:t>………, ngày……tháng……năm…</w:t>
            </w:r>
          </w:p>
        </w:tc>
      </w:tr>
    </w:tbl>
    <w:p w14:paraId="3CEC41D1" w14:textId="77777777" w:rsidR="00FF0BA6" w:rsidRPr="00FF0BA6" w:rsidRDefault="00FF0BA6" w:rsidP="00FF0BA6">
      <w:pPr>
        <w:shd w:val="clear" w:color="auto" w:fill="FFFFFF"/>
        <w:spacing w:before="120" w:after="120" w:line="234" w:lineRule="atLeast"/>
        <w:rPr>
          <w:rFonts w:ascii="Arial" w:eastAsia="Times New Roman" w:hAnsi="Arial" w:cs="Arial"/>
          <w:color w:val="000000"/>
          <w:sz w:val="18"/>
          <w:szCs w:val="18"/>
        </w:rPr>
      </w:pPr>
      <w:r w:rsidRPr="00FF0BA6">
        <w:rPr>
          <w:rFonts w:ascii="Arial" w:eastAsia="Times New Roman" w:hAnsi="Arial" w:cs="Arial"/>
          <w:b/>
          <w:bCs/>
          <w:color w:val="000000"/>
          <w:sz w:val="18"/>
          <w:szCs w:val="18"/>
        </w:rPr>
        <w:t> </w:t>
      </w:r>
    </w:p>
    <w:p w14:paraId="4EA5D042" w14:textId="77777777" w:rsidR="00FF0BA6" w:rsidRPr="00FF0BA6" w:rsidRDefault="00FF0BA6" w:rsidP="00FF0BA6">
      <w:pPr>
        <w:shd w:val="clear" w:color="auto" w:fill="FFFFFF"/>
        <w:spacing w:before="120" w:after="120" w:line="234" w:lineRule="atLeast"/>
        <w:jc w:val="center"/>
        <w:rPr>
          <w:rFonts w:ascii="Arial" w:eastAsia="Times New Roman" w:hAnsi="Arial" w:cs="Arial"/>
          <w:color w:val="000000"/>
          <w:sz w:val="18"/>
          <w:szCs w:val="18"/>
        </w:rPr>
      </w:pPr>
      <w:r w:rsidRPr="00FF0BA6">
        <w:rPr>
          <w:rFonts w:ascii="Arial" w:eastAsia="Times New Roman" w:hAnsi="Arial" w:cs="Arial"/>
          <w:b/>
          <w:bCs/>
          <w:color w:val="000000"/>
          <w:sz w:val="18"/>
          <w:szCs w:val="18"/>
        </w:rPr>
        <w:t>BÁO CÁO</w:t>
      </w:r>
    </w:p>
    <w:p w14:paraId="4A334BF1" w14:textId="77777777" w:rsidR="00FF0BA6" w:rsidRPr="00FF0BA6" w:rsidRDefault="00FF0BA6" w:rsidP="00FF0BA6">
      <w:pPr>
        <w:shd w:val="clear" w:color="auto" w:fill="FFFFFF"/>
        <w:spacing w:before="120" w:after="120" w:line="234" w:lineRule="atLeast"/>
        <w:jc w:val="center"/>
        <w:rPr>
          <w:rFonts w:ascii="Arial" w:eastAsia="Times New Roman" w:hAnsi="Arial" w:cs="Arial"/>
          <w:color w:val="000000"/>
          <w:sz w:val="18"/>
          <w:szCs w:val="18"/>
        </w:rPr>
      </w:pPr>
      <w:r w:rsidRPr="00FF0BA6">
        <w:rPr>
          <w:rFonts w:ascii="Arial" w:eastAsia="Times New Roman" w:hAnsi="Arial" w:cs="Arial"/>
          <w:b/>
          <w:bCs/>
          <w:color w:val="000000"/>
          <w:sz w:val="18"/>
          <w:szCs w:val="18"/>
        </w:rPr>
        <w:t>Kết quả tuyển chọn công dân thực hiện nghĩa vụ tham gia Công an nhân dân năm </w:t>
      </w:r>
      <w:r w:rsidRPr="00FF0BA6">
        <w:rPr>
          <w:rFonts w:ascii="Arial" w:eastAsia="Times New Roman" w:hAnsi="Arial" w:cs="Arial"/>
          <w:color w:val="000000"/>
          <w:sz w:val="18"/>
          <w:szCs w:val="18"/>
        </w:rPr>
        <w:t>….</w:t>
      </w:r>
    </w:p>
    <w:p w14:paraId="2CF53FD5" w14:textId="77777777" w:rsidR="00FF0BA6" w:rsidRPr="00FF0BA6" w:rsidRDefault="00FF0BA6" w:rsidP="00FF0BA6">
      <w:pPr>
        <w:shd w:val="clear" w:color="auto" w:fill="FFFFFF"/>
        <w:spacing w:before="120" w:after="120" w:line="234" w:lineRule="atLeast"/>
        <w:rPr>
          <w:rFonts w:ascii="Arial" w:eastAsia="Times New Roman" w:hAnsi="Arial" w:cs="Arial"/>
          <w:color w:val="000000"/>
          <w:sz w:val="18"/>
          <w:szCs w:val="18"/>
        </w:rPr>
      </w:pPr>
      <w:r w:rsidRPr="00FF0BA6">
        <w:rPr>
          <w:rFonts w:ascii="Arial" w:eastAsia="Times New Roman" w:hAnsi="Arial" w:cs="Arial"/>
          <w:b/>
          <w:bCs/>
          <w:color w:val="000000"/>
          <w:sz w:val="18"/>
          <w:szCs w:val="18"/>
        </w:rPr>
        <w:t>I. Tình hình tuyển quân </w:t>
      </w:r>
      <w:r w:rsidRPr="00FF0BA6">
        <w:rPr>
          <w:rFonts w:ascii="Arial" w:eastAsia="Times New Roman" w:hAnsi="Arial" w:cs="Arial"/>
          <w:color w:val="000000"/>
          <w:sz w:val="18"/>
          <w:szCs w:val="18"/>
        </w:rPr>
        <w:t>(tập trung vào các nội dung):</w:t>
      </w:r>
    </w:p>
    <w:p w14:paraId="579E9BB4" w14:textId="77777777" w:rsidR="00FF0BA6" w:rsidRPr="00FF0BA6" w:rsidRDefault="00FF0BA6" w:rsidP="00FF0BA6">
      <w:pPr>
        <w:shd w:val="clear" w:color="auto" w:fill="FFFFFF"/>
        <w:spacing w:before="120" w:after="120" w:line="234" w:lineRule="atLeast"/>
        <w:rPr>
          <w:rFonts w:ascii="Arial" w:eastAsia="Times New Roman" w:hAnsi="Arial" w:cs="Arial"/>
          <w:color w:val="000000"/>
          <w:sz w:val="18"/>
          <w:szCs w:val="18"/>
        </w:rPr>
      </w:pPr>
      <w:r w:rsidRPr="00FF0BA6">
        <w:rPr>
          <w:rFonts w:ascii="Arial" w:eastAsia="Times New Roman" w:hAnsi="Arial" w:cs="Arial"/>
          <w:color w:val="000000"/>
          <w:sz w:val="18"/>
          <w:szCs w:val="18"/>
        </w:rPr>
        <w:t>1. Công tác tuyên truyền, phổ biến, nâng cao nhận thức, trách nhiệm thực hiện quy định về nghĩa vụ tham gia Công an nhân dân trong nhân dân, nhất là công dân trong độ tuổi tuyển chọn thực hiện nghĩa vụ;</w:t>
      </w:r>
    </w:p>
    <w:p w14:paraId="7AC8339C" w14:textId="77777777" w:rsidR="00FF0BA6" w:rsidRPr="00FF0BA6" w:rsidRDefault="00FF0BA6" w:rsidP="00FF0BA6">
      <w:pPr>
        <w:shd w:val="clear" w:color="auto" w:fill="FFFFFF"/>
        <w:spacing w:before="120" w:after="120" w:line="234" w:lineRule="atLeast"/>
        <w:rPr>
          <w:rFonts w:ascii="Arial" w:eastAsia="Times New Roman" w:hAnsi="Arial" w:cs="Arial"/>
          <w:color w:val="000000"/>
          <w:sz w:val="18"/>
          <w:szCs w:val="18"/>
        </w:rPr>
      </w:pPr>
      <w:r w:rsidRPr="00FF0BA6">
        <w:rPr>
          <w:rFonts w:ascii="Arial" w:eastAsia="Times New Roman" w:hAnsi="Arial" w:cs="Arial"/>
          <w:color w:val="000000"/>
          <w:sz w:val="18"/>
          <w:szCs w:val="18"/>
        </w:rPr>
        <w:t>2. Việc phối hợp với cơ quan quân sự, chính quyền địa phương cùng cấp trong công tác tạo nguồn tuyển chọn và trong tiến hành các thủ tục tuyển chọn, giao, nhận quân;</w:t>
      </w:r>
    </w:p>
    <w:p w14:paraId="6D70E519" w14:textId="77777777" w:rsidR="00FF0BA6" w:rsidRPr="00FF0BA6" w:rsidRDefault="00FF0BA6" w:rsidP="00FF0BA6">
      <w:pPr>
        <w:shd w:val="clear" w:color="auto" w:fill="FFFFFF"/>
        <w:spacing w:before="120" w:after="120" w:line="234" w:lineRule="atLeast"/>
        <w:rPr>
          <w:rFonts w:ascii="Arial" w:eastAsia="Times New Roman" w:hAnsi="Arial" w:cs="Arial"/>
          <w:color w:val="000000"/>
          <w:sz w:val="18"/>
          <w:szCs w:val="18"/>
        </w:rPr>
      </w:pPr>
      <w:r w:rsidRPr="00FF0BA6">
        <w:rPr>
          <w:rFonts w:ascii="Arial" w:eastAsia="Times New Roman" w:hAnsi="Arial" w:cs="Arial"/>
          <w:color w:val="000000"/>
          <w:sz w:val="18"/>
          <w:szCs w:val="18"/>
        </w:rPr>
        <w:t>3. Công tác tham mưu, đề xuất với Ủy ban nhân dân cùng cấp trong phân bổ địa bàn tuyển quân và trong chỉ đạo thực hiện tuyển quân;</w:t>
      </w:r>
    </w:p>
    <w:p w14:paraId="1F11F2FC" w14:textId="77777777" w:rsidR="00FF0BA6" w:rsidRPr="00FF0BA6" w:rsidRDefault="00FF0BA6" w:rsidP="00FF0BA6">
      <w:pPr>
        <w:shd w:val="clear" w:color="auto" w:fill="FFFFFF"/>
        <w:spacing w:before="120" w:after="120" w:line="234" w:lineRule="atLeast"/>
        <w:rPr>
          <w:rFonts w:ascii="Arial" w:eastAsia="Times New Roman" w:hAnsi="Arial" w:cs="Arial"/>
          <w:color w:val="000000"/>
          <w:sz w:val="18"/>
          <w:szCs w:val="18"/>
        </w:rPr>
      </w:pPr>
      <w:r w:rsidRPr="00FF0BA6">
        <w:rPr>
          <w:rFonts w:ascii="Arial" w:eastAsia="Times New Roman" w:hAnsi="Arial" w:cs="Arial"/>
          <w:color w:val="000000"/>
          <w:sz w:val="18"/>
          <w:szCs w:val="18"/>
        </w:rPr>
        <w:t>4. Phối hợp giữa các đơn vị trực thuộc Bộ (đơn vị nhận quân) với Công an cấp tỉnh.</w:t>
      </w:r>
    </w:p>
    <w:p w14:paraId="0EA36D9D" w14:textId="77777777" w:rsidR="00FF0BA6" w:rsidRPr="00FF0BA6" w:rsidRDefault="00FF0BA6" w:rsidP="00FF0BA6">
      <w:pPr>
        <w:shd w:val="clear" w:color="auto" w:fill="FFFFFF"/>
        <w:spacing w:before="120" w:after="120" w:line="234" w:lineRule="atLeast"/>
        <w:rPr>
          <w:rFonts w:ascii="Arial" w:eastAsia="Times New Roman" w:hAnsi="Arial" w:cs="Arial"/>
          <w:color w:val="000000"/>
          <w:sz w:val="18"/>
          <w:szCs w:val="18"/>
        </w:rPr>
      </w:pPr>
      <w:r w:rsidRPr="00FF0BA6">
        <w:rPr>
          <w:rFonts w:ascii="Arial" w:eastAsia="Times New Roman" w:hAnsi="Arial" w:cs="Arial"/>
          <w:b/>
          <w:bCs/>
          <w:color w:val="000000"/>
          <w:sz w:val="18"/>
          <w:szCs w:val="18"/>
        </w:rPr>
        <w:t>II. Kết quả tuyển quân</w:t>
      </w:r>
    </w:p>
    <w:p w14:paraId="2EB0DF20" w14:textId="77777777" w:rsidR="00FF0BA6" w:rsidRPr="00FF0BA6" w:rsidRDefault="00FF0BA6" w:rsidP="00FF0BA6">
      <w:pPr>
        <w:shd w:val="clear" w:color="auto" w:fill="FFFFFF"/>
        <w:spacing w:before="120" w:after="120" w:line="234" w:lineRule="atLeast"/>
        <w:rPr>
          <w:rFonts w:ascii="Arial" w:eastAsia="Times New Roman" w:hAnsi="Arial" w:cs="Arial"/>
          <w:color w:val="000000"/>
          <w:sz w:val="18"/>
          <w:szCs w:val="18"/>
        </w:rPr>
      </w:pPr>
      <w:r w:rsidRPr="00FF0BA6">
        <w:rPr>
          <w:rFonts w:ascii="Arial" w:eastAsia="Times New Roman" w:hAnsi="Arial" w:cs="Arial"/>
          <w:color w:val="000000"/>
          <w:sz w:val="18"/>
          <w:szCs w:val="18"/>
        </w:rPr>
        <w:t>1. Công an tỉnh, thành phố trực thuộc Trung ương thống kê kết quả tuyển quân theo Mẫu 9.</w:t>
      </w:r>
    </w:p>
    <w:p w14:paraId="526CA637" w14:textId="77777777" w:rsidR="00FF0BA6" w:rsidRPr="00FF0BA6" w:rsidRDefault="00FF0BA6" w:rsidP="00FF0BA6">
      <w:pPr>
        <w:shd w:val="clear" w:color="auto" w:fill="FFFFFF"/>
        <w:spacing w:before="120" w:after="120" w:line="234" w:lineRule="atLeast"/>
        <w:rPr>
          <w:rFonts w:ascii="Arial" w:eastAsia="Times New Roman" w:hAnsi="Arial" w:cs="Arial"/>
          <w:color w:val="000000"/>
          <w:sz w:val="18"/>
          <w:szCs w:val="18"/>
        </w:rPr>
      </w:pPr>
      <w:r w:rsidRPr="00FF0BA6">
        <w:rPr>
          <w:rFonts w:ascii="Arial" w:eastAsia="Times New Roman" w:hAnsi="Arial" w:cs="Arial"/>
          <w:color w:val="000000"/>
          <w:sz w:val="18"/>
          <w:szCs w:val="18"/>
        </w:rPr>
        <w:t>2. Các đơn vị nhận quân thống kê kết quả nhận quân theo Mẫu 10.</w:t>
      </w:r>
    </w:p>
    <w:p w14:paraId="2D3172C9" w14:textId="77777777" w:rsidR="00FF0BA6" w:rsidRPr="00FF0BA6" w:rsidRDefault="00FF0BA6" w:rsidP="00FF0BA6">
      <w:pPr>
        <w:shd w:val="clear" w:color="auto" w:fill="FFFFFF"/>
        <w:spacing w:before="120" w:after="120" w:line="234" w:lineRule="atLeast"/>
        <w:rPr>
          <w:rFonts w:ascii="Arial" w:eastAsia="Times New Roman" w:hAnsi="Arial" w:cs="Arial"/>
          <w:color w:val="000000"/>
          <w:sz w:val="18"/>
          <w:szCs w:val="18"/>
        </w:rPr>
      </w:pPr>
      <w:r w:rsidRPr="00FF0BA6">
        <w:rPr>
          <w:rFonts w:ascii="Arial" w:eastAsia="Times New Roman" w:hAnsi="Arial" w:cs="Arial"/>
          <w:b/>
          <w:bCs/>
          <w:color w:val="000000"/>
          <w:sz w:val="18"/>
          <w:szCs w:val="18"/>
        </w:rPr>
        <w:t>III. Khó khăn, vướng mắc trong tuyển quân</w:t>
      </w:r>
    </w:p>
    <w:p w14:paraId="5D0D4496" w14:textId="77777777" w:rsidR="00FF0BA6" w:rsidRPr="00FF0BA6" w:rsidRDefault="00FF0BA6" w:rsidP="00FF0BA6">
      <w:pPr>
        <w:shd w:val="clear" w:color="auto" w:fill="FFFFFF"/>
        <w:spacing w:before="120" w:after="120" w:line="234" w:lineRule="atLeast"/>
        <w:rPr>
          <w:rFonts w:ascii="Arial" w:eastAsia="Times New Roman" w:hAnsi="Arial" w:cs="Arial"/>
          <w:color w:val="000000"/>
          <w:sz w:val="18"/>
          <w:szCs w:val="18"/>
        </w:rPr>
      </w:pPr>
      <w:r w:rsidRPr="00FF0BA6">
        <w:rPr>
          <w:rFonts w:ascii="Arial" w:eastAsia="Times New Roman" w:hAnsi="Arial" w:cs="Arial"/>
          <w:color w:val="000000"/>
          <w:sz w:val="18"/>
          <w:szCs w:val="18"/>
        </w:rPr>
        <w:t>1. Tập trung vào những khó khăn, vướng mắc trong công tác hiệp đồng tuyển quân; công tác hướng dẫn chỉ đạo của cơ quan chức năng; vướng mắc trong thực hiện các quy định có liên quan. Trong từng khó khăn, vướng mắc cần chỉ rõ nguyên nhân và biện pháp khắc phục</w:t>
      </w:r>
    </w:p>
    <w:p w14:paraId="610D17D7" w14:textId="77777777" w:rsidR="00FF0BA6" w:rsidRPr="00FF0BA6" w:rsidRDefault="00FF0BA6" w:rsidP="00FF0BA6">
      <w:pPr>
        <w:shd w:val="clear" w:color="auto" w:fill="FFFFFF"/>
        <w:spacing w:before="120" w:after="120" w:line="234" w:lineRule="atLeast"/>
        <w:rPr>
          <w:rFonts w:ascii="Arial" w:eastAsia="Times New Roman" w:hAnsi="Arial" w:cs="Arial"/>
          <w:color w:val="000000"/>
          <w:sz w:val="18"/>
          <w:szCs w:val="18"/>
        </w:rPr>
      </w:pPr>
      <w:r w:rsidRPr="00FF0BA6">
        <w:rPr>
          <w:rFonts w:ascii="Arial" w:eastAsia="Times New Roman" w:hAnsi="Arial" w:cs="Arial"/>
          <w:color w:val="000000"/>
          <w:sz w:val="18"/>
          <w:szCs w:val="18"/>
        </w:rPr>
        <w:t>2. Nêu cụ thể lý do không tuyển đủ quân, trách nhiệm của đơn vị, địa phương hoặc kinh nghiệm trong công tác tuyển quân (nếu tuyển đủ chỉ tiêu được giao), các quận, huyện… điển hình làm tốt công tác tuyển quân./.</w:t>
      </w:r>
    </w:p>
    <w:p w14:paraId="4E587BC8" w14:textId="77777777" w:rsidR="00FF0BA6" w:rsidRPr="00FF0BA6" w:rsidRDefault="00FF0BA6" w:rsidP="00FF0BA6">
      <w:pPr>
        <w:shd w:val="clear" w:color="auto" w:fill="FFFFFF"/>
        <w:spacing w:before="120" w:after="120" w:line="234" w:lineRule="atLeast"/>
        <w:rPr>
          <w:rFonts w:ascii="Arial" w:eastAsia="Times New Roman" w:hAnsi="Arial" w:cs="Arial"/>
          <w:color w:val="000000"/>
          <w:sz w:val="18"/>
          <w:szCs w:val="18"/>
        </w:rPr>
      </w:pPr>
      <w:r w:rsidRPr="00FF0BA6">
        <w:rPr>
          <w:rFonts w:ascii="Arial" w:eastAsia="Times New Roman" w:hAnsi="Arial" w:cs="Arial"/>
          <w:color w:val="000000"/>
          <w:sz w:val="18"/>
          <w:szCs w:val="18"/>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3500"/>
        <w:gridCol w:w="5600"/>
      </w:tblGrid>
      <w:tr w:rsidR="00FF0BA6" w:rsidRPr="00FF0BA6" w14:paraId="2380747A" w14:textId="77777777" w:rsidTr="00FF0BA6">
        <w:trPr>
          <w:tblCellSpacing w:w="0" w:type="dxa"/>
        </w:trPr>
        <w:tc>
          <w:tcPr>
            <w:tcW w:w="3500" w:type="dxa"/>
            <w:shd w:val="clear" w:color="auto" w:fill="FFFFFF"/>
            <w:tcMar>
              <w:top w:w="0" w:type="dxa"/>
              <w:left w:w="108" w:type="dxa"/>
              <w:bottom w:w="0" w:type="dxa"/>
              <w:right w:w="108" w:type="dxa"/>
            </w:tcMar>
            <w:hideMark/>
          </w:tcPr>
          <w:p w14:paraId="339177FB" w14:textId="77777777" w:rsidR="00FF0BA6" w:rsidRPr="00FF0BA6" w:rsidRDefault="00FF0BA6" w:rsidP="00FF0BA6">
            <w:pPr>
              <w:spacing w:before="120" w:after="120" w:line="234" w:lineRule="atLeast"/>
              <w:rPr>
                <w:rFonts w:ascii="Arial" w:eastAsia="Times New Roman" w:hAnsi="Arial" w:cs="Arial"/>
                <w:color w:val="000000"/>
                <w:sz w:val="18"/>
                <w:szCs w:val="18"/>
              </w:rPr>
            </w:pPr>
            <w:r w:rsidRPr="00FF0BA6">
              <w:rPr>
                <w:rFonts w:ascii="Arial" w:eastAsia="Times New Roman" w:hAnsi="Arial" w:cs="Arial"/>
                <w:b/>
                <w:bCs/>
                <w:i/>
                <w:iCs/>
                <w:color w:val="000000"/>
                <w:sz w:val="18"/>
                <w:szCs w:val="18"/>
              </w:rPr>
              <w:t>Nơi nhận:</w:t>
            </w:r>
            <w:r w:rsidRPr="00FF0BA6">
              <w:rPr>
                <w:rFonts w:ascii="Arial" w:eastAsia="Times New Roman" w:hAnsi="Arial" w:cs="Arial"/>
                <w:b/>
                <w:bCs/>
                <w:i/>
                <w:iCs/>
                <w:color w:val="000000"/>
                <w:sz w:val="18"/>
                <w:szCs w:val="18"/>
              </w:rPr>
              <w:br/>
            </w:r>
            <w:r w:rsidRPr="00FF0BA6">
              <w:rPr>
                <w:rFonts w:ascii="Arial" w:eastAsia="Times New Roman" w:hAnsi="Arial" w:cs="Arial"/>
                <w:color w:val="000000"/>
                <w:sz w:val="18"/>
                <w:szCs w:val="18"/>
              </w:rPr>
              <w:t>- X01 (để báo cáo);</w:t>
            </w:r>
            <w:r w:rsidRPr="00FF0BA6">
              <w:rPr>
                <w:rFonts w:ascii="Arial" w:eastAsia="Times New Roman" w:hAnsi="Arial" w:cs="Arial"/>
                <w:color w:val="000000"/>
                <w:sz w:val="18"/>
                <w:szCs w:val="18"/>
              </w:rPr>
              <w:br/>
              <w:t>- Lưu: VT, ....</w:t>
            </w:r>
          </w:p>
        </w:tc>
        <w:tc>
          <w:tcPr>
            <w:tcW w:w="5600" w:type="dxa"/>
            <w:shd w:val="clear" w:color="auto" w:fill="FFFFFF"/>
            <w:tcMar>
              <w:top w:w="0" w:type="dxa"/>
              <w:left w:w="108" w:type="dxa"/>
              <w:bottom w:w="0" w:type="dxa"/>
              <w:right w:w="108" w:type="dxa"/>
            </w:tcMar>
            <w:hideMark/>
          </w:tcPr>
          <w:p w14:paraId="6EB4A73B" w14:textId="77777777" w:rsidR="00FF0BA6" w:rsidRPr="00FF0BA6" w:rsidRDefault="00FF0BA6" w:rsidP="00FF0BA6">
            <w:pPr>
              <w:spacing w:before="120" w:after="120" w:line="234" w:lineRule="atLeast"/>
              <w:jc w:val="center"/>
              <w:rPr>
                <w:rFonts w:ascii="Arial" w:eastAsia="Times New Roman" w:hAnsi="Arial" w:cs="Arial"/>
                <w:color w:val="000000"/>
                <w:sz w:val="18"/>
                <w:szCs w:val="18"/>
              </w:rPr>
            </w:pPr>
            <w:r w:rsidRPr="00FF0BA6">
              <w:rPr>
                <w:rFonts w:ascii="Arial" w:eastAsia="Times New Roman" w:hAnsi="Arial" w:cs="Arial"/>
                <w:b/>
                <w:bCs/>
                <w:color w:val="000000"/>
                <w:sz w:val="18"/>
                <w:szCs w:val="18"/>
              </w:rPr>
              <w:t>THỦ TRƯỞNG ĐƠN VỊ, ĐỊA PHƯƠNG</w:t>
            </w:r>
            <w:r w:rsidRPr="00FF0BA6">
              <w:rPr>
                <w:rFonts w:ascii="Arial" w:eastAsia="Times New Roman" w:hAnsi="Arial" w:cs="Arial"/>
                <w:b/>
                <w:bCs/>
                <w:color w:val="000000"/>
                <w:sz w:val="18"/>
                <w:szCs w:val="18"/>
              </w:rPr>
              <w:br/>
            </w:r>
            <w:r w:rsidRPr="00FF0BA6">
              <w:rPr>
                <w:rFonts w:ascii="Arial" w:eastAsia="Times New Roman" w:hAnsi="Arial" w:cs="Arial"/>
                <w:i/>
                <w:iCs/>
                <w:color w:val="000000"/>
                <w:sz w:val="18"/>
                <w:szCs w:val="18"/>
              </w:rPr>
              <w:t>(Ký, ghi rõ họ tên và đóng dấu)</w:t>
            </w:r>
          </w:p>
        </w:tc>
      </w:tr>
    </w:tbl>
    <w:p w14:paraId="2789FFC3" w14:textId="77777777" w:rsidR="005F403A" w:rsidRDefault="005F403A"/>
    <w:sectPr w:rsidR="005F403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0BA6"/>
    <w:rsid w:val="005F403A"/>
    <w:rsid w:val="00FF0B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8CB355"/>
  <w15:chartTrackingRefBased/>
  <w15:docId w15:val="{9E75965A-7E36-4CB5-94ED-906A16DCE7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F0BA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3256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251</Words>
  <Characters>1432</Characters>
  <Application>Microsoft Office Word</Application>
  <DocSecurity>0</DocSecurity>
  <Lines>11</Lines>
  <Paragraphs>3</Paragraphs>
  <ScaleCrop>false</ScaleCrop>
  <Company/>
  <LinksUpToDate>false</LinksUpToDate>
  <CharactersWithSpaces>1680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Kỳ Vĩnh TV DAPL</dc:creator>
  <cp:keywords/>
  <dc:description/>
  <cp:lastModifiedBy>Kỳ Vĩnh TV DAPL</cp:lastModifiedBy>
  <cp:revision>1</cp:revision>
  <dcterms:created xsi:type="dcterms:W3CDTF">2025-12-02T06:49:00Z</dcterms:created>
  <dcterms:modified xsi:type="dcterms:W3CDTF">2025-12-02T06:50:00Z</dcterms:modified>
</cp:coreProperties>
</file>