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74" w:type="dxa"/>
        <w:tblInd w:w="-252" w:type="dxa"/>
        <w:tblCellMar>
          <w:left w:w="0" w:type="dxa"/>
          <w:right w:w="0" w:type="dxa"/>
        </w:tblCellMar>
        <w:tblLook w:val="0000"/>
      </w:tblPr>
      <w:tblGrid>
        <w:gridCol w:w="3513"/>
        <w:gridCol w:w="6061"/>
      </w:tblGrid>
      <w:tr w:rsidR="007928DE" w:rsidRPr="002106C7" w:rsidTr="00D7255B">
        <w:trPr>
          <w:trHeight w:val="993"/>
        </w:trPr>
        <w:tc>
          <w:tcPr>
            <w:tcW w:w="3513" w:type="dxa"/>
            <w:tcMar>
              <w:top w:w="0" w:type="dxa"/>
              <w:left w:w="108" w:type="dxa"/>
              <w:bottom w:w="0" w:type="dxa"/>
              <w:right w:w="108" w:type="dxa"/>
            </w:tcMar>
          </w:tcPr>
          <w:p w:rsidR="003E7C15" w:rsidRPr="002106C7" w:rsidRDefault="007928DE" w:rsidP="00256550">
            <w:pPr>
              <w:widowControl w:val="0"/>
              <w:spacing w:before="0" w:after="0"/>
              <w:jc w:val="center"/>
              <w:rPr>
                <w:rFonts w:eastAsia="Times New Roman"/>
                <w:b/>
                <w:bCs/>
                <w:szCs w:val="28"/>
              </w:rPr>
            </w:pPr>
            <w:r w:rsidRPr="002106C7">
              <w:rPr>
                <w:rFonts w:eastAsia="Times New Roman"/>
                <w:b/>
                <w:bCs/>
                <w:szCs w:val="28"/>
                <w:lang w:val="vi-VN"/>
              </w:rPr>
              <w:t>CHÍNH</w:t>
            </w:r>
            <w:r w:rsidR="00BB144E" w:rsidRPr="002106C7">
              <w:rPr>
                <w:rFonts w:eastAsia="Times New Roman"/>
                <w:b/>
                <w:bCs/>
                <w:szCs w:val="28"/>
                <w:lang w:val="vi-VN"/>
              </w:rPr>
              <w:t xml:space="preserve"> </w:t>
            </w:r>
            <w:r w:rsidRPr="002106C7">
              <w:rPr>
                <w:rFonts w:eastAsia="Times New Roman"/>
                <w:b/>
                <w:bCs/>
                <w:szCs w:val="28"/>
                <w:lang w:val="vi-VN"/>
              </w:rPr>
              <w:t>PHỦ</w:t>
            </w:r>
          </w:p>
          <w:p w:rsidR="003E7C15" w:rsidRPr="002106C7" w:rsidRDefault="007928DE" w:rsidP="00256550">
            <w:pPr>
              <w:widowControl w:val="0"/>
              <w:spacing w:before="0" w:after="0"/>
              <w:jc w:val="center"/>
              <w:rPr>
                <w:rFonts w:eastAsia="Times New Roman"/>
                <w:szCs w:val="28"/>
                <w:lang w:val="vi-VN"/>
              </w:rPr>
            </w:pPr>
            <w:r w:rsidRPr="002106C7">
              <w:rPr>
                <w:rFonts w:eastAsia="Times New Roman"/>
                <w:b/>
                <w:bCs/>
                <w:szCs w:val="28"/>
                <w:vertAlign w:val="superscript"/>
              </w:rPr>
              <w:t>__________</w:t>
            </w:r>
            <w:r w:rsidRPr="002106C7">
              <w:rPr>
                <w:rFonts w:eastAsia="Times New Roman"/>
                <w:b/>
                <w:bCs/>
                <w:szCs w:val="28"/>
                <w:lang w:val="vi-VN"/>
              </w:rPr>
              <w:br/>
            </w:r>
          </w:p>
          <w:p w:rsidR="003E7C15" w:rsidRPr="002106C7" w:rsidRDefault="007928DE" w:rsidP="00966EF3">
            <w:pPr>
              <w:widowControl w:val="0"/>
              <w:spacing w:before="0" w:after="0"/>
              <w:jc w:val="center"/>
              <w:rPr>
                <w:rFonts w:eastAsia="Times New Roman"/>
                <w:szCs w:val="28"/>
              </w:rPr>
            </w:pPr>
            <w:r w:rsidRPr="002106C7">
              <w:rPr>
                <w:rFonts w:eastAsia="Times New Roman"/>
                <w:szCs w:val="28"/>
                <w:lang w:val="vi-VN"/>
              </w:rPr>
              <w:t>Số:</w:t>
            </w:r>
            <w:r w:rsidR="00256550" w:rsidRPr="002106C7">
              <w:rPr>
                <w:rFonts w:eastAsia="Times New Roman"/>
                <w:szCs w:val="28"/>
              </w:rPr>
              <w:t xml:space="preserve">       </w:t>
            </w:r>
            <w:r w:rsidR="00256550" w:rsidRPr="002106C7">
              <w:rPr>
                <w:rFonts w:eastAsia="Times New Roman"/>
                <w:szCs w:val="28"/>
                <w:lang w:val="vi-VN"/>
              </w:rPr>
              <w:t xml:space="preserve"> </w:t>
            </w:r>
            <w:r w:rsidR="00A702FD" w:rsidRPr="002106C7">
              <w:rPr>
                <w:rFonts w:eastAsia="Times New Roman"/>
                <w:szCs w:val="28"/>
              </w:rPr>
              <w:t xml:space="preserve"> </w:t>
            </w:r>
            <w:r w:rsidRPr="002106C7">
              <w:rPr>
                <w:rFonts w:eastAsia="Times New Roman"/>
                <w:szCs w:val="28"/>
              </w:rPr>
              <w:t>/202</w:t>
            </w:r>
            <w:r w:rsidR="00A0726F" w:rsidRPr="002106C7">
              <w:rPr>
                <w:rFonts w:eastAsia="Times New Roman"/>
                <w:szCs w:val="28"/>
              </w:rPr>
              <w:t>6</w:t>
            </w:r>
            <w:r w:rsidRPr="002106C7">
              <w:rPr>
                <w:rFonts w:eastAsia="Times New Roman"/>
                <w:szCs w:val="28"/>
                <w:lang w:val="vi-VN"/>
              </w:rPr>
              <w:t>/NĐ-CP</w:t>
            </w:r>
            <w:r w:rsidR="00BB144E" w:rsidRPr="002106C7">
              <w:rPr>
                <w:rFonts w:eastAsia="Times New Roman"/>
                <w:szCs w:val="28"/>
              </w:rPr>
              <w:t xml:space="preserve"> </w:t>
            </w:r>
          </w:p>
        </w:tc>
        <w:tc>
          <w:tcPr>
            <w:tcW w:w="6061" w:type="dxa"/>
            <w:tcMar>
              <w:top w:w="0" w:type="dxa"/>
              <w:left w:w="108" w:type="dxa"/>
              <w:bottom w:w="0" w:type="dxa"/>
              <w:right w:w="108" w:type="dxa"/>
            </w:tcMar>
          </w:tcPr>
          <w:p w:rsidR="003E7C15" w:rsidRPr="002106C7" w:rsidRDefault="007928DE" w:rsidP="00256550">
            <w:pPr>
              <w:widowControl w:val="0"/>
              <w:spacing w:before="0" w:after="0"/>
              <w:jc w:val="center"/>
              <w:rPr>
                <w:rFonts w:eastAsia="Times New Roman"/>
                <w:b/>
                <w:bCs/>
                <w:szCs w:val="28"/>
                <w:lang w:val="vi-VN"/>
              </w:rPr>
            </w:pPr>
            <w:r w:rsidRPr="002106C7">
              <w:rPr>
                <w:rFonts w:eastAsia="Times New Roman"/>
                <w:b/>
                <w:bCs/>
                <w:szCs w:val="28"/>
                <w:lang w:val="vi-VN"/>
              </w:rPr>
              <w:t>CỘNG</w:t>
            </w:r>
            <w:r w:rsidR="00BB144E" w:rsidRPr="002106C7">
              <w:rPr>
                <w:rFonts w:eastAsia="Times New Roman"/>
                <w:b/>
                <w:bCs/>
                <w:szCs w:val="28"/>
                <w:lang w:val="vi-VN"/>
              </w:rPr>
              <w:t xml:space="preserve"> </w:t>
            </w:r>
            <w:r w:rsidRPr="002106C7">
              <w:rPr>
                <w:rFonts w:eastAsia="Times New Roman"/>
                <w:b/>
                <w:bCs/>
                <w:szCs w:val="28"/>
                <w:lang w:val="vi-VN"/>
              </w:rPr>
              <w:t>HÒA</w:t>
            </w:r>
            <w:r w:rsidR="00BB144E" w:rsidRPr="002106C7">
              <w:rPr>
                <w:rFonts w:eastAsia="Times New Roman"/>
                <w:b/>
                <w:bCs/>
                <w:szCs w:val="28"/>
                <w:lang w:val="vi-VN"/>
              </w:rPr>
              <w:t xml:space="preserve"> </w:t>
            </w:r>
            <w:r w:rsidRPr="002106C7">
              <w:rPr>
                <w:rFonts w:eastAsia="Times New Roman"/>
                <w:b/>
                <w:bCs/>
                <w:szCs w:val="28"/>
                <w:lang w:val="vi-VN"/>
              </w:rPr>
              <w:t>XÃ</w:t>
            </w:r>
            <w:r w:rsidR="00BB144E" w:rsidRPr="002106C7">
              <w:rPr>
                <w:rFonts w:eastAsia="Times New Roman"/>
                <w:b/>
                <w:bCs/>
                <w:szCs w:val="28"/>
                <w:lang w:val="vi-VN"/>
              </w:rPr>
              <w:t xml:space="preserve"> </w:t>
            </w:r>
            <w:r w:rsidRPr="002106C7">
              <w:rPr>
                <w:rFonts w:eastAsia="Times New Roman"/>
                <w:b/>
                <w:bCs/>
                <w:szCs w:val="28"/>
                <w:lang w:val="vi-VN"/>
              </w:rPr>
              <w:t>HỘI</w:t>
            </w:r>
            <w:r w:rsidR="00BB144E" w:rsidRPr="002106C7">
              <w:rPr>
                <w:rFonts w:eastAsia="Times New Roman"/>
                <w:b/>
                <w:bCs/>
                <w:szCs w:val="28"/>
                <w:lang w:val="vi-VN"/>
              </w:rPr>
              <w:t xml:space="preserve"> </w:t>
            </w:r>
            <w:r w:rsidRPr="002106C7">
              <w:rPr>
                <w:rFonts w:eastAsia="Times New Roman"/>
                <w:b/>
                <w:bCs/>
                <w:szCs w:val="28"/>
                <w:lang w:val="vi-VN"/>
              </w:rPr>
              <w:t>CHỦ</w:t>
            </w:r>
            <w:r w:rsidR="00BB144E" w:rsidRPr="002106C7">
              <w:rPr>
                <w:rFonts w:eastAsia="Times New Roman"/>
                <w:b/>
                <w:bCs/>
                <w:szCs w:val="28"/>
                <w:lang w:val="vi-VN"/>
              </w:rPr>
              <w:t xml:space="preserve"> </w:t>
            </w:r>
            <w:r w:rsidRPr="002106C7">
              <w:rPr>
                <w:rFonts w:eastAsia="Times New Roman"/>
                <w:b/>
                <w:bCs/>
                <w:szCs w:val="28"/>
                <w:lang w:val="vi-VN"/>
              </w:rPr>
              <w:t>NGHĨA</w:t>
            </w:r>
            <w:r w:rsidR="00BB144E" w:rsidRPr="002106C7">
              <w:rPr>
                <w:rFonts w:eastAsia="Times New Roman"/>
                <w:b/>
                <w:bCs/>
                <w:szCs w:val="28"/>
                <w:lang w:val="vi-VN"/>
              </w:rPr>
              <w:t xml:space="preserve"> </w:t>
            </w:r>
            <w:r w:rsidRPr="002106C7">
              <w:rPr>
                <w:rFonts w:eastAsia="Times New Roman"/>
                <w:b/>
                <w:bCs/>
                <w:szCs w:val="28"/>
                <w:lang w:val="vi-VN"/>
              </w:rPr>
              <w:t>VIỆT</w:t>
            </w:r>
            <w:r w:rsidR="00BB144E" w:rsidRPr="002106C7">
              <w:rPr>
                <w:rFonts w:eastAsia="Times New Roman"/>
                <w:b/>
                <w:bCs/>
                <w:szCs w:val="28"/>
                <w:lang w:val="vi-VN"/>
              </w:rPr>
              <w:t xml:space="preserve"> </w:t>
            </w:r>
            <w:r w:rsidRPr="002106C7">
              <w:rPr>
                <w:rFonts w:eastAsia="Times New Roman"/>
                <w:b/>
                <w:bCs/>
                <w:szCs w:val="28"/>
                <w:lang w:val="vi-VN"/>
              </w:rPr>
              <w:t>NAM</w:t>
            </w:r>
            <w:r w:rsidRPr="002106C7">
              <w:rPr>
                <w:rFonts w:eastAsia="Times New Roman"/>
                <w:b/>
                <w:bCs/>
                <w:szCs w:val="28"/>
                <w:lang w:val="vi-VN"/>
              </w:rPr>
              <w:br/>
              <w:t>Độc</w:t>
            </w:r>
            <w:r w:rsidR="00BB144E" w:rsidRPr="002106C7">
              <w:rPr>
                <w:rFonts w:eastAsia="Times New Roman"/>
                <w:b/>
                <w:bCs/>
                <w:szCs w:val="28"/>
                <w:lang w:val="vi-VN"/>
              </w:rPr>
              <w:t xml:space="preserve"> </w:t>
            </w:r>
            <w:r w:rsidRPr="002106C7">
              <w:rPr>
                <w:rFonts w:eastAsia="Times New Roman"/>
                <w:b/>
                <w:bCs/>
                <w:szCs w:val="28"/>
                <w:lang w:val="vi-VN"/>
              </w:rPr>
              <w:t>lập</w:t>
            </w:r>
            <w:r w:rsidR="00BB144E" w:rsidRPr="002106C7">
              <w:rPr>
                <w:rFonts w:eastAsia="Times New Roman"/>
                <w:b/>
                <w:bCs/>
                <w:szCs w:val="28"/>
                <w:lang w:val="vi-VN"/>
              </w:rPr>
              <w:t xml:space="preserve"> </w:t>
            </w:r>
            <w:r w:rsidRPr="002106C7">
              <w:rPr>
                <w:rFonts w:eastAsia="Times New Roman"/>
                <w:b/>
                <w:bCs/>
                <w:szCs w:val="28"/>
                <w:lang w:val="vi-VN"/>
              </w:rPr>
              <w:t>-</w:t>
            </w:r>
            <w:r w:rsidR="00BB144E" w:rsidRPr="002106C7">
              <w:rPr>
                <w:rFonts w:eastAsia="Times New Roman"/>
                <w:b/>
                <w:bCs/>
                <w:szCs w:val="28"/>
                <w:lang w:val="vi-VN"/>
              </w:rPr>
              <w:t xml:space="preserve"> </w:t>
            </w:r>
            <w:r w:rsidRPr="002106C7">
              <w:rPr>
                <w:rFonts w:eastAsia="Times New Roman"/>
                <w:b/>
                <w:bCs/>
                <w:szCs w:val="28"/>
                <w:lang w:val="vi-VN"/>
              </w:rPr>
              <w:t>Tự</w:t>
            </w:r>
            <w:r w:rsidR="00BB144E" w:rsidRPr="002106C7">
              <w:rPr>
                <w:rFonts w:eastAsia="Times New Roman"/>
                <w:b/>
                <w:bCs/>
                <w:szCs w:val="28"/>
                <w:lang w:val="vi-VN"/>
              </w:rPr>
              <w:t xml:space="preserve"> </w:t>
            </w:r>
            <w:r w:rsidRPr="002106C7">
              <w:rPr>
                <w:rFonts w:eastAsia="Times New Roman"/>
                <w:b/>
                <w:bCs/>
                <w:szCs w:val="28"/>
                <w:lang w:val="vi-VN"/>
              </w:rPr>
              <w:t>do</w:t>
            </w:r>
            <w:r w:rsidR="00BB144E" w:rsidRPr="002106C7">
              <w:rPr>
                <w:rFonts w:eastAsia="Times New Roman"/>
                <w:b/>
                <w:bCs/>
                <w:szCs w:val="28"/>
                <w:lang w:val="vi-VN"/>
              </w:rPr>
              <w:t xml:space="preserve"> </w:t>
            </w:r>
            <w:r w:rsidRPr="002106C7">
              <w:rPr>
                <w:rFonts w:eastAsia="Times New Roman"/>
                <w:b/>
                <w:bCs/>
                <w:szCs w:val="28"/>
                <w:lang w:val="vi-VN"/>
              </w:rPr>
              <w:t>-</w:t>
            </w:r>
            <w:r w:rsidR="00BB144E" w:rsidRPr="002106C7">
              <w:rPr>
                <w:rFonts w:eastAsia="Times New Roman"/>
                <w:b/>
                <w:bCs/>
                <w:szCs w:val="28"/>
                <w:lang w:val="vi-VN"/>
              </w:rPr>
              <w:t xml:space="preserve"> </w:t>
            </w:r>
            <w:r w:rsidRPr="002106C7">
              <w:rPr>
                <w:rFonts w:eastAsia="Times New Roman"/>
                <w:b/>
                <w:bCs/>
                <w:szCs w:val="28"/>
                <w:lang w:val="vi-VN"/>
              </w:rPr>
              <w:t>Hạnh</w:t>
            </w:r>
            <w:r w:rsidR="00BB144E" w:rsidRPr="002106C7">
              <w:rPr>
                <w:rFonts w:eastAsia="Times New Roman"/>
                <w:b/>
                <w:bCs/>
                <w:szCs w:val="28"/>
                <w:lang w:val="vi-VN"/>
              </w:rPr>
              <w:t xml:space="preserve"> </w:t>
            </w:r>
            <w:r w:rsidRPr="002106C7">
              <w:rPr>
                <w:rFonts w:eastAsia="Times New Roman"/>
                <w:b/>
                <w:bCs/>
                <w:szCs w:val="28"/>
                <w:lang w:val="vi-VN"/>
              </w:rPr>
              <w:t>phúc</w:t>
            </w:r>
          </w:p>
          <w:p w:rsidR="003E7C15" w:rsidRPr="002106C7" w:rsidRDefault="007928DE" w:rsidP="00256550">
            <w:pPr>
              <w:widowControl w:val="0"/>
              <w:spacing w:before="0" w:after="0"/>
              <w:jc w:val="center"/>
              <w:rPr>
                <w:rFonts w:eastAsia="Times New Roman"/>
                <w:b/>
                <w:bCs/>
                <w:szCs w:val="28"/>
                <w:vertAlign w:val="superscript"/>
              </w:rPr>
            </w:pPr>
            <w:r w:rsidRPr="002106C7">
              <w:rPr>
                <w:rFonts w:eastAsia="Times New Roman"/>
                <w:b/>
                <w:bCs/>
                <w:szCs w:val="28"/>
                <w:vertAlign w:val="superscript"/>
              </w:rPr>
              <w:t>______________________________________</w:t>
            </w:r>
          </w:p>
          <w:p w:rsidR="003E7C15" w:rsidRPr="002106C7" w:rsidRDefault="007928DE" w:rsidP="00256550">
            <w:pPr>
              <w:widowControl w:val="0"/>
              <w:spacing w:before="0" w:after="0"/>
              <w:jc w:val="center"/>
              <w:rPr>
                <w:rFonts w:eastAsia="Times New Roman"/>
                <w:szCs w:val="28"/>
              </w:rPr>
            </w:pPr>
            <w:r w:rsidRPr="002106C7">
              <w:rPr>
                <w:rFonts w:eastAsia="Times New Roman"/>
                <w:i/>
                <w:iCs/>
                <w:szCs w:val="28"/>
                <w:lang w:val="vi-VN"/>
              </w:rPr>
              <w:t>Hà</w:t>
            </w:r>
            <w:r w:rsidR="00BB144E" w:rsidRPr="002106C7">
              <w:rPr>
                <w:rFonts w:eastAsia="Times New Roman"/>
                <w:i/>
                <w:iCs/>
                <w:szCs w:val="28"/>
                <w:lang w:val="vi-VN"/>
              </w:rPr>
              <w:t xml:space="preserve"> </w:t>
            </w:r>
            <w:r w:rsidRPr="002106C7">
              <w:rPr>
                <w:rFonts w:eastAsia="Times New Roman"/>
                <w:i/>
                <w:iCs/>
                <w:szCs w:val="28"/>
                <w:lang w:val="vi-VN"/>
              </w:rPr>
              <w:t>Nội,</w:t>
            </w:r>
            <w:r w:rsidR="00BB144E" w:rsidRPr="002106C7">
              <w:rPr>
                <w:rFonts w:eastAsia="Times New Roman"/>
                <w:i/>
                <w:iCs/>
                <w:szCs w:val="28"/>
                <w:lang w:val="vi-VN"/>
              </w:rPr>
              <w:t xml:space="preserve"> </w:t>
            </w:r>
            <w:r w:rsidRPr="002106C7">
              <w:rPr>
                <w:rFonts w:eastAsia="Times New Roman"/>
                <w:i/>
                <w:iCs/>
                <w:szCs w:val="28"/>
                <w:lang w:val="vi-VN"/>
              </w:rPr>
              <w:t>ngày</w:t>
            </w:r>
            <w:r w:rsidR="00256550" w:rsidRPr="002106C7">
              <w:rPr>
                <w:rFonts w:eastAsia="Times New Roman"/>
                <w:i/>
                <w:iCs/>
                <w:szCs w:val="28"/>
                <w:lang w:val="vi-VN"/>
              </w:rPr>
              <w:t xml:space="preserve"> </w:t>
            </w:r>
            <w:r w:rsidR="00256550" w:rsidRPr="002106C7">
              <w:rPr>
                <w:rFonts w:eastAsia="Times New Roman"/>
                <w:i/>
                <w:iCs/>
                <w:szCs w:val="28"/>
              </w:rPr>
              <w:t xml:space="preserve">    </w:t>
            </w:r>
            <w:r w:rsidRPr="002106C7">
              <w:rPr>
                <w:rFonts w:eastAsia="Times New Roman"/>
                <w:i/>
                <w:iCs/>
                <w:szCs w:val="28"/>
                <w:lang w:val="vi-VN"/>
              </w:rPr>
              <w:t>tháng</w:t>
            </w:r>
            <w:r w:rsidR="00256550" w:rsidRPr="002106C7">
              <w:rPr>
                <w:rFonts w:eastAsia="Times New Roman"/>
                <w:i/>
                <w:iCs/>
                <w:szCs w:val="28"/>
                <w:lang w:val="vi-VN"/>
              </w:rPr>
              <w:t xml:space="preserve"> </w:t>
            </w:r>
            <w:r w:rsidR="00256550" w:rsidRPr="002106C7">
              <w:rPr>
                <w:rFonts w:eastAsia="Times New Roman"/>
                <w:i/>
                <w:iCs/>
                <w:szCs w:val="28"/>
              </w:rPr>
              <w:t xml:space="preserve">    </w:t>
            </w:r>
            <w:r w:rsidR="00A702FD" w:rsidRPr="002106C7">
              <w:rPr>
                <w:rFonts w:eastAsia="Times New Roman"/>
                <w:i/>
                <w:iCs/>
                <w:szCs w:val="28"/>
              </w:rPr>
              <w:t xml:space="preserve"> </w:t>
            </w:r>
            <w:r w:rsidRPr="002106C7">
              <w:rPr>
                <w:rFonts w:eastAsia="Times New Roman"/>
                <w:i/>
                <w:iCs/>
                <w:szCs w:val="28"/>
                <w:lang w:val="vi-VN"/>
              </w:rPr>
              <w:t>năm</w:t>
            </w:r>
            <w:r w:rsidR="00BB144E" w:rsidRPr="002106C7">
              <w:rPr>
                <w:rFonts w:eastAsia="Times New Roman"/>
                <w:i/>
                <w:iCs/>
                <w:szCs w:val="28"/>
                <w:lang w:val="vi-VN"/>
              </w:rPr>
              <w:t xml:space="preserve"> </w:t>
            </w:r>
            <w:r w:rsidR="00A0726F" w:rsidRPr="002106C7">
              <w:rPr>
                <w:rFonts w:eastAsia="Times New Roman"/>
                <w:i/>
                <w:iCs/>
                <w:szCs w:val="28"/>
                <w:lang w:val="vi-VN"/>
              </w:rPr>
              <w:t>20</w:t>
            </w:r>
            <w:r w:rsidR="00A0726F" w:rsidRPr="002106C7">
              <w:rPr>
                <w:rFonts w:eastAsia="Times New Roman"/>
                <w:i/>
                <w:iCs/>
                <w:szCs w:val="28"/>
              </w:rPr>
              <w:t>26</w:t>
            </w:r>
          </w:p>
        </w:tc>
      </w:tr>
    </w:tbl>
    <w:p w:rsidR="003E7C15" w:rsidRDefault="003E7C15" w:rsidP="00256550">
      <w:pPr>
        <w:widowControl w:val="0"/>
        <w:spacing w:line="264" w:lineRule="auto"/>
        <w:jc w:val="center"/>
        <w:rPr>
          <w:rFonts w:eastAsia="Times New Roman"/>
          <w:b/>
          <w:bCs/>
          <w:szCs w:val="28"/>
        </w:rPr>
      </w:pPr>
    </w:p>
    <w:p w:rsidR="00A142AC" w:rsidRDefault="00A142AC" w:rsidP="00256550">
      <w:pPr>
        <w:widowControl w:val="0"/>
        <w:spacing w:line="264" w:lineRule="auto"/>
        <w:jc w:val="center"/>
        <w:rPr>
          <w:rFonts w:eastAsia="Times New Roman"/>
          <w:b/>
          <w:bCs/>
          <w:szCs w:val="28"/>
        </w:rPr>
      </w:pPr>
    </w:p>
    <w:p w:rsidR="00711FD8" w:rsidRDefault="00711FD8" w:rsidP="002F67F9">
      <w:pPr>
        <w:widowControl w:val="0"/>
        <w:spacing w:line="264" w:lineRule="auto"/>
        <w:jc w:val="center"/>
        <w:rPr>
          <w:rFonts w:eastAsia="Times New Roman"/>
          <w:b/>
          <w:bCs/>
          <w:szCs w:val="28"/>
        </w:rPr>
      </w:pPr>
    </w:p>
    <w:p w:rsidR="003E7C15" w:rsidRPr="002106C7" w:rsidRDefault="007C24DE" w:rsidP="002F67F9">
      <w:pPr>
        <w:widowControl w:val="0"/>
        <w:spacing w:line="264" w:lineRule="auto"/>
        <w:jc w:val="center"/>
        <w:rPr>
          <w:rFonts w:eastAsia="Times New Roman"/>
          <w:b/>
          <w:bCs/>
          <w:szCs w:val="28"/>
        </w:rPr>
      </w:pPr>
      <w:r w:rsidRPr="002106C7">
        <w:rPr>
          <w:rFonts w:eastAsia="Times New Roman"/>
          <w:b/>
          <w:bCs/>
          <w:szCs w:val="28"/>
          <w:lang w:val="vi-VN"/>
        </w:rPr>
        <w:t>NGHỊ ĐỊNH</w:t>
      </w:r>
    </w:p>
    <w:p w:rsidR="003E7C15" w:rsidRPr="007747E7" w:rsidRDefault="007747E7" w:rsidP="00014276">
      <w:pPr>
        <w:widowControl w:val="0"/>
        <w:spacing w:line="264" w:lineRule="auto"/>
        <w:jc w:val="center"/>
        <w:outlineLvl w:val="0"/>
        <w:rPr>
          <w:rFonts w:eastAsia="Times New Roman"/>
          <w:b/>
          <w:szCs w:val="28"/>
          <w:lang w:val="vi-VN"/>
        </w:rPr>
      </w:pPr>
      <w:r>
        <w:rPr>
          <w:rFonts w:eastAsia="Times New Roman"/>
          <w:b/>
          <w:szCs w:val="28"/>
          <w:lang w:val="vi-VN"/>
        </w:rPr>
        <w:t xml:space="preserve">Quy định chi tiết Nghị quyết số </w:t>
      </w:r>
      <w:r w:rsidR="000211B0">
        <w:rPr>
          <w:rFonts w:eastAsia="Times New Roman"/>
          <w:b/>
          <w:szCs w:val="28"/>
          <w:lang w:val="vi-VN"/>
        </w:rPr>
        <w:t>43</w:t>
      </w:r>
      <w:r>
        <w:rPr>
          <w:rFonts w:eastAsia="Times New Roman"/>
          <w:b/>
          <w:szCs w:val="28"/>
          <w:lang w:val="vi-VN"/>
        </w:rPr>
        <w:t>/2026/</w:t>
      </w:r>
      <w:r w:rsidR="00A1550C">
        <w:rPr>
          <w:rFonts w:eastAsia="Times New Roman"/>
          <w:b/>
          <w:szCs w:val="28"/>
        </w:rPr>
        <w:t>QH</w:t>
      </w:r>
      <w:r>
        <w:rPr>
          <w:rFonts w:eastAsia="Times New Roman"/>
          <w:b/>
          <w:szCs w:val="28"/>
          <w:lang w:val="vi-VN"/>
        </w:rPr>
        <w:t>1</w:t>
      </w:r>
      <w:r w:rsidR="00FD1D94">
        <w:rPr>
          <w:rFonts w:eastAsia="Times New Roman"/>
          <w:b/>
          <w:szCs w:val="28"/>
        </w:rPr>
        <w:t>6</w:t>
      </w:r>
      <w:r>
        <w:rPr>
          <w:rFonts w:eastAsia="Times New Roman"/>
          <w:b/>
          <w:szCs w:val="28"/>
          <w:lang w:val="vi-VN"/>
        </w:rPr>
        <w:t xml:space="preserve"> về giảm thuế thu nhập cá nhân, thuế thu nhập doanh nghiệp đối với cá nhân và doanh nghiệp</w:t>
      </w:r>
    </w:p>
    <w:p w:rsidR="00DA63F4" w:rsidRDefault="00DA63F4" w:rsidP="00256550">
      <w:pPr>
        <w:widowControl w:val="0"/>
        <w:spacing w:line="264" w:lineRule="auto"/>
        <w:ind w:firstLine="720"/>
        <w:jc w:val="both"/>
        <w:rPr>
          <w:rFonts w:eastAsia="Times New Roman"/>
          <w:szCs w:val="28"/>
          <w:lang w:val="nl-NL"/>
        </w:rPr>
      </w:pPr>
    </w:p>
    <w:p w:rsidR="00A142AC" w:rsidRDefault="00A142AC" w:rsidP="00256550">
      <w:pPr>
        <w:widowControl w:val="0"/>
        <w:spacing w:line="264" w:lineRule="auto"/>
        <w:ind w:firstLine="720"/>
        <w:jc w:val="both"/>
        <w:rPr>
          <w:rFonts w:eastAsia="Times New Roman"/>
          <w:szCs w:val="28"/>
          <w:lang w:val="nl-NL"/>
        </w:rPr>
      </w:pPr>
    </w:p>
    <w:p w:rsidR="003E7C15" w:rsidRPr="002106C7" w:rsidRDefault="007C24DE" w:rsidP="00A82268">
      <w:pPr>
        <w:widowControl w:val="0"/>
        <w:spacing w:line="288" w:lineRule="auto"/>
        <w:ind w:firstLine="720"/>
        <w:jc w:val="both"/>
        <w:rPr>
          <w:rFonts w:eastAsia="Times New Roman"/>
          <w:i/>
          <w:szCs w:val="28"/>
          <w:lang w:val="nl-NL"/>
        </w:rPr>
      </w:pPr>
      <w:r w:rsidRPr="002106C7">
        <w:rPr>
          <w:rFonts w:eastAsia="Times New Roman"/>
          <w:i/>
          <w:szCs w:val="28"/>
          <w:lang w:val="nl-NL"/>
        </w:rPr>
        <w:t>Căn cứ Luật Tổ chức Chính phủ số 63/2025/QH15;</w:t>
      </w:r>
    </w:p>
    <w:p w:rsidR="007747E7" w:rsidRDefault="007747E7" w:rsidP="00A82268">
      <w:pPr>
        <w:pStyle w:val="Vnbnnidung0"/>
        <w:tabs>
          <w:tab w:val="left" w:pos="11373"/>
        </w:tabs>
        <w:adjustRightInd w:val="0"/>
        <w:snapToGrid w:val="0"/>
        <w:spacing w:before="120" w:line="288" w:lineRule="auto"/>
        <w:ind w:firstLine="720"/>
        <w:jc w:val="both"/>
        <w:rPr>
          <w:rStyle w:val="Vnbnnidung"/>
          <w:i/>
          <w:iCs/>
          <w:sz w:val="28"/>
          <w:szCs w:val="28"/>
          <w:lang w:val="vi-VN"/>
        </w:rPr>
      </w:pPr>
      <w:r w:rsidRPr="00092FD8">
        <w:rPr>
          <w:rStyle w:val="Vnbnnidung"/>
          <w:i/>
          <w:iCs/>
          <w:sz w:val="28"/>
          <w:szCs w:val="28"/>
        </w:rPr>
        <w:t xml:space="preserve">Căn cứ Luật Thuế </w:t>
      </w:r>
      <w:r w:rsidRPr="00092FD8">
        <w:rPr>
          <w:rStyle w:val="Vnbnnidung"/>
          <w:i/>
          <w:iCs/>
          <w:sz w:val="28"/>
          <w:szCs w:val="28"/>
          <w:lang w:val="vi-VN"/>
        </w:rPr>
        <w:t xml:space="preserve">Thu nhập cá nhân số 109/2025/QH15 đã được sửa đổi, bổ sung một số điều </w:t>
      </w:r>
      <w:proofErr w:type="gramStart"/>
      <w:r w:rsidRPr="00092FD8">
        <w:rPr>
          <w:rStyle w:val="Vnbnnidung"/>
          <w:i/>
          <w:iCs/>
          <w:sz w:val="28"/>
          <w:szCs w:val="28"/>
          <w:lang w:val="vi-VN"/>
        </w:rPr>
        <w:t>theo</w:t>
      </w:r>
      <w:proofErr w:type="gramEnd"/>
      <w:r w:rsidRPr="00092FD8">
        <w:rPr>
          <w:rStyle w:val="Vnbnnidung"/>
          <w:i/>
          <w:iCs/>
          <w:sz w:val="28"/>
          <w:szCs w:val="28"/>
          <w:lang w:val="vi-VN"/>
        </w:rPr>
        <w:t xml:space="preserve"> Luật số 09/2026/QH1</w:t>
      </w:r>
      <w:r>
        <w:rPr>
          <w:rStyle w:val="Vnbnnidung"/>
          <w:i/>
          <w:iCs/>
          <w:sz w:val="28"/>
          <w:szCs w:val="28"/>
          <w:lang w:val="vi-VN"/>
        </w:rPr>
        <w:t>6</w:t>
      </w:r>
      <w:r w:rsidRPr="00092FD8">
        <w:rPr>
          <w:rStyle w:val="Vnbnnidung"/>
          <w:i/>
          <w:iCs/>
          <w:sz w:val="28"/>
          <w:szCs w:val="28"/>
          <w:lang w:val="vi-VN"/>
        </w:rPr>
        <w:t>;</w:t>
      </w:r>
    </w:p>
    <w:p w:rsidR="007747E7" w:rsidRPr="007747E7" w:rsidRDefault="007747E7" w:rsidP="00A82268">
      <w:pPr>
        <w:pStyle w:val="Vnbnnidung0"/>
        <w:tabs>
          <w:tab w:val="left" w:pos="11373"/>
        </w:tabs>
        <w:adjustRightInd w:val="0"/>
        <w:snapToGrid w:val="0"/>
        <w:spacing w:before="120" w:line="288" w:lineRule="auto"/>
        <w:ind w:firstLine="720"/>
        <w:jc w:val="both"/>
        <w:rPr>
          <w:i/>
          <w:iCs/>
          <w:sz w:val="28"/>
          <w:szCs w:val="28"/>
          <w:shd w:val="clear" w:color="auto" w:fill="FFFFFF"/>
          <w:lang w:val="vi-VN"/>
        </w:rPr>
      </w:pPr>
      <w:r w:rsidRPr="00092FD8">
        <w:rPr>
          <w:rStyle w:val="Vnbnnidung"/>
          <w:i/>
          <w:iCs/>
          <w:sz w:val="28"/>
          <w:szCs w:val="28"/>
          <w:lang w:val="vi-VN"/>
        </w:rPr>
        <w:t xml:space="preserve">Căn cứ Luật Thuế thu </w:t>
      </w:r>
      <w:r w:rsidRPr="007747E7">
        <w:rPr>
          <w:rStyle w:val="Vnbnnidung"/>
          <w:i/>
          <w:iCs/>
          <w:sz w:val="28"/>
          <w:szCs w:val="28"/>
          <w:lang w:val="vi-VN"/>
        </w:rPr>
        <w:t xml:space="preserve">nhập doanh nghiệp số 67/2025/QH15 đã được </w:t>
      </w:r>
      <w:r w:rsidRPr="007747E7">
        <w:rPr>
          <w:i/>
          <w:iCs/>
          <w:sz w:val="28"/>
          <w:szCs w:val="28"/>
          <w:shd w:val="clear" w:color="auto" w:fill="FFFFFF"/>
        </w:rPr>
        <w:t>đã được sửa đổi, bổ sung một số điều theo Luật số </w:t>
      </w:r>
      <w:bookmarkStart w:id="0" w:name="tvpllink_vrekhmbxjv"/>
      <w:r w:rsidR="008E1BC7" w:rsidRPr="007747E7">
        <w:rPr>
          <w:i/>
          <w:iCs/>
          <w:sz w:val="28"/>
          <w:szCs w:val="28"/>
          <w:shd w:val="clear" w:color="auto" w:fill="FFFFFF"/>
        </w:rPr>
        <w:fldChar w:fldCharType="begin"/>
      </w:r>
      <w:r w:rsidRPr="007747E7">
        <w:rPr>
          <w:i/>
          <w:iCs/>
          <w:sz w:val="28"/>
          <w:szCs w:val="28"/>
          <w:shd w:val="clear" w:color="auto" w:fill="FFFFFF"/>
        </w:rPr>
        <w:instrText xml:space="preserve"> HYPERLINK "https://thuvienphapluat.vn/van-ban/Cong-nghe-thong-tin/Luat-An-ninh-mang-2025-so-116-2025-QH15-666020.aspx" \t "_blank" </w:instrText>
      </w:r>
      <w:r w:rsidR="008E1BC7" w:rsidRPr="007747E7">
        <w:rPr>
          <w:i/>
          <w:iCs/>
          <w:sz w:val="28"/>
          <w:szCs w:val="28"/>
          <w:shd w:val="clear" w:color="auto" w:fill="FFFFFF"/>
        </w:rPr>
        <w:fldChar w:fldCharType="separate"/>
      </w:r>
      <w:r w:rsidRPr="007747E7">
        <w:rPr>
          <w:rStyle w:val="Hyperlink"/>
          <w:i/>
          <w:iCs/>
          <w:color w:val="auto"/>
          <w:sz w:val="28"/>
          <w:szCs w:val="28"/>
          <w:u w:val="none"/>
          <w:shd w:val="clear" w:color="auto" w:fill="FFFFFF"/>
        </w:rPr>
        <w:t>116/2025/QH15</w:t>
      </w:r>
      <w:r w:rsidR="008E1BC7" w:rsidRPr="007747E7">
        <w:rPr>
          <w:i/>
          <w:iCs/>
          <w:sz w:val="28"/>
          <w:szCs w:val="28"/>
          <w:shd w:val="clear" w:color="auto" w:fill="FFFFFF"/>
        </w:rPr>
        <w:fldChar w:fldCharType="end"/>
      </w:r>
      <w:bookmarkEnd w:id="0"/>
      <w:r w:rsidRPr="007747E7">
        <w:rPr>
          <w:i/>
          <w:iCs/>
          <w:sz w:val="28"/>
          <w:szCs w:val="28"/>
          <w:shd w:val="clear" w:color="auto" w:fill="FFFFFF"/>
        </w:rPr>
        <w:t>, Luật số </w:t>
      </w:r>
      <w:bookmarkStart w:id="1" w:name="tvpllink_ekozfifkaj"/>
      <w:r w:rsidR="008E1BC7" w:rsidRPr="007747E7">
        <w:rPr>
          <w:i/>
          <w:iCs/>
          <w:sz w:val="28"/>
          <w:szCs w:val="28"/>
          <w:shd w:val="clear" w:color="auto" w:fill="FFFFFF"/>
        </w:rPr>
        <w:fldChar w:fldCharType="begin"/>
      </w:r>
      <w:r w:rsidRPr="007747E7">
        <w:rPr>
          <w:i/>
          <w:iCs/>
          <w:sz w:val="28"/>
          <w:szCs w:val="28"/>
          <w:shd w:val="clear" w:color="auto" w:fill="FFFFFF"/>
        </w:rPr>
        <w:instrText xml:space="preserve"> HYPERLINK "https://thuvienphapluat.vn/van-ban/Thu-tuc-To-tung/Luat-Thi-hanh-an-hinh-su-2025-so-127-2025-QH15-686325.aspx" \t "_blank" </w:instrText>
      </w:r>
      <w:r w:rsidR="008E1BC7" w:rsidRPr="007747E7">
        <w:rPr>
          <w:i/>
          <w:iCs/>
          <w:sz w:val="28"/>
          <w:szCs w:val="28"/>
          <w:shd w:val="clear" w:color="auto" w:fill="FFFFFF"/>
        </w:rPr>
        <w:fldChar w:fldCharType="separate"/>
      </w:r>
      <w:r w:rsidRPr="007747E7">
        <w:rPr>
          <w:rStyle w:val="Hyperlink"/>
          <w:i/>
          <w:iCs/>
          <w:color w:val="auto"/>
          <w:sz w:val="28"/>
          <w:szCs w:val="28"/>
          <w:u w:val="none"/>
          <w:shd w:val="clear" w:color="auto" w:fill="FFFFFF"/>
        </w:rPr>
        <w:t>127/2025/QH15</w:t>
      </w:r>
      <w:r w:rsidR="008E1BC7" w:rsidRPr="007747E7">
        <w:rPr>
          <w:i/>
          <w:iCs/>
          <w:sz w:val="28"/>
          <w:szCs w:val="28"/>
          <w:shd w:val="clear" w:color="auto" w:fill="FFFFFF"/>
        </w:rPr>
        <w:fldChar w:fldCharType="end"/>
      </w:r>
      <w:bookmarkEnd w:id="1"/>
      <w:r w:rsidRPr="007747E7">
        <w:rPr>
          <w:i/>
          <w:iCs/>
          <w:sz w:val="28"/>
          <w:szCs w:val="28"/>
          <w:shd w:val="clear" w:color="auto" w:fill="FFFFFF"/>
        </w:rPr>
        <w:t>, Luật số </w:t>
      </w:r>
      <w:bookmarkStart w:id="2" w:name="tvpllink_kwrzwklmog"/>
      <w:r w:rsidR="008E1BC7" w:rsidRPr="007747E7">
        <w:rPr>
          <w:i/>
          <w:iCs/>
          <w:sz w:val="28"/>
          <w:szCs w:val="28"/>
          <w:shd w:val="clear" w:color="auto" w:fill="FFFFFF"/>
        </w:rPr>
        <w:fldChar w:fldCharType="begin"/>
      </w:r>
      <w:r w:rsidRPr="007747E7">
        <w:rPr>
          <w:i/>
          <w:iCs/>
          <w:sz w:val="28"/>
          <w:szCs w:val="28"/>
          <w:shd w:val="clear" w:color="auto" w:fill="FFFFFF"/>
        </w:rPr>
        <w:instrText xml:space="preserve"> HYPERLINK "https://thuvienphapluat.vn/van-ban/Linh-vuc-khac/Luat-Cong-nghe-cao-2025-so-133-2025-QH15-675211.aspx" \t "_blank" </w:instrText>
      </w:r>
      <w:r w:rsidR="008E1BC7" w:rsidRPr="007747E7">
        <w:rPr>
          <w:i/>
          <w:iCs/>
          <w:sz w:val="28"/>
          <w:szCs w:val="28"/>
          <w:shd w:val="clear" w:color="auto" w:fill="FFFFFF"/>
        </w:rPr>
        <w:fldChar w:fldCharType="separate"/>
      </w:r>
      <w:r w:rsidRPr="007747E7">
        <w:rPr>
          <w:rStyle w:val="Hyperlink"/>
          <w:i/>
          <w:iCs/>
          <w:color w:val="auto"/>
          <w:sz w:val="28"/>
          <w:szCs w:val="28"/>
          <w:u w:val="none"/>
          <w:shd w:val="clear" w:color="auto" w:fill="FFFFFF"/>
        </w:rPr>
        <w:t>133/2025/QH15</w:t>
      </w:r>
      <w:r w:rsidR="008E1BC7" w:rsidRPr="007747E7">
        <w:rPr>
          <w:i/>
          <w:iCs/>
          <w:sz w:val="28"/>
          <w:szCs w:val="28"/>
          <w:shd w:val="clear" w:color="auto" w:fill="FFFFFF"/>
        </w:rPr>
        <w:fldChar w:fldCharType="end"/>
      </w:r>
      <w:bookmarkEnd w:id="2"/>
      <w:r w:rsidRPr="007747E7">
        <w:rPr>
          <w:i/>
          <w:iCs/>
          <w:sz w:val="28"/>
          <w:szCs w:val="28"/>
          <w:shd w:val="clear" w:color="auto" w:fill="FFFFFF"/>
        </w:rPr>
        <w:t>, Luật số </w:t>
      </w:r>
      <w:bookmarkStart w:id="3" w:name="tvpllink_paqclkydfm"/>
      <w:r w:rsidR="008E1BC7" w:rsidRPr="007747E7">
        <w:rPr>
          <w:i/>
          <w:iCs/>
          <w:sz w:val="28"/>
          <w:szCs w:val="28"/>
          <w:shd w:val="clear" w:color="auto" w:fill="FFFFFF"/>
        </w:rPr>
        <w:fldChar w:fldCharType="begin"/>
      </w:r>
      <w:r w:rsidRPr="007747E7">
        <w:rPr>
          <w:i/>
          <w:iCs/>
          <w:sz w:val="28"/>
          <w:szCs w:val="28"/>
          <w:shd w:val="clear" w:color="auto" w:fill="FFFFFF"/>
        </w:rPr>
        <w:instrText xml:space="preserve"> HYPERLINK "https://thuvienphapluat.vn/van-ban/Tai-chinh-nha-nuoc/Luat-Quan-ly-no-cong-sua-doi-2025-so-141-2025-QH15-686550.aspx" \t "_blank" </w:instrText>
      </w:r>
      <w:r w:rsidR="008E1BC7" w:rsidRPr="007747E7">
        <w:rPr>
          <w:i/>
          <w:iCs/>
          <w:sz w:val="28"/>
          <w:szCs w:val="28"/>
          <w:shd w:val="clear" w:color="auto" w:fill="FFFFFF"/>
        </w:rPr>
        <w:fldChar w:fldCharType="separate"/>
      </w:r>
      <w:r w:rsidRPr="007747E7">
        <w:rPr>
          <w:rStyle w:val="Hyperlink"/>
          <w:i/>
          <w:iCs/>
          <w:color w:val="auto"/>
          <w:sz w:val="28"/>
          <w:szCs w:val="28"/>
          <w:u w:val="none"/>
          <w:shd w:val="clear" w:color="auto" w:fill="FFFFFF"/>
        </w:rPr>
        <w:t>141/2025/QH15</w:t>
      </w:r>
      <w:r w:rsidR="008E1BC7" w:rsidRPr="007747E7">
        <w:rPr>
          <w:i/>
          <w:iCs/>
          <w:sz w:val="28"/>
          <w:szCs w:val="28"/>
          <w:shd w:val="clear" w:color="auto" w:fill="FFFFFF"/>
        </w:rPr>
        <w:fldChar w:fldCharType="end"/>
      </w:r>
      <w:bookmarkEnd w:id="3"/>
      <w:r w:rsidRPr="007747E7">
        <w:rPr>
          <w:i/>
          <w:iCs/>
          <w:sz w:val="28"/>
          <w:szCs w:val="28"/>
          <w:shd w:val="clear" w:color="auto" w:fill="FFFFFF"/>
          <w:lang w:val="vi-VN"/>
        </w:rPr>
        <w:t xml:space="preserve">, </w:t>
      </w:r>
      <w:r w:rsidRPr="007747E7">
        <w:rPr>
          <w:i/>
          <w:iCs/>
          <w:sz w:val="28"/>
          <w:szCs w:val="28"/>
          <w:shd w:val="clear" w:color="auto" w:fill="FFFFFF"/>
        </w:rPr>
        <w:t>Luật số </w:t>
      </w:r>
      <w:bookmarkStart w:id="4" w:name="tvpllink_mbfkravsmf"/>
      <w:r w:rsidR="008E1BC7" w:rsidRPr="007747E7">
        <w:rPr>
          <w:i/>
          <w:iCs/>
          <w:sz w:val="28"/>
          <w:szCs w:val="28"/>
          <w:shd w:val="clear" w:color="auto" w:fill="FFFFFF"/>
        </w:rPr>
        <w:fldChar w:fldCharType="begin"/>
      </w:r>
      <w:r w:rsidRPr="007747E7">
        <w:rPr>
          <w:i/>
          <w:iCs/>
          <w:sz w:val="28"/>
          <w:szCs w:val="28"/>
          <w:shd w:val="clear" w:color="auto" w:fill="FFFFFF"/>
        </w:rPr>
        <w:instrText xml:space="preserve"> HYPERLINK "https://thuvienphapluat.vn/van-ban/Dau-tu/Luat-Dau-tu-2025-so-143-2025-QH15-681550.aspx" \t "_blank" </w:instrText>
      </w:r>
      <w:r w:rsidR="008E1BC7" w:rsidRPr="007747E7">
        <w:rPr>
          <w:i/>
          <w:iCs/>
          <w:sz w:val="28"/>
          <w:szCs w:val="28"/>
          <w:shd w:val="clear" w:color="auto" w:fill="FFFFFF"/>
        </w:rPr>
        <w:fldChar w:fldCharType="separate"/>
      </w:r>
      <w:r w:rsidRPr="007747E7">
        <w:rPr>
          <w:rStyle w:val="Hyperlink"/>
          <w:i/>
          <w:iCs/>
          <w:color w:val="auto"/>
          <w:sz w:val="28"/>
          <w:szCs w:val="28"/>
          <w:u w:val="none"/>
          <w:shd w:val="clear" w:color="auto" w:fill="FFFFFF"/>
        </w:rPr>
        <w:t>143/2025/QH1</w:t>
      </w:r>
      <w:r w:rsidR="008E1BC7" w:rsidRPr="007747E7">
        <w:rPr>
          <w:i/>
          <w:iCs/>
          <w:sz w:val="28"/>
          <w:szCs w:val="28"/>
          <w:shd w:val="clear" w:color="auto" w:fill="FFFFFF"/>
        </w:rPr>
        <w:fldChar w:fldCharType="end"/>
      </w:r>
      <w:bookmarkEnd w:id="4"/>
      <w:r w:rsidRPr="007747E7">
        <w:rPr>
          <w:i/>
          <w:iCs/>
          <w:sz w:val="28"/>
          <w:szCs w:val="28"/>
          <w:shd w:val="clear" w:color="auto" w:fill="FFFFFF"/>
          <w:lang w:val="vi-VN"/>
        </w:rPr>
        <w:t>5 và Luật số 09/2026/QH16;</w:t>
      </w:r>
    </w:p>
    <w:p w:rsidR="0023047E" w:rsidRDefault="00906480" w:rsidP="00A82268">
      <w:pPr>
        <w:widowControl w:val="0"/>
        <w:shd w:val="clear" w:color="auto" w:fill="FFFFFF"/>
        <w:spacing w:line="288" w:lineRule="auto"/>
        <w:ind w:firstLine="720"/>
        <w:jc w:val="both"/>
        <w:rPr>
          <w:rFonts w:eastAsia="Times New Roman"/>
          <w:i/>
          <w:iCs/>
          <w:szCs w:val="28"/>
          <w:lang w:val="vi-VN" w:eastAsia="vi-VN"/>
        </w:rPr>
      </w:pPr>
      <w:r>
        <w:rPr>
          <w:rFonts w:eastAsia="Times New Roman"/>
          <w:i/>
          <w:iCs/>
          <w:szCs w:val="28"/>
          <w:lang w:eastAsia="vi-VN"/>
        </w:rPr>
        <w:t xml:space="preserve">Căn cứ Luật Quản lý thuế số </w:t>
      </w:r>
      <w:r w:rsidR="0023047E" w:rsidRPr="00DD7293">
        <w:rPr>
          <w:rFonts w:eastAsia="Times New Roman"/>
          <w:i/>
          <w:iCs/>
          <w:szCs w:val="28"/>
          <w:lang w:eastAsia="vi-VN"/>
        </w:rPr>
        <w:t>108/2025/QH15</w:t>
      </w:r>
      <w:r w:rsidR="0023047E" w:rsidRPr="00DD7293">
        <w:rPr>
          <w:rFonts w:eastAsia="Times New Roman"/>
          <w:i/>
          <w:iCs/>
          <w:szCs w:val="28"/>
          <w:lang w:val="vi-VN" w:eastAsia="vi-VN"/>
        </w:rPr>
        <w:t>;</w:t>
      </w:r>
    </w:p>
    <w:p w:rsidR="007747E7" w:rsidRPr="007747E7" w:rsidRDefault="007747E7" w:rsidP="00A82268">
      <w:pPr>
        <w:widowControl w:val="0"/>
        <w:shd w:val="clear" w:color="auto" w:fill="FFFFFF"/>
        <w:spacing w:line="288" w:lineRule="auto"/>
        <w:ind w:firstLine="720"/>
        <w:jc w:val="both"/>
        <w:rPr>
          <w:rFonts w:eastAsia="Times New Roman"/>
          <w:i/>
          <w:iCs/>
          <w:szCs w:val="28"/>
          <w:lang w:eastAsia="vi-VN"/>
        </w:rPr>
      </w:pPr>
      <w:r>
        <w:rPr>
          <w:rFonts w:eastAsia="Times New Roman"/>
          <w:i/>
          <w:iCs/>
          <w:szCs w:val="28"/>
          <w:lang w:val="vi-VN" w:eastAsia="vi-VN"/>
        </w:rPr>
        <w:t xml:space="preserve">Căn cứ Nghị quyết số </w:t>
      </w:r>
      <w:r w:rsidR="000211B0">
        <w:rPr>
          <w:rFonts w:eastAsia="Times New Roman"/>
          <w:i/>
          <w:szCs w:val="28"/>
          <w:lang w:val="vi-VN"/>
        </w:rPr>
        <w:t>43</w:t>
      </w:r>
      <w:r w:rsidRPr="007747E7">
        <w:rPr>
          <w:rFonts w:eastAsia="Times New Roman"/>
          <w:i/>
          <w:szCs w:val="28"/>
          <w:lang w:val="vi-VN"/>
        </w:rPr>
        <w:t>/2026/</w:t>
      </w:r>
      <w:r w:rsidR="00FD1D94">
        <w:rPr>
          <w:rFonts w:eastAsia="Times New Roman"/>
          <w:i/>
          <w:szCs w:val="28"/>
        </w:rPr>
        <w:t>QH16</w:t>
      </w:r>
      <w:r w:rsidRPr="007747E7">
        <w:rPr>
          <w:rFonts w:eastAsia="Times New Roman"/>
          <w:i/>
          <w:szCs w:val="28"/>
          <w:lang w:val="vi-VN"/>
        </w:rPr>
        <w:t xml:space="preserve"> về giảm thuế thu nhập cá nhân, thuế thu nhập doanh nghiệp đối với cá nhân và doanh nghiệp</w:t>
      </w:r>
      <w:r>
        <w:rPr>
          <w:rFonts w:eastAsia="Times New Roman"/>
          <w:i/>
          <w:szCs w:val="28"/>
          <w:lang w:val="vi-VN"/>
        </w:rPr>
        <w:t>;</w:t>
      </w:r>
    </w:p>
    <w:p w:rsidR="003E7C15" w:rsidRPr="002106C7" w:rsidRDefault="007C24DE" w:rsidP="00A82268">
      <w:pPr>
        <w:widowControl w:val="0"/>
        <w:spacing w:line="288" w:lineRule="auto"/>
        <w:ind w:firstLine="720"/>
        <w:jc w:val="both"/>
        <w:rPr>
          <w:rFonts w:eastAsia="Times New Roman"/>
          <w:i/>
          <w:szCs w:val="28"/>
          <w:lang w:val="nl-NL"/>
        </w:rPr>
      </w:pPr>
      <w:r w:rsidRPr="002106C7">
        <w:rPr>
          <w:rFonts w:eastAsia="Times New Roman"/>
          <w:i/>
          <w:szCs w:val="28"/>
          <w:lang w:val="nl-NL"/>
        </w:rPr>
        <w:t>Theo đề nghị của Bộ trưởng Bộ Tài chính;</w:t>
      </w:r>
      <w:r w:rsidR="00256550" w:rsidRPr="002106C7">
        <w:rPr>
          <w:rFonts w:eastAsia="Times New Roman"/>
          <w:i/>
          <w:szCs w:val="28"/>
          <w:lang w:val="nl-NL"/>
        </w:rPr>
        <w:t xml:space="preserve">                                                                                                                                                                                                        </w:t>
      </w:r>
    </w:p>
    <w:p w:rsidR="00920AE8" w:rsidRPr="00920AE8" w:rsidRDefault="007C24DE" w:rsidP="00A82268">
      <w:pPr>
        <w:widowControl w:val="0"/>
        <w:spacing w:line="288" w:lineRule="auto"/>
        <w:ind w:firstLine="720"/>
        <w:jc w:val="both"/>
        <w:rPr>
          <w:rFonts w:eastAsia="Times New Roman"/>
          <w:i/>
          <w:szCs w:val="28"/>
          <w:lang w:val="nl-NL"/>
        </w:rPr>
      </w:pPr>
      <w:r w:rsidRPr="002106C7">
        <w:rPr>
          <w:rFonts w:eastAsia="Times New Roman"/>
          <w:i/>
          <w:szCs w:val="28"/>
          <w:lang w:val="nl-NL"/>
        </w:rPr>
        <w:t>Ch</w:t>
      </w:r>
      <w:r w:rsidRPr="00920AE8">
        <w:rPr>
          <w:rFonts w:eastAsia="Times New Roman"/>
          <w:i/>
          <w:szCs w:val="28"/>
          <w:lang w:val="nl-NL"/>
        </w:rPr>
        <w:t xml:space="preserve">ính phủ ban hành Nghị </w:t>
      </w:r>
      <w:r w:rsidR="00920AE8">
        <w:rPr>
          <w:rFonts w:eastAsia="Times New Roman"/>
          <w:i/>
          <w:szCs w:val="28"/>
          <w:lang w:val="nl-NL"/>
        </w:rPr>
        <w:t>định</w:t>
      </w:r>
      <w:r w:rsidR="005052B1">
        <w:rPr>
          <w:rFonts w:eastAsia="Times New Roman"/>
          <w:i/>
          <w:szCs w:val="28"/>
          <w:lang w:val="vi-VN"/>
        </w:rPr>
        <w:t xml:space="preserve"> quy định chi tiết </w:t>
      </w:r>
      <w:r w:rsidR="005052B1">
        <w:rPr>
          <w:rFonts w:eastAsia="Times New Roman"/>
          <w:i/>
          <w:iCs/>
          <w:szCs w:val="28"/>
          <w:lang w:val="vi-VN" w:eastAsia="vi-VN"/>
        </w:rPr>
        <w:t xml:space="preserve">Nghị quyết số </w:t>
      </w:r>
      <w:r w:rsidR="000211B0">
        <w:rPr>
          <w:rFonts w:eastAsia="Times New Roman"/>
          <w:i/>
          <w:szCs w:val="28"/>
          <w:lang w:val="vi-VN"/>
        </w:rPr>
        <w:t>43</w:t>
      </w:r>
      <w:r w:rsidR="005052B1" w:rsidRPr="007747E7">
        <w:rPr>
          <w:rFonts w:eastAsia="Times New Roman"/>
          <w:i/>
          <w:szCs w:val="28"/>
          <w:lang w:val="vi-VN"/>
        </w:rPr>
        <w:t>/2026/</w:t>
      </w:r>
      <w:r w:rsidR="00FD1D94">
        <w:rPr>
          <w:rFonts w:eastAsia="Times New Roman"/>
          <w:i/>
          <w:szCs w:val="28"/>
        </w:rPr>
        <w:t>QH16</w:t>
      </w:r>
      <w:r w:rsidR="005052B1" w:rsidRPr="007747E7">
        <w:rPr>
          <w:rFonts w:eastAsia="Times New Roman"/>
          <w:i/>
          <w:szCs w:val="28"/>
          <w:lang w:val="vi-VN"/>
        </w:rPr>
        <w:t xml:space="preserve"> về giảm thuế thu nhập cá nhân, thuế thu nhập doanh nghiệp đối với cá nhân và doanh nghiệp</w:t>
      </w:r>
      <w:r w:rsidR="00920AE8">
        <w:rPr>
          <w:rFonts w:eastAsia="Times New Roman"/>
          <w:i/>
          <w:szCs w:val="28"/>
          <w:lang w:val="nl-NL"/>
        </w:rPr>
        <w:t>.</w:t>
      </w:r>
    </w:p>
    <w:p w:rsidR="006116BE" w:rsidRPr="00471251" w:rsidRDefault="00B2499C" w:rsidP="00A82268">
      <w:pPr>
        <w:pStyle w:val="NormalWeb"/>
        <w:shd w:val="clear" w:color="auto" w:fill="FFFFFF"/>
        <w:spacing w:line="288" w:lineRule="auto"/>
        <w:ind w:firstLine="709"/>
        <w:jc w:val="both"/>
        <w:rPr>
          <w:b/>
          <w:iCs/>
          <w:sz w:val="28"/>
          <w:szCs w:val="28"/>
          <w:shd w:val="clear" w:color="auto" w:fill="FFFFFF"/>
        </w:rPr>
      </w:pPr>
      <w:bookmarkStart w:id="5" w:name="dieu_3"/>
      <w:proofErr w:type="gramStart"/>
      <w:r w:rsidRPr="00731193">
        <w:rPr>
          <w:b/>
          <w:bCs/>
          <w:sz w:val="28"/>
          <w:szCs w:val="28"/>
        </w:rPr>
        <w:t xml:space="preserve">Điều </w:t>
      </w:r>
      <w:r w:rsidR="002B4403" w:rsidRPr="00731193">
        <w:rPr>
          <w:b/>
          <w:bCs/>
          <w:sz w:val="28"/>
          <w:szCs w:val="28"/>
        </w:rPr>
        <w:t>1.</w:t>
      </w:r>
      <w:proofErr w:type="gramEnd"/>
      <w:r>
        <w:rPr>
          <w:b/>
          <w:bCs/>
          <w:szCs w:val="28"/>
        </w:rPr>
        <w:t xml:space="preserve"> </w:t>
      </w:r>
      <w:bookmarkStart w:id="6" w:name="khoan_2_1"/>
      <w:r w:rsidR="000211B0" w:rsidRPr="000211B0">
        <w:rPr>
          <w:b/>
          <w:iCs/>
          <w:sz w:val="28"/>
          <w:szCs w:val="28"/>
          <w:shd w:val="clear" w:color="auto" w:fill="FFFFFF"/>
        </w:rPr>
        <w:t>Giảm 30% số thuế thu nhập cá nhân phải nộp của kỳ tính thuế năm 2026 và năm 2027 đối với thu nhập từ kinh doanh của cá nhân cư trú có mức doanh thu hằng năm của năm 2026, năm 2027 không quá 10 tỷ đồng</w:t>
      </w:r>
      <w:bookmarkEnd w:id="6"/>
    </w:p>
    <w:p w:rsidR="000211B0" w:rsidRPr="000211B0" w:rsidRDefault="000211B0" w:rsidP="00A82268">
      <w:pPr>
        <w:widowControl w:val="0"/>
        <w:autoSpaceDE w:val="0"/>
        <w:autoSpaceDN w:val="0"/>
        <w:adjustRightInd w:val="0"/>
        <w:spacing w:line="288" w:lineRule="auto"/>
        <w:ind w:firstLine="720"/>
        <w:jc w:val="both"/>
        <w:rPr>
          <w:color w:val="000000"/>
          <w:szCs w:val="28"/>
          <w:shd w:val="clear" w:color="auto" w:fill="FFFFFF"/>
          <w:lang w:val="vi-VN"/>
        </w:rPr>
      </w:pPr>
      <w:r>
        <w:rPr>
          <w:color w:val="000000"/>
          <w:szCs w:val="28"/>
          <w:shd w:val="clear" w:color="auto" w:fill="FFFFFF"/>
        </w:rPr>
        <w:t xml:space="preserve">1. Việc giảm </w:t>
      </w:r>
      <w:r>
        <w:rPr>
          <w:color w:val="000000"/>
          <w:szCs w:val="28"/>
          <w:shd w:val="clear" w:color="auto" w:fill="FFFFFF"/>
          <w:lang w:val="vi-VN"/>
        </w:rPr>
        <w:t xml:space="preserve">thuế quy định tại Điều này áp dụng đối với cá nhân cư trú </w:t>
      </w:r>
      <w:r w:rsidR="00A96B6D">
        <w:rPr>
          <w:color w:val="000000"/>
          <w:szCs w:val="28"/>
          <w:shd w:val="clear" w:color="auto" w:fill="FFFFFF"/>
        </w:rPr>
        <w:t xml:space="preserve">(hộ kinh doanh, cá nhân kinh doanh) </w:t>
      </w:r>
      <w:r>
        <w:rPr>
          <w:color w:val="000000"/>
          <w:szCs w:val="28"/>
          <w:shd w:val="clear" w:color="auto" w:fill="FFFFFF"/>
          <w:lang w:val="vi-VN"/>
        </w:rPr>
        <w:t xml:space="preserve">có </w:t>
      </w:r>
      <w:proofErr w:type="gramStart"/>
      <w:r>
        <w:rPr>
          <w:color w:val="000000"/>
          <w:szCs w:val="28"/>
          <w:shd w:val="clear" w:color="auto" w:fill="FFFFFF"/>
          <w:lang w:val="vi-VN"/>
        </w:rPr>
        <w:t>thu</w:t>
      </w:r>
      <w:proofErr w:type="gramEnd"/>
      <w:r>
        <w:rPr>
          <w:color w:val="000000"/>
          <w:szCs w:val="28"/>
          <w:shd w:val="clear" w:color="auto" w:fill="FFFFFF"/>
          <w:lang w:val="vi-VN"/>
        </w:rPr>
        <w:t xml:space="preserve"> nhập từ kinh doanh theo quy định tại khoản 1 Điều 1 Nghị quyết số 43/2026/QH16.</w:t>
      </w:r>
    </w:p>
    <w:p w:rsidR="005052B1" w:rsidRDefault="000211B0" w:rsidP="00A82268">
      <w:pPr>
        <w:widowControl w:val="0"/>
        <w:autoSpaceDE w:val="0"/>
        <w:autoSpaceDN w:val="0"/>
        <w:adjustRightInd w:val="0"/>
        <w:spacing w:line="288" w:lineRule="auto"/>
        <w:ind w:firstLine="720"/>
        <w:jc w:val="both"/>
        <w:rPr>
          <w:color w:val="000000"/>
          <w:szCs w:val="28"/>
          <w:shd w:val="clear" w:color="auto" w:fill="FFFFFF"/>
        </w:rPr>
      </w:pPr>
      <w:r>
        <w:rPr>
          <w:color w:val="000000"/>
          <w:szCs w:val="28"/>
          <w:shd w:val="clear" w:color="auto" w:fill="FFFFFF"/>
        </w:rPr>
        <w:lastRenderedPageBreak/>
        <w:t>2</w:t>
      </w:r>
      <w:r w:rsidR="00731193" w:rsidRPr="00471251">
        <w:rPr>
          <w:color w:val="000000"/>
          <w:szCs w:val="28"/>
          <w:shd w:val="clear" w:color="auto" w:fill="FFFFFF"/>
          <w:lang w:val="vi-VN"/>
        </w:rPr>
        <w:t xml:space="preserve">. </w:t>
      </w:r>
      <w:r w:rsidR="00BD50DC" w:rsidRPr="00471251">
        <w:rPr>
          <w:color w:val="000000"/>
          <w:szCs w:val="28"/>
          <w:shd w:val="clear" w:color="auto" w:fill="FFFFFF"/>
          <w:lang w:val="vi-VN"/>
        </w:rPr>
        <w:t xml:space="preserve">Số thuế thu nhập cá nhân được giảm của kỳ tính thuế năm 2026, </w:t>
      </w:r>
      <w:r>
        <w:rPr>
          <w:color w:val="000000"/>
          <w:szCs w:val="28"/>
          <w:shd w:val="clear" w:color="auto" w:fill="FFFFFF"/>
        </w:rPr>
        <w:t xml:space="preserve">năm </w:t>
      </w:r>
      <w:r w:rsidR="00BD50DC" w:rsidRPr="00471251">
        <w:rPr>
          <w:color w:val="000000"/>
          <w:szCs w:val="28"/>
          <w:shd w:val="clear" w:color="auto" w:fill="FFFFFF"/>
          <w:lang w:val="vi-VN"/>
        </w:rPr>
        <w:t xml:space="preserve">2027 được </w:t>
      </w:r>
      <w:r w:rsidR="005C6506">
        <w:rPr>
          <w:color w:val="000000"/>
          <w:szCs w:val="28"/>
          <w:shd w:val="clear" w:color="auto" w:fill="FFFFFF"/>
        </w:rPr>
        <w:t xml:space="preserve">tính trên </w:t>
      </w:r>
      <w:r w:rsidR="00BD50DC" w:rsidRPr="00471251">
        <w:rPr>
          <w:color w:val="000000"/>
          <w:szCs w:val="28"/>
          <w:shd w:val="clear" w:color="auto" w:fill="FFFFFF"/>
          <w:lang w:val="vi-VN"/>
        </w:rPr>
        <w:t xml:space="preserve">toàn bộ </w:t>
      </w:r>
      <w:r w:rsidR="005C6506">
        <w:rPr>
          <w:color w:val="000000"/>
          <w:szCs w:val="28"/>
          <w:shd w:val="clear" w:color="auto" w:fill="FFFFFF"/>
        </w:rPr>
        <w:t xml:space="preserve">thu nhập từ </w:t>
      </w:r>
      <w:r w:rsidR="00BD50DC" w:rsidRPr="00471251">
        <w:rPr>
          <w:color w:val="000000"/>
          <w:szCs w:val="28"/>
          <w:shd w:val="clear" w:color="auto" w:fill="FFFFFF"/>
          <w:lang w:val="vi-VN"/>
        </w:rPr>
        <w:t xml:space="preserve">hoạt động </w:t>
      </w:r>
      <w:r w:rsidR="005C6506">
        <w:rPr>
          <w:color w:val="000000"/>
          <w:szCs w:val="28"/>
          <w:shd w:val="clear" w:color="auto" w:fill="FFFFFF"/>
        </w:rPr>
        <w:t xml:space="preserve">sản xuất, </w:t>
      </w:r>
      <w:r w:rsidR="00BD50DC" w:rsidRPr="00471251">
        <w:rPr>
          <w:color w:val="000000"/>
          <w:szCs w:val="28"/>
          <w:shd w:val="clear" w:color="auto" w:fill="FFFFFF"/>
          <w:lang w:val="vi-VN"/>
        </w:rPr>
        <w:t>kinh doanh của hộ kinh doanh, cá nhân kinh doanh</w:t>
      </w:r>
      <w:r>
        <w:rPr>
          <w:color w:val="000000"/>
          <w:szCs w:val="28"/>
          <w:shd w:val="clear" w:color="auto" w:fill="FFFFFF"/>
          <w:lang w:val="vi-VN"/>
        </w:rPr>
        <w:t>, không phân biệt phương pháp tính thuế thu nhập cá nhân</w:t>
      </w:r>
      <w:r w:rsidR="00BD50DC" w:rsidRPr="00471251">
        <w:rPr>
          <w:color w:val="000000"/>
          <w:szCs w:val="28"/>
          <w:shd w:val="clear" w:color="auto" w:fill="FFFFFF"/>
          <w:lang w:val="vi-VN"/>
        </w:rPr>
        <w:t>.</w:t>
      </w:r>
    </w:p>
    <w:p w:rsidR="00731193" w:rsidRPr="00471251" w:rsidRDefault="000211B0" w:rsidP="00A82268">
      <w:pPr>
        <w:widowControl w:val="0"/>
        <w:autoSpaceDE w:val="0"/>
        <w:autoSpaceDN w:val="0"/>
        <w:adjustRightInd w:val="0"/>
        <w:spacing w:line="288" w:lineRule="auto"/>
        <w:ind w:firstLine="720"/>
        <w:jc w:val="both"/>
        <w:rPr>
          <w:szCs w:val="28"/>
          <w:shd w:val="clear" w:color="auto" w:fill="FFFFFF"/>
        </w:rPr>
      </w:pPr>
      <w:r>
        <w:rPr>
          <w:bCs/>
          <w:szCs w:val="28"/>
        </w:rPr>
        <w:t>3</w:t>
      </w:r>
      <w:r w:rsidR="009B3028" w:rsidRPr="00471251">
        <w:rPr>
          <w:bCs/>
          <w:szCs w:val="28"/>
          <w:lang w:val="vi-VN"/>
        </w:rPr>
        <w:t xml:space="preserve">. </w:t>
      </w:r>
      <w:r w:rsidR="00AE34DD">
        <w:rPr>
          <w:bCs/>
          <w:szCs w:val="28"/>
        </w:rPr>
        <w:t>D</w:t>
      </w:r>
      <w:r w:rsidR="009B3028" w:rsidRPr="00471251">
        <w:rPr>
          <w:bCs/>
          <w:szCs w:val="28"/>
          <w:lang w:val="vi-VN"/>
        </w:rPr>
        <w:t xml:space="preserve">oanh thu </w:t>
      </w:r>
      <w:r w:rsidR="009B3028" w:rsidRPr="00471251">
        <w:rPr>
          <w:szCs w:val="28"/>
          <w:shd w:val="clear" w:color="auto" w:fill="FFFFFF"/>
        </w:rPr>
        <w:t xml:space="preserve">năm làm căn cứ xác định </w:t>
      </w:r>
      <w:r w:rsidR="00701D8D">
        <w:rPr>
          <w:szCs w:val="28"/>
          <w:shd w:val="clear" w:color="auto" w:fill="FFFFFF"/>
        </w:rPr>
        <w:t>hộ kinh doanh, cá nhân kinh doanh</w:t>
      </w:r>
      <w:r w:rsidR="009B3028" w:rsidRPr="00471251">
        <w:rPr>
          <w:szCs w:val="28"/>
          <w:shd w:val="clear" w:color="auto" w:fill="FFFFFF"/>
        </w:rPr>
        <w:t xml:space="preserve"> thuộc đối tượng được giảm thuế thu nhập </w:t>
      </w:r>
      <w:r w:rsidR="009B3028" w:rsidRPr="00471251">
        <w:rPr>
          <w:szCs w:val="28"/>
          <w:shd w:val="clear" w:color="auto" w:fill="FFFFFF"/>
          <w:lang w:val="vi-VN"/>
        </w:rPr>
        <w:t>cá nhân</w:t>
      </w:r>
      <w:r w:rsidR="009B3028" w:rsidRPr="00471251">
        <w:rPr>
          <w:szCs w:val="28"/>
          <w:shd w:val="clear" w:color="auto" w:fill="FFFFFF"/>
        </w:rPr>
        <w:t xml:space="preserve"> </w:t>
      </w:r>
      <w:r w:rsidR="00090AC9">
        <w:rPr>
          <w:szCs w:val="28"/>
          <w:shd w:val="clear" w:color="auto" w:fill="FFFFFF"/>
        </w:rPr>
        <w:t xml:space="preserve">thực hiện theo </w:t>
      </w:r>
      <w:r w:rsidR="009B3028" w:rsidRPr="00471251">
        <w:rPr>
          <w:szCs w:val="28"/>
          <w:shd w:val="clear" w:color="auto" w:fill="FFFFFF"/>
          <w:lang w:val="vi-VN"/>
        </w:rPr>
        <w:t xml:space="preserve">quy định tại </w:t>
      </w:r>
      <w:r w:rsidR="00090AC9">
        <w:rPr>
          <w:szCs w:val="28"/>
          <w:shd w:val="clear" w:color="auto" w:fill="FFFFFF"/>
        </w:rPr>
        <w:t xml:space="preserve">Điều 4, </w:t>
      </w:r>
      <w:r w:rsidR="009B3028" w:rsidRPr="00471251">
        <w:rPr>
          <w:szCs w:val="28"/>
          <w:shd w:val="clear" w:color="auto" w:fill="FFFFFF"/>
          <w:lang w:val="vi-VN"/>
        </w:rPr>
        <w:t>Điều 5 Nghị định số 68/2026/NĐ-CP ngày 05 tháng 3 năm 2026 về chính sách thuế và quản lý thuế đối với hộ</w:t>
      </w:r>
      <w:r w:rsidR="00846794" w:rsidRPr="00471251">
        <w:rPr>
          <w:szCs w:val="28"/>
          <w:shd w:val="clear" w:color="auto" w:fill="FFFFFF"/>
          <w:lang w:val="vi-VN"/>
        </w:rPr>
        <w:t xml:space="preserve"> kinh doanh, cá nhân kinh doanh.</w:t>
      </w:r>
    </w:p>
    <w:p w:rsidR="006F77A5" w:rsidRPr="00471251" w:rsidRDefault="000211B0" w:rsidP="00A82268">
      <w:pPr>
        <w:widowControl w:val="0"/>
        <w:autoSpaceDE w:val="0"/>
        <w:autoSpaceDN w:val="0"/>
        <w:adjustRightInd w:val="0"/>
        <w:spacing w:line="288" w:lineRule="auto"/>
        <w:ind w:firstLine="720"/>
        <w:jc w:val="both"/>
        <w:rPr>
          <w:szCs w:val="28"/>
          <w:shd w:val="clear" w:color="auto" w:fill="FFFFFF"/>
        </w:rPr>
      </w:pPr>
      <w:r>
        <w:rPr>
          <w:szCs w:val="28"/>
          <w:shd w:val="clear" w:color="auto" w:fill="FFFFFF"/>
        </w:rPr>
        <w:t>4</w:t>
      </w:r>
      <w:r w:rsidR="0073306A" w:rsidRPr="00471251">
        <w:rPr>
          <w:szCs w:val="28"/>
          <w:shd w:val="clear" w:color="auto" w:fill="FFFFFF"/>
        </w:rPr>
        <w:t xml:space="preserve">. </w:t>
      </w:r>
      <w:r w:rsidR="006F77A5" w:rsidRPr="00471251">
        <w:rPr>
          <w:szCs w:val="28"/>
          <w:shd w:val="clear" w:color="auto" w:fill="FFFFFF"/>
        </w:rPr>
        <w:t>Kê khai giảm thuế</w:t>
      </w:r>
    </w:p>
    <w:p w:rsidR="00E97BFE" w:rsidRPr="00471251" w:rsidRDefault="00412CF9" w:rsidP="00A82268">
      <w:pPr>
        <w:widowControl w:val="0"/>
        <w:autoSpaceDE w:val="0"/>
        <w:autoSpaceDN w:val="0"/>
        <w:adjustRightInd w:val="0"/>
        <w:spacing w:line="288" w:lineRule="auto"/>
        <w:ind w:firstLine="720"/>
        <w:jc w:val="both"/>
        <w:rPr>
          <w:szCs w:val="28"/>
          <w:shd w:val="clear" w:color="auto" w:fill="FFFFFF"/>
        </w:rPr>
      </w:pPr>
      <w:r w:rsidRPr="00471251">
        <w:rPr>
          <w:szCs w:val="28"/>
          <w:shd w:val="clear" w:color="auto" w:fill="FFFFFF"/>
        </w:rPr>
        <w:t xml:space="preserve">a) </w:t>
      </w:r>
      <w:r w:rsidR="006F77A5" w:rsidRPr="00471251">
        <w:rPr>
          <w:szCs w:val="28"/>
          <w:shd w:val="clear" w:color="auto" w:fill="FFFFFF"/>
        </w:rPr>
        <w:t>H</w:t>
      </w:r>
      <w:r w:rsidR="0073306A" w:rsidRPr="00471251">
        <w:rPr>
          <w:szCs w:val="28"/>
          <w:shd w:val="clear" w:color="auto" w:fill="FFFFFF"/>
        </w:rPr>
        <w:t xml:space="preserve">ộ kinh doanh, cá nhân kinh doanh </w:t>
      </w:r>
      <w:bookmarkEnd w:id="5"/>
      <w:r w:rsidR="00E97BFE" w:rsidRPr="00106242">
        <w:rPr>
          <w:szCs w:val="28"/>
          <w:shd w:val="clear" w:color="auto" w:fill="FFFFFF"/>
        </w:rPr>
        <w:t xml:space="preserve">dự kiến doanh thu trong kỳ tính thuế năm 2026, </w:t>
      </w:r>
      <w:r w:rsidR="000211B0">
        <w:rPr>
          <w:szCs w:val="28"/>
          <w:shd w:val="clear" w:color="auto" w:fill="FFFFFF"/>
        </w:rPr>
        <w:t xml:space="preserve">năm </w:t>
      </w:r>
      <w:r w:rsidR="00E97BFE" w:rsidRPr="00106242">
        <w:rPr>
          <w:szCs w:val="28"/>
          <w:shd w:val="clear" w:color="auto" w:fill="FFFFFF"/>
        </w:rPr>
        <w:t xml:space="preserve">2027 nếu không quá 10 tỷ đồng thì </w:t>
      </w:r>
      <w:r w:rsidR="00A50718">
        <w:rPr>
          <w:szCs w:val="28"/>
          <w:shd w:val="clear" w:color="auto" w:fill="FFFFFF"/>
        </w:rPr>
        <w:t xml:space="preserve">kê khai giảm thuế </w:t>
      </w:r>
      <w:r w:rsidR="002E3E15">
        <w:rPr>
          <w:szCs w:val="28"/>
          <w:shd w:val="clear" w:color="auto" w:fill="FFFFFF"/>
        </w:rPr>
        <w:t xml:space="preserve">thu nhập cá nhân </w:t>
      </w:r>
      <w:r w:rsidR="00A50718">
        <w:rPr>
          <w:szCs w:val="28"/>
          <w:shd w:val="clear" w:color="auto" w:fill="FFFFFF"/>
        </w:rPr>
        <w:t>theo Mẫu số 01 kèm theo Nghị định này và nộp cùng hồ sơ khai thuế quý, năm hoặc quyết toán thuế</w:t>
      </w:r>
      <w:r w:rsidR="00E97BFE" w:rsidRPr="00106242">
        <w:rPr>
          <w:szCs w:val="28"/>
          <w:shd w:val="clear" w:color="auto" w:fill="FFFFFF"/>
        </w:rPr>
        <w:t>.</w:t>
      </w:r>
    </w:p>
    <w:p w:rsidR="00FB3D7E" w:rsidRPr="00471251" w:rsidRDefault="00FB3D7E" w:rsidP="00A82268">
      <w:pPr>
        <w:pStyle w:val="NormalWeb"/>
        <w:shd w:val="clear" w:color="auto" w:fill="FFFFFF"/>
        <w:spacing w:line="288" w:lineRule="auto"/>
        <w:ind w:firstLine="709"/>
        <w:jc w:val="both"/>
        <w:rPr>
          <w:color w:val="000000"/>
          <w:sz w:val="28"/>
          <w:szCs w:val="28"/>
          <w:shd w:val="clear" w:color="auto" w:fill="FFFFFF"/>
        </w:rPr>
      </w:pPr>
      <w:r w:rsidRPr="00471251">
        <w:rPr>
          <w:color w:val="000000"/>
          <w:sz w:val="28"/>
          <w:szCs w:val="28"/>
          <w:shd w:val="clear" w:color="auto" w:fill="FFFFFF"/>
        </w:rPr>
        <w:t xml:space="preserve">b) </w:t>
      </w:r>
      <w:r w:rsidR="00843FE8">
        <w:rPr>
          <w:color w:val="000000"/>
          <w:sz w:val="28"/>
          <w:szCs w:val="28"/>
          <w:shd w:val="clear" w:color="auto" w:fill="FFFFFF"/>
        </w:rPr>
        <w:t xml:space="preserve">Đối với trường hợp tổ chức, cá nhân thực hiện khấu trừ, khai thay, nộp thay thuế thu nhập cá nhân cho hộ kinh doanh, cá nhân kinh doanh, căn cứ doanh thu thuộc phạm vi khấu trừ, khai thay, nộp thay và quy định tại Điều này, tổ chức, cá nhân thực hiện giảm 30% số thuế thu nhập cá nhân phải khấu trừ, khai thay, nộp thay theo </w:t>
      </w:r>
      <w:r w:rsidR="00FB6A7D" w:rsidRPr="000211B0">
        <w:rPr>
          <w:color w:val="000000"/>
          <w:sz w:val="28"/>
          <w:szCs w:val="28"/>
          <w:shd w:val="clear" w:color="auto" w:fill="FFFFFF"/>
        </w:rPr>
        <w:t>tháng hoặc</w:t>
      </w:r>
      <w:r w:rsidR="00FB6A7D">
        <w:rPr>
          <w:color w:val="000000"/>
          <w:sz w:val="28"/>
          <w:szCs w:val="28"/>
          <w:shd w:val="clear" w:color="auto" w:fill="FFFFFF"/>
        </w:rPr>
        <w:t xml:space="preserve"> </w:t>
      </w:r>
      <w:r w:rsidR="00843FE8">
        <w:rPr>
          <w:color w:val="000000"/>
          <w:sz w:val="28"/>
          <w:szCs w:val="28"/>
          <w:shd w:val="clear" w:color="auto" w:fill="FFFFFF"/>
        </w:rPr>
        <w:t>quý</w:t>
      </w:r>
      <w:r w:rsidR="003D7E68">
        <w:rPr>
          <w:color w:val="000000"/>
          <w:sz w:val="28"/>
          <w:szCs w:val="28"/>
          <w:shd w:val="clear" w:color="auto" w:fill="FFFFFF"/>
        </w:rPr>
        <w:t xml:space="preserve">, kê khai </w:t>
      </w:r>
      <w:r w:rsidR="00A50718">
        <w:rPr>
          <w:color w:val="000000"/>
          <w:sz w:val="28"/>
          <w:szCs w:val="28"/>
          <w:shd w:val="clear" w:color="auto" w:fill="FFFFFF"/>
        </w:rPr>
        <w:t>theo Mẫu số 02 kèm theo Nghị định này và nộp cùng Tờ khai thuế thu nhập cá nhân của tổ chức, cá nhân thực hiện khấu trừ, khai thay, nộp thay thuế thu nhập cá nhân cho hộ kinh doanh, cá nhân kinh doanh.</w:t>
      </w:r>
    </w:p>
    <w:p w:rsidR="008A0648" w:rsidRPr="00A96B6D" w:rsidRDefault="009B370B" w:rsidP="008A0648">
      <w:pPr>
        <w:widowControl w:val="0"/>
        <w:autoSpaceDE w:val="0"/>
        <w:autoSpaceDN w:val="0"/>
        <w:adjustRightInd w:val="0"/>
        <w:spacing w:line="288" w:lineRule="auto"/>
        <w:ind w:firstLine="720"/>
        <w:jc w:val="both"/>
        <w:rPr>
          <w:szCs w:val="28"/>
          <w:shd w:val="clear" w:color="auto" w:fill="FFFFFF"/>
        </w:rPr>
      </w:pPr>
      <w:r w:rsidRPr="00A96B6D">
        <w:rPr>
          <w:szCs w:val="28"/>
          <w:shd w:val="clear" w:color="auto" w:fill="FFFFFF"/>
        </w:rPr>
        <w:t>c</w:t>
      </w:r>
      <w:r w:rsidR="00412CF9" w:rsidRPr="00A96B6D">
        <w:rPr>
          <w:szCs w:val="28"/>
          <w:shd w:val="clear" w:color="auto" w:fill="FFFFFF"/>
        </w:rPr>
        <w:t xml:space="preserve">) </w:t>
      </w:r>
      <w:r w:rsidR="00C3759C">
        <w:t>C</w:t>
      </w:r>
      <w:r w:rsidR="00843FE8" w:rsidRPr="00A96B6D">
        <w:t xml:space="preserve">ăn cứ tổng doanh </w:t>
      </w:r>
      <w:proofErr w:type="gramStart"/>
      <w:r w:rsidR="00843FE8" w:rsidRPr="00A96B6D">
        <w:t>thu</w:t>
      </w:r>
      <w:proofErr w:type="gramEnd"/>
      <w:r w:rsidR="00843FE8" w:rsidRPr="00A96B6D">
        <w:t xml:space="preserve"> thực tế của toàn bộ hoạt động kinh doanh, hộ kinh doanh, cá nhân kinh doanh xác định số thuế thu nhập cá nhân phải nộp và số thuế được giảm theo quy định tại Điều này. Trường hợp tổng doanh thu thực tế vượt 10 tỷ đồng thì không được áp dụng mức giảm thuế quy định tại Điều này và phải nộp bổ sung số thuế đã được giảm</w:t>
      </w:r>
      <w:r w:rsidR="006D1CEA" w:rsidRPr="00A96B6D">
        <w:t>, kê khai</w:t>
      </w:r>
      <w:r w:rsidR="008D13AB" w:rsidRPr="00A96B6D">
        <w:t xml:space="preserve"> </w:t>
      </w:r>
      <w:r w:rsidR="00A96B6D">
        <w:t xml:space="preserve">điều chỉnh </w:t>
      </w:r>
      <w:r w:rsidR="008D13AB" w:rsidRPr="00A96B6D">
        <w:rPr>
          <w:szCs w:val="28"/>
          <w:shd w:val="clear" w:color="auto" w:fill="FFFFFF"/>
        </w:rPr>
        <w:t>theo Mẫu số 03 kèm theo Nghị định này và nộp cùng hồ sơ khai thuế quý</w:t>
      </w:r>
      <w:r w:rsidR="00310E4A">
        <w:rPr>
          <w:szCs w:val="28"/>
          <w:shd w:val="clear" w:color="auto" w:fill="FFFFFF"/>
        </w:rPr>
        <w:t xml:space="preserve"> </w:t>
      </w:r>
      <w:r w:rsidR="00310E4A" w:rsidRPr="00310E4A">
        <w:rPr>
          <w:szCs w:val="28"/>
          <w:shd w:val="clear" w:color="auto" w:fill="FFFFFF"/>
        </w:rPr>
        <w:t>phát sinh doanh thu trên 10 tỷ đồng.</w:t>
      </w:r>
      <w:r w:rsidR="00310E4A">
        <w:rPr>
          <w:szCs w:val="28"/>
          <w:shd w:val="clear" w:color="auto" w:fill="FFFFFF"/>
        </w:rPr>
        <w:t xml:space="preserve"> </w:t>
      </w:r>
      <w:r w:rsidR="00843FE8" w:rsidRPr="00A96B6D">
        <w:t xml:space="preserve">Số thuế phải nộp bổ sung do xác định lại điều kiện giảm thuế </w:t>
      </w:r>
      <w:proofErr w:type="gramStart"/>
      <w:r w:rsidR="00843FE8" w:rsidRPr="00A96B6D">
        <w:t>theo</w:t>
      </w:r>
      <w:proofErr w:type="gramEnd"/>
      <w:r w:rsidR="00843FE8" w:rsidRPr="00A96B6D">
        <w:t xml:space="preserve"> quy định này không tính tiền chậm nộp</w:t>
      </w:r>
      <w:r w:rsidR="00412CF9" w:rsidRPr="00A96B6D">
        <w:rPr>
          <w:szCs w:val="28"/>
          <w:shd w:val="clear" w:color="auto" w:fill="FFFFFF"/>
        </w:rPr>
        <w:t>.</w:t>
      </w:r>
      <w:r w:rsidR="00A82268" w:rsidRPr="00A96B6D">
        <w:rPr>
          <w:szCs w:val="28"/>
          <w:shd w:val="clear" w:color="auto" w:fill="FFFFFF"/>
        </w:rPr>
        <w:t xml:space="preserve"> </w:t>
      </w:r>
    </w:p>
    <w:p w:rsidR="00BD50DC" w:rsidRPr="00471251" w:rsidRDefault="00BD50DC" w:rsidP="00A82268">
      <w:pPr>
        <w:widowControl w:val="0"/>
        <w:autoSpaceDE w:val="0"/>
        <w:autoSpaceDN w:val="0"/>
        <w:adjustRightInd w:val="0"/>
        <w:spacing w:line="288" w:lineRule="auto"/>
        <w:ind w:firstLine="720"/>
        <w:jc w:val="both"/>
        <w:rPr>
          <w:szCs w:val="28"/>
          <w:shd w:val="clear" w:color="auto" w:fill="FFFFFF"/>
        </w:rPr>
      </w:pPr>
      <w:r w:rsidRPr="00471251">
        <w:rPr>
          <w:szCs w:val="28"/>
          <w:shd w:val="clear" w:color="auto" w:fill="FFFFFF"/>
        </w:rPr>
        <w:t xml:space="preserve">d) Hộ kinh doanh, cá nhân kinh doanh nộp thuế </w:t>
      </w:r>
      <w:proofErr w:type="gramStart"/>
      <w:r w:rsidRPr="00471251">
        <w:rPr>
          <w:szCs w:val="28"/>
          <w:shd w:val="clear" w:color="auto" w:fill="FFFFFF"/>
        </w:rPr>
        <w:t>theo</w:t>
      </w:r>
      <w:proofErr w:type="gramEnd"/>
      <w:r w:rsidRPr="00471251">
        <w:rPr>
          <w:szCs w:val="28"/>
          <w:shd w:val="clear" w:color="auto" w:fill="FFFFFF"/>
        </w:rPr>
        <w:t xml:space="preserve"> thuế suất trên doanh thu nếu nộp thừa thì cuối năm được bù trừ, hoàn trả, hoàn trả kiêm bù trừ thu ngân sách theo quy định của pháp luật về quản lý thuế đối với số thuế nộp thừa. </w:t>
      </w:r>
    </w:p>
    <w:p w:rsidR="006116BE" w:rsidRPr="00F83A01" w:rsidRDefault="004D356F" w:rsidP="00A82268">
      <w:pPr>
        <w:widowControl w:val="0"/>
        <w:autoSpaceDE w:val="0"/>
        <w:autoSpaceDN w:val="0"/>
        <w:adjustRightInd w:val="0"/>
        <w:spacing w:line="288" w:lineRule="auto"/>
        <w:ind w:firstLine="720"/>
        <w:jc w:val="both"/>
        <w:rPr>
          <w:b/>
          <w:iCs/>
          <w:szCs w:val="28"/>
          <w:shd w:val="clear" w:color="auto" w:fill="FFFFFF"/>
        </w:rPr>
      </w:pPr>
      <w:proofErr w:type="gramStart"/>
      <w:r w:rsidRPr="00471251">
        <w:rPr>
          <w:rFonts w:eastAsia="Calibri"/>
          <w:b/>
          <w:szCs w:val="28"/>
        </w:rPr>
        <w:t>Điề</w:t>
      </w:r>
      <w:r w:rsidR="00635E8C" w:rsidRPr="00471251">
        <w:rPr>
          <w:rFonts w:eastAsia="Calibri"/>
          <w:b/>
          <w:szCs w:val="28"/>
        </w:rPr>
        <w:t>u 2.</w:t>
      </w:r>
      <w:proofErr w:type="gramEnd"/>
      <w:r w:rsidRPr="00471251">
        <w:rPr>
          <w:rFonts w:eastAsia="Calibri"/>
          <w:b/>
          <w:szCs w:val="28"/>
        </w:rPr>
        <w:t xml:space="preserve"> </w:t>
      </w:r>
      <w:r w:rsidR="000211B0" w:rsidRPr="000211B0">
        <w:rPr>
          <w:b/>
          <w:iCs/>
          <w:szCs w:val="28"/>
          <w:shd w:val="clear" w:color="auto" w:fill="FFFFFF"/>
        </w:rPr>
        <w:t xml:space="preserve">Giảm 30% số thuế thu nhập doanh nghiệp phải nộp của kỳ tính thuế năm 2026 và năm 2027 đối với thu nhập của doanh nghiệp, tổ chức được thành lập theo quy định của pháp luật Việt Nam có mức doanh </w:t>
      </w:r>
      <w:r w:rsidR="000211B0" w:rsidRPr="000211B0">
        <w:rPr>
          <w:b/>
          <w:iCs/>
          <w:szCs w:val="28"/>
          <w:shd w:val="clear" w:color="auto" w:fill="FFFFFF"/>
        </w:rPr>
        <w:lastRenderedPageBreak/>
        <w:t>thu hằng năm của năm 2026, năm 2027 không quá 10 tỷ đồng</w:t>
      </w:r>
    </w:p>
    <w:p w:rsidR="000211B0" w:rsidRDefault="000211B0" w:rsidP="00A82268">
      <w:pPr>
        <w:pStyle w:val="NormalWeb"/>
        <w:shd w:val="clear" w:color="auto" w:fill="FFFFFF"/>
        <w:spacing w:line="288" w:lineRule="auto"/>
        <w:ind w:firstLine="709"/>
        <w:jc w:val="both"/>
        <w:rPr>
          <w:color w:val="000000"/>
          <w:sz w:val="28"/>
          <w:szCs w:val="28"/>
          <w:lang w:val="vi-VN"/>
        </w:rPr>
      </w:pPr>
      <w:r w:rsidRPr="000211B0">
        <w:rPr>
          <w:color w:val="000000"/>
          <w:sz w:val="28"/>
          <w:szCs w:val="28"/>
        </w:rPr>
        <w:t xml:space="preserve">1. Việc giảm thuế thu nhập doanh nghiệp quy định tại Điều này áp dụng đối với người nộp thuế thu nhập doanh nghiệp là </w:t>
      </w:r>
      <w:r w:rsidR="004C18E9">
        <w:rPr>
          <w:color w:val="000000"/>
          <w:sz w:val="28"/>
          <w:szCs w:val="28"/>
        </w:rPr>
        <w:t>doanh nghiệp, tổ chức được thành lập theo quy định của pháp luật Việt Nam</w:t>
      </w:r>
      <w:r w:rsidRPr="000211B0">
        <w:rPr>
          <w:color w:val="000000"/>
          <w:sz w:val="28"/>
          <w:szCs w:val="28"/>
        </w:rPr>
        <w:t xml:space="preserve"> theo quy định tại </w:t>
      </w:r>
      <w:bookmarkStart w:id="7" w:name="dc_1"/>
      <w:r w:rsidR="009118C8">
        <w:rPr>
          <w:color w:val="000000"/>
          <w:sz w:val="28"/>
          <w:szCs w:val="28"/>
          <w:lang w:val="vi-VN"/>
        </w:rPr>
        <w:t xml:space="preserve">khoản 2 </w:t>
      </w:r>
      <w:r w:rsidRPr="000211B0">
        <w:rPr>
          <w:color w:val="000000"/>
          <w:sz w:val="28"/>
          <w:szCs w:val="28"/>
        </w:rPr>
        <w:t xml:space="preserve">Điều 1 Nghị quyết số </w:t>
      </w:r>
      <w:bookmarkEnd w:id="7"/>
      <w:r w:rsidR="009118C8">
        <w:rPr>
          <w:color w:val="000000"/>
          <w:sz w:val="28"/>
          <w:szCs w:val="28"/>
          <w:lang w:val="vi-VN"/>
        </w:rPr>
        <w:t>43/2026/QH16</w:t>
      </w:r>
      <w:r w:rsidR="00447FB3">
        <w:rPr>
          <w:color w:val="000000"/>
          <w:sz w:val="28"/>
          <w:szCs w:val="28"/>
        </w:rPr>
        <w:t xml:space="preserve"> (sau đây gọi là doanh nghiệp)</w:t>
      </w:r>
      <w:r w:rsidRPr="000211B0">
        <w:rPr>
          <w:color w:val="000000"/>
          <w:sz w:val="28"/>
          <w:szCs w:val="28"/>
        </w:rPr>
        <w:t>, bao gồm:</w:t>
      </w:r>
    </w:p>
    <w:p w:rsidR="000211B0" w:rsidRPr="000211B0" w:rsidRDefault="000211B0" w:rsidP="00A82268">
      <w:pPr>
        <w:pStyle w:val="NormalWeb"/>
        <w:shd w:val="clear" w:color="auto" w:fill="FFFFFF"/>
        <w:spacing w:line="288" w:lineRule="auto"/>
        <w:ind w:firstLine="709"/>
        <w:jc w:val="both"/>
        <w:rPr>
          <w:color w:val="000000"/>
          <w:sz w:val="28"/>
          <w:szCs w:val="28"/>
        </w:rPr>
      </w:pPr>
      <w:r w:rsidRPr="000211B0">
        <w:rPr>
          <w:color w:val="000000"/>
          <w:sz w:val="28"/>
          <w:szCs w:val="28"/>
        </w:rPr>
        <w:t xml:space="preserve">a) Doanh nghiệp được thành lập </w:t>
      </w:r>
      <w:proofErr w:type="gramStart"/>
      <w:r w:rsidRPr="000211B0">
        <w:rPr>
          <w:color w:val="000000"/>
          <w:sz w:val="28"/>
          <w:szCs w:val="28"/>
        </w:rPr>
        <w:t>theo</w:t>
      </w:r>
      <w:proofErr w:type="gramEnd"/>
      <w:r w:rsidRPr="000211B0">
        <w:rPr>
          <w:color w:val="000000"/>
          <w:sz w:val="28"/>
          <w:szCs w:val="28"/>
        </w:rPr>
        <w:t xml:space="preserve"> quy định của </w:t>
      </w:r>
      <w:r w:rsidR="005D0223">
        <w:rPr>
          <w:color w:val="000000"/>
          <w:sz w:val="28"/>
          <w:szCs w:val="28"/>
        </w:rPr>
        <w:t>Luật Doanh nghiệp</w:t>
      </w:r>
      <w:r w:rsidRPr="000211B0">
        <w:rPr>
          <w:color w:val="000000"/>
          <w:sz w:val="28"/>
          <w:szCs w:val="28"/>
        </w:rPr>
        <w:t>.</w:t>
      </w:r>
    </w:p>
    <w:p w:rsidR="000211B0" w:rsidRPr="000211B0" w:rsidRDefault="000211B0" w:rsidP="00A82268">
      <w:pPr>
        <w:pStyle w:val="NormalWeb"/>
        <w:shd w:val="clear" w:color="auto" w:fill="FFFFFF"/>
        <w:spacing w:line="288" w:lineRule="auto"/>
        <w:ind w:firstLine="709"/>
        <w:jc w:val="both"/>
        <w:rPr>
          <w:color w:val="000000"/>
          <w:sz w:val="28"/>
          <w:szCs w:val="28"/>
        </w:rPr>
      </w:pPr>
      <w:r w:rsidRPr="000211B0">
        <w:rPr>
          <w:color w:val="000000"/>
          <w:sz w:val="28"/>
          <w:szCs w:val="28"/>
        </w:rPr>
        <w:t xml:space="preserve">b) Tổ chức được thành lập </w:t>
      </w:r>
      <w:proofErr w:type="gramStart"/>
      <w:r w:rsidRPr="000211B0">
        <w:rPr>
          <w:color w:val="000000"/>
          <w:sz w:val="28"/>
          <w:szCs w:val="28"/>
        </w:rPr>
        <w:t>theo</w:t>
      </w:r>
      <w:proofErr w:type="gramEnd"/>
      <w:r w:rsidRPr="000211B0">
        <w:rPr>
          <w:color w:val="000000"/>
          <w:sz w:val="28"/>
          <w:szCs w:val="28"/>
        </w:rPr>
        <w:t> </w:t>
      </w:r>
      <w:bookmarkStart w:id="8" w:name="tvpllink_tbnprzzuoc"/>
      <w:r w:rsidR="008E1BC7" w:rsidRPr="00757F02">
        <w:rPr>
          <w:sz w:val="28"/>
          <w:szCs w:val="28"/>
        </w:rPr>
        <w:fldChar w:fldCharType="begin"/>
      </w:r>
      <w:r w:rsidRPr="00757F02">
        <w:rPr>
          <w:sz w:val="28"/>
          <w:szCs w:val="28"/>
        </w:rPr>
        <w:instrText xml:space="preserve"> HYPERLINK "https://thuvienphapluat.vn/van-ban/Doanh-nghiep/Luat-hop-tac-xa-2012-23-2012-QH13-152716.aspx" \t "_blank" </w:instrText>
      </w:r>
      <w:r w:rsidR="008E1BC7" w:rsidRPr="00757F02">
        <w:rPr>
          <w:sz w:val="28"/>
          <w:szCs w:val="28"/>
        </w:rPr>
        <w:fldChar w:fldCharType="separate"/>
      </w:r>
      <w:r w:rsidRPr="00757F02">
        <w:rPr>
          <w:rStyle w:val="Hyperlink"/>
          <w:color w:val="auto"/>
          <w:sz w:val="28"/>
          <w:szCs w:val="28"/>
          <w:u w:val="none"/>
        </w:rPr>
        <w:t>Luật Hợp tác xã</w:t>
      </w:r>
      <w:r w:rsidR="008E1BC7" w:rsidRPr="00757F02">
        <w:rPr>
          <w:sz w:val="28"/>
          <w:szCs w:val="28"/>
        </w:rPr>
        <w:fldChar w:fldCharType="end"/>
      </w:r>
      <w:bookmarkEnd w:id="8"/>
      <w:r w:rsidRPr="00757F02">
        <w:rPr>
          <w:sz w:val="28"/>
          <w:szCs w:val="28"/>
        </w:rPr>
        <w:t>.</w:t>
      </w:r>
    </w:p>
    <w:p w:rsidR="000211B0" w:rsidRPr="000211B0" w:rsidRDefault="000211B0" w:rsidP="00A82268">
      <w:pPr>
        <w:pStyle w:val="NormalWeb"/>
        <w:shd w:val="clear" w:color="auto" w:fill="FFFFFF"/>
        <w:spacing w:line="288" w:lineRule="auto"/>
        <w:ind w:firstLine="709"/>
        <w:jc w:val="both"/>
        <w:rPr>
          <w:color w:val="000000"/>
          <w:sz w:val="28"/>
          <w:szCs w:val="28"/>
        </w:rPr>
      </w:pPr>
      <w:r w:rsidRPr="000211B0">
        <w:rPr>
          <w:color w:val="000000"/>
          <w:sz w:val="28"/>
          <w:szCs w:val="28"/>
        </w:rPr>
        <w:t xml:space="preserve">c) Đơn vị sự nghiệp được thành lập </w:t>
      </w:r>
      <w:proofErr w:type="gramStart"/>
      <w:r w:rsidRPr="000211B0">
        <w:rPr>
          <w:color w:val="000000"/>
          <w:sz w:val="28"/>
          <w:szCs w:val="28"/>
        </w:rPr>
        <w:t>theo</w:t>
      </w:r>
      <w:proofErr w:type="gramEnd"/>
      <w:r w:rsidRPr="000211B0">
        <w:rPr>
          <w:color w:val="000000"/>
          <w:sz w:val="28"/>
          <w:szCs w:val="28"/>
        </w:rPr>
        <w:t xml:space="preserve"> quy định của pháp luật Việt Nam.</w:t>
      </w:r>
    </w:p>
    <w:p w:rsidR="000211B0" w:rsidRDefault="000211B0" w:rsidP="00A82268">
      <w:pPr>
        <w:pStyle w:val="NormalWeb"/>
        <w:shd w:val="clear" w:color="auto" w:fill="FFFFFF"/>
        <w:spacing w:line="288" w:lineRule="auto"/>
        <w:ind w:firstLine="709"/>
        <w:jc w:val="both"/>
        <w:rPr>
          <w:color w:val="000000"/>
          <w:sz w:val="28"/>
          <w:szCs w:val="28"/>
        </w:rPr>
      </w:pPr>
      <w:r w:rsidRPr="000211B0">
        <w:rPr>
          <w:color w:val="000000"/>
          <w:sz w:val="28"/>
          <w:szCs w:val="28"/>
        </w:rPr>
        <w:t xml:space="preserve">d) Tổ chức khác được thành lập </w:t>
      </w:r>
      <w:proofErr w:type="gramStart"/>
      <w:r w:rsidRPr="000211B0">
        <w:rPr>
          <w:color w:val="000000"/>
          <w:sz w:val="28"/>
          <w:szCs w:val="28"/>
        </w:rPr>
        <w:t>theo</w:t>
      </w:r>
      <w:proofErr w:type="gramEnd"/>
      <w:r w:rsidRPr="000211B0">
        <w:rPr>
          <w:color w:val="000000"/>
          <w:sz w:val="28"/>
          <w:szCs w:val="28"/>
        </w:rPr>
        <w:t xml:space="preserve"> quy định của pháp luật Việt Nam có hoạt động sản xuất kinh doanh có thu nhập.</w:t>
      </w:r>
    </w:p>
    <w:p w:rsidR="00E762BD" w:rsidRPr="00471251" w:rsidRDefault="00E762BD" w:rsidP="00A82268">
      <w:pPr>
        <w:pStyle w:val="NormalWeb"/>
        <w:shd w:val="clear" w:color="auto" w:fill="FFFFFF"/>
        <w:spacing w:line="288" w:lineRule="auto"/>
        <w:ind w:firstLine="709"/>
        <w:jc w:val="both"/>
        <w:rPr>
          <w:color w:val="000000"/>
          <w:sz w:val="28"/>
          <w:szCs w:val="28"/>
          <w:shd w:val="clear" w:color="auto" w:fill="FFFFFF"/>
        </w:rPr>
      </w:pPr>
      <w:r>
        <w:rPr>
          <w:color w:val="000000"/>
          <w:sz w:val="28"/>
          <w:szCs w:val="28"/>
          <w:shd w:val="clear" w:color="auto" w:fill="FFFFFF"/>
        </w:rPr>
        <w:t xml:space="preserve">Việc </w:t>
      </w:r>
      <w:r w:rsidRPr="00471251">
        <w:rPr>
          <w:color w:val="000000"/>
          <w:sz w:val="28"/>
          <w:szCs w:val="28"/>
          <w:shd w:val="clear" w:color="auto" w:fill="FFFFFF"/>
        </w:rPr>
        <w:t xml:space="preserve">giảm thuế </w:t>
      </w:r>
      <w:r>
        <w:rPr>
          <w:color w:val="000000"/>
          <w:sz w:val="28"/>
          <w:szCs w:val="28"/>
          <w:shd w:val="clear" w:color="auto" w:fill="FFFFFF"/>
        </w:rPr>
        <w:t xml:space="preserve">thu nhập doanh nghiệp quy định tại </w:t>
      </w:r>
      <w:r w:rsidR="00905260">
        <w:rPr>
          <w:color w:val="000000"/>
          <w:sz w:val="28"/>
          <w:szCs w:val="28"/>
          <w:shd w:val="clear" w:color="auto" w:fill="FFFFFF"/>
        </w:rPr>
        <w:t>Điều</w:t>
      </w:r>
      <w:r>
        <w:rPr>
          <w:color w:val="000000"/>
          <w:sz w:val="28"/>
          <w:szCs w:val="28"/>
          <w:shd w:val="clear" w:color="auto" w:fill="FFFFFF"/>
        </w:rPr>
        <w:t xml:space="preserve"> này </w:t>
      </w:r>
      <w:r w:rsidRPr="00471251">
        <w:rPr>
          <w:color w:val="000000"/>
          <w:sz w:val="28"/>
          <w:szCs w:val="28"/>
          <w:shd w:val="clear" w:color="auto" w:fill="FFFFFF"/>
        </w:rPr>
        <w:t xml:space="preserve">không áp dụng đối với </w:t>
      </w:r>
      <w:r w:rsidRPr="00E56F78">
        <w:rPr>
          <w:iCs/>
          <w:sz w:val="28"/>
          <w:szCs w:val="28"/>
          <w:shd w:val="clear" w:color="auto" w:fill="FFFFFF"/>
        </w:rPr>
        <w:t xml:space="preserve">các doanh nghiệp </w:t>
      </w:r>
      <w:r w:rsidR="005D0223">
        <w:rPr>
          <w:iCs/>
          <w:sz w:val="28"/>
          <w:szCs w:val="28"/>
          <w:shd w:val="clear" w:color="auto" w:fill="FFFFFF"/>
        </w:rPr>
        <w:t xml:space="preserve">được thành lập theo quy định của Luật Doanh nghiệp </w:t>
      </w:r>
      <w:r w:rsidRPr="00E56F78">
        <w:rPr>
          <w:iCs/>
          <w:sz w:val="28"/>
          <w:szCs w:val="28"/>
          <w:shd w:val="clear" w:color="auto" w:fill="FFFFFF"/>
        </w:rPr>
        <w:t xml:space="preserve">hình thành từ việc chia, tách doanh nghiệp sau ngày Nghị quyết </w:t>
      </w:r>
      <w:r w:rsidR="00A50718">
        <w:rPr>
          <w:iCs/>
          <w:sz w:val="28"/>
          <w:szCs w:val="28"/>
          <w:shd w:val="clear" w:color="auto" w:fill="FFFFFF"/>
        </w:rPr>
        <w:t>số 43/2026/QH16</w:t>
      </w:r>
      <w:r w:rsidRPr="00E56F78">
        <w:rPr>
          <w:iCs/>
          <w:sz w:val="28"/>
          <w:szCs w:val="28"/>
          <w:shd w:val="clear" w:color="auto" w:fill="FFFFFF"/>
        </w:rPr>
        <w:t xml:space="preserve"> có hiệu lực, mà tổng doanh thu </w:t>
      </w:r>
      <w:r>
        <w:rPr>
          <w:iCs/>
          <w:sz w:val="28"/>
          <w:szCs w:val="28"/>
          <w:shd w:val="clear" w:color="auto" w:fill="FFFFFF"/>
        </w:rPr>
        <w:t xml:space="preserve">hằng năm của năm 2026, năm 2027 </w:t>
      </w:r>
      <w:r w:rsidRPr="00E56F78">
        <w:rPr>
          <w:iCs/>
          <w:sz w:val="28"/>
          <w:szCs w:val="28"/>
          <w:shd w:val="clear" w:color="auto" w:fill="FFFFFF"/>
        </w:rPr>
        <w:t xml:space="preserve">của các doanh nghiệp </w:t>
      </w:r>
      <w:r>
        <w:rPr>
          <w:iCs/>
          <w:sz w:val="28"/>
          <w:szCs w:val="28"/>
          <w:shd w:val="clear" w:color="auto" w:fill="FFFFFF"/>
        </w:rPr>
        <w:t>sau</w:t>
      </w:r>
      <w:r w:rsidRPr="00E56F78">
        <w:rPr>
          <w:iCs/>
          <w:sz w:val="28"/>
          <w:szCs w:val="28"/>
          <w:shd w:val="clear" w:color="auto" w:fill="FFFFFF"/>
        </w:rPr>
        <w:t xml:space="preserve"> chia, tách trên 10 tỷ đồng.</w:t>
      </w:r>
    </w:p>
    <w:p w:rsidR="009118C8" w:rsidRDefault="009118C8" w:rsidP="00A82268">
      <w:pPr>
        <w:pStyle w:val="NormalWeb"/>
        <w:shd w:val="clear" w:color="auto" w:fill="FFFFFF"/>
        <w:spacing w:line="288" w:lineRule="auto"/>
        <w:ind w:firstLine="709"/>
        <w:jc w:val="both"/>
        <w:rPr>
          <w:sz w:val="28"/>
          <w:szCs w:val="28"/>
          <w:lang w:val="vi-VN"/>
        </w:rPr>
      </w:pPr>
      <w:r>
        <w:rPr>
          <w:sz w:val="28"/>
          <w:szCs w:val="28"/>
          <w:lang w:val="vi-VN"/>
        </w:rPr>
        <w:t>2</w:t>
      </w:r>
      <w:r w:rsidR="002E6A3E" w:rsidRPr="00471251">
        <w:rPr>
          <w:sz w:val="28"/>
          <w:szCs w:val="28"/>
        </w:rPr>
        <w:t xml:space="preserve">. Số thuế thu nhập doanh nghiệp được giảm của kỳ tính thuế năm 2026, </w:t>
      </w:r>
      <w:r w:rsidR="000211B0">
        <w:rPr>
          <w:sz w:val="28"/>
          <w:szCs w:val="28"/>
        </w:rPr>
        <w:t xml:space="preserve">năm </w:t>
      </w:r>
      <w:r w:rsidR="002E6A3E" w:rsidRPr="00471251">
        <w:rPr>
          <w:sz w:val="28"/>
          <w:szCs w:val="28"/>
        </w:rPr>
        <w:t xml:space="preserve">2027 được tính trên toàn bộ thu nhập của doanh nghiệp có kỳ tính thuế theo năm, không phân biệt phương pháp </w:t>
      </w:r>
      <w:r w:rsidR="005C6506">
        <w:rPr>
          <w:sz w:val="28"/>
          <w:szCs w:val="28"/>
        </w:rPr>
        <w:t>tính thuế thu nhập doanh nghiệp</w:t>
      </w:r>
      <w:r w:rsidR="002E6A3E" w:rsidRPr="00471251">
        <w:rPr>
          <w:sz w:val="28"/>
          <w:szCs w:val="28"/>
        </w:rPr>
        <w:t xml:space="preserve">, bao gồm cả các khoản thu nhập quy định tại khoản 3 Điều 18 Luật Thuế thu nhập doanh nghiệp. </w:t>
      </w:r>
      <w:r w:rsidR="00025121" w:rsidRPr="00025121">
        <w:rPr>
          <w:sz w:val="28"/>
          <w:szCs w:val="28"/>
        </w:rPr>
        <w:t xml:space="preserve">Số thuế </w:t>
      </w:r>
      <w:proofErr w:type="gramStart"/>
      <w:r w:rsidR="00025121" w:rsidRPr="00025121">
        <w:rPr>
          <w:sz w:val="28"/>
          <w:szCs w:val="28"/>
        </w:rPr>
        <w:t>thu</w:t>
      </w:r>
      <w:proofErr w:type="gramEnd"/>
      <w:r w:rsidR="00025121" w:rsidRPr="00025121">
        <w:rPr>
          <w:sz w:val="28"/>
          <w:szCs w:val="28"/>
        </w:rPr>
        <w:t xml:space="preserve"> nhập doanh nghiệp được giảm được tính trên số thuế thu nhập doanh nghiệp phải nộp của kỳ tính thuế năm 2026, </w:t>
      </w:r>
      <w:r w:rsidR="000211B0">
        <w:rPr>
          <w:sz w:val="28"/>
          <w:szCs w:val="28"/>
        </w:rPr>
        <w:t xml:space="preserve">năm </w:t>
      </w:r>
      <w:r w:rsidR="00025121" w:rsidRPr="00025121">
        <w:rPr>
          <w:sz w:val="28"/>
          <w:szCs w:val="28"/>
        </w:rPr>
        <w:t>2027</w:t>
      </w:r>
      <w:r>
        <w:rPr>
          <w:sz w:val="28"/>
          <w:szCs w:val="28"/>
          <w:lang w:val="vi-VN"/>
        </w:rPr>
        <w:t>.</w:t>
      </w:r>
    </w:p>
    <w:p w:rsidR="009118C8" w:rsidRPr="00A44BAC" w:rsidRDefault="009118C8" w:rsidP="00A82268">
      <w:pPr>
        <w:pStyle w:val="NormalWeb"/>
        <w:shd w:val="clear" w:color="auto" w:fill="FFFFFF"/>
        <w:spacing w:line="288" w:lineRule="auto"/>
        <w:ind w:firstLine="709"/>
        <w:jc w:val="both"/>
        <w:rPr>
          <w:b/>
          <w:sz w:val="28"/>
          <w:szCs w:val="28"/>
          <w:lang w:val="nl-NL"/>
        </w:rPr>
      </w:pPr>
      <w:r w:rsidRPr="00A44BAC">
        <w:rPr>
          <w:sz w:val="28"/>
          <w:szCs w:val="28"/>
        </w:rPr>
        <w:t>Trường hợp doanh nghiệ</w:t>
      </w:r>
      <w:r>
        <w:rPr>
          <w:sz w:val="28"/>
          <w:szCs w:val="28"/>
        </w:rPr>
        <w:t>p</w:t>
      </w:r>
      <w:r>
        <w:rPr>
          <w:sz w:val="28"/>
          <w:szCs w:val="28"/>
          <w:lang w:val="vi-VN"/>
        </w:rPr>
        <w:t xml:space="preserve"> </w:t>
      </w:r>
      <w:r w:rsidRPr="00A44BAC">
        <w:rPr>
          <w:sz w:val="28"/>
          <w:szCs w:val="28"/>
        </w:rPr>
        <w:t xml:space="preserve">đang được </w:t>
      </w:r>
      <w:r>
        <w:rPr>
          <w:sz w:val="28"/>
          <w:szCs w:val="28"/>
        </w:rPr>
        <w:t>ưu đãi thuế</w:t>
      </w:r>
      <w:r w:rsidRPr="00A44BAC">
        <w:rPr>
          <w:sz w:val="28"/>
          <w:szCs w:val="28"/>
        </w:rPr>
        <w:t xml:space="preserve"> theo </w:t>
      </w:r>
      <w:r>
        <w:rPr>
          <w:sz w:val="28"/>
          <w:szCs w:val="28"/>
        </w:rPr>
        <w:t xml:space="preserve">quy định của </w:t>
      </w:r>
      <w:r w:rsidRPr="00A44BAC">
        <w:rPr>
          <w:sz w:val="28"/>
          <w:szCs w:val="28"/>
        </w:rPr>
        <w:t xml:space="preserve">Luật Thuế </w:t>
      </w:r>
      <w:r>
        <w:rPr>
          <w:sz w:val="28"/>
          <w:szCs w:val="28"/>
        </w:rPr>
        <w:t xml:space="preserve">thu nhập doanh nghiệp </w:t>
      </w:r>
      <w:r w:rsidRPr="00A44BAC">
        <w:rPr>
          <w:sz w:val="28"/>
          <w:szCs w:val="28"/>
        </w:rPr>
        <w:t xml:space="preserve">hoặc các </w:t>
      </w:r>
      <w:r>
        <w:rPr>
          <w:sz w:val="28"/>
          <w:szCs w:val="28"/>
        </w:rPr>
        <w:t>l</w:t>
      </w:r>
      <w:r w:rsidRPr="00A44BAC">
        <w:rPr>
          <w:sz w:val="28"/>
          <w:szCs w:val="28"/>
        </w:rPr>
        <w:t xml:space="preserve">uật, </w:t>
      </w:r>
      <w:r>
        <w:rPr>
          <w:sz w:val="28"/>
          <w:szCs w:val="28"/>
        </w:rPr>
        <w:t>n</w:t>
      </w:r>
      <w:r w:rsidRPr="00A44BAC">
        <w:rPr>
          <w:sz w:val="28"/>
          <w:szCs w:val="28"/>
        </w:rPr>
        <w:t xml:space="preserve">ghị quyết khác của Quốc hội thì </w:t>
      </w:r>
      <w:r w:rsidRPr="00A44BAC">
        <w:rPr>
          <w:spacing w:val="-2"/>
          <w:sz w:val="28"/>
          <w:szCs w:val="28"/>
        </w:rPr>
        <w:t>s</w:t>
      </w:r>
      <w:r w:rsidRPr="00A44BAC">
        <w:rPr>
          <w:iCs/>
          <w:color w:val="000000"/>
          <w:spacing w:val="-2"/>
          <w:sz w:val="28"/>
          <w:szCs w:val="28"/>
        </w:rPr>
        <w:t>ố thuế thu nhập doanh nghiệp được giảm</w:t>
      </w:r>
      <w:r>
        <w:rPr>
          <w:iCs/>
          <w:color w:val="000000"/>
          <w:spacing w:val="-2"/>
          <w:sz w:val="28"/>
          <w:szCs w:val="28"/>
        </w:rPr>
        <w:t xml:space="preserve"> quy định tại khoản này</w:t>
      </w:r>
      <w:r w:rsidRPr="00A44BAC">
        <w:rPr>
          <w:iCs/>
          <w:color w:val="000000"/>
          <w:spacing w:val="-2"/>
          <w:sz w:val="28"/>
          <w:szCs w:val="28"/>
        </w:rPr>
        <w:t xml:space="preserve"> tính trên số thuế thu nhập doanh nghiệp phải nộp sau khi đã trừ </w:t>
      </w:r>
      <w:r>
        <w:rPr>
          <w:iCs/>
          <w:color w:val="000000"/>
          <w:spacing w:val="-2"/>
          <w:sz w:val="28"/>
          <w:szCs w:val="28"/>
        </w:rPr>
        <w:t>ưu đãi thuế</w:t>
      </w:r>
      <w:r w:rsidRPr="00A44BAC">
        <w:rPr>
          <w:iCs/>
          <w:color w:val="000000"/>
          <w:spacing w:val="-2"/>
          <w:sz w:val="28"/>
          <w:szCs w:val="28"/>
        </w:rPr>
        <w:t>.</w:t>
      </w:r>
    </w:p>
    <w:p w:rsidR="005052B1" w:rsidRPr="00471251" w:rsidRDefault="009118C8" w:rsidP="00A82268">
      <w:pPr>
        <w:pStyle w:val="NormalWeb"/>
        <w:shd w:val="clear" w:color="auto" w:fill="FFFFFF"/>
        <w:spacing w:line="288" w:lineRule="auto"/>
        <w:ind w:firstLine="709"/>
        <w:jc w:val="both"/>
        <w:rPr>
          <w:sz w:val="28"/>
          <w:szCs w:val="28"/>
          <w:shd w:val="clear" w:color="auto" w:fill="FFFFFF"/>
          <w:lang w:val="vi-VN"/>
        </w:rPr>
      </w:pPr>
      <w:r>
        <w:rPr>
          <w:sz w:val="28"/>
          <w:szCs w:val="28"/>
          <w:shd w:val="clear" w:color="auto" w:fill="FFFFFF"/>
          <w:lang w:val="vi-VN"/>
        </w:rPr>
        <w:t>3</w:t>
      </w:r>
      <w:r w:rsidR="00731193" w:rsidRPr="00471251">
        <w:rPr>
          <w:sz w:val="28"/>
          <w:szCs w:val="28"/>
          <w:shd w:val="clear" w:color="auto" w:fill="FFFFFF"/>
          <w:lang w:val="vi-VN"/>
        </w:rPr>
        <w:t>.</w:t>
      </w:r>
      <w:r w:rsidR="005052B1" w:rsidRPr="00471251">
        <w:rPr>
          <w:sz w:val="28"/>
          <w:szCs w:val="28"/>
          <w:shd w:val="clear" w:color="auto" w:fill="FFFFFF"/>
        </w:rPr>
        <w:t xml:space="preserve"> </w:t>
      </w:r>
      <w:r w:rsidR="00AE34DD">
        <w:rPr>
          <w:sz w:val="28"/>
          <w:szCs w:val="28"/>
          <w:shd w:val="clear" w:color="auto" w:fill="FFFFFF"/>
        </w:rPr>
        <w:t>D</w:t>
      </w:r>
      <w:r w:rsidR="005052B1" w:rsidRPr="00471251">
        <w:rPr>
          <w:sz w:val="28"/>
          <w:szCs w:val="28"/>
          <w:shd w:val="clear" w:color="auto" w:fill="FFFFFF"/>
        </w:rPr>
        <w:t xml:space="preserve">oanh </w:t>
      </w:r>
      <w:proofErr w:type="gramStart"/>
      <w:r w:rsidR="005052B1" w:rsidRPr="00471251">
        <w:rPr>
          <w:sz w:val="28"/>
          <w:szCs w:val="28"/>
          <w:shd w:val="clear" w:color="auto" w:fill="FFFFFF"/>
        </w:rPr>
        <w:t>thu</w:t>
      </w:r>
      <w:proofErr w:type="gramEnd"/>
      <w:r w:rsidR="005052B1" w:rsidRPr="00471251">
        <w:rPr>
          <w:sz w:val="28"/>
          <w:szCs w:val="28"/>
          <w:shd w:val="clear" w:color="auto" w:fill="FFFFFF"/>
        </w:rPr>
        <w:t xml:space="preserve"> năm làm căn cứ xác định doanh nghiệp thuộc đối tượng được giảm thuế thu nhập doanh nghiệp là tổng doanh thu từ hoạt động bán hàng, cung cấp dịch vụ (không bao gồm các khoản giảm trừ doanh thu), doanh thu từ hoạt động tài chính và thu nhập khác</w:t>
      </w:r>
      <w:r w:rsidR="00A966D0">
        <w:rPr>
          <w:sz w:val="28"/>
          <w:szCs w:val="28"/>
          <w:shd w:val="clear" w:color="auto" w:fill="FFFFFF"/>
        </w:rPr>
        <w:t>.</w:t>
      </w:r>
    </w:p>
    <w:p w:rsidR="005052B1" w:rsidRDefault="00EE7417" w:rsidP="00A82268">
      <w:pPr>
        <w:pStyle w:val="NormalWeb"/>
        <w:shd w:val="clear" w:color="auto" w:fill="FFFFFF"/>
        <w:spacing w:line="288" w:lineRule="auto"/>
        <w:ind w:firstLine="709"/>
        <w:jc w:val="both"/>
        <w:rPr>
          <w:sz w:val="28"/>
          <w:szCs w:val="28"/>
        </w:rPr>
      </w:pPr>
      <w:r w:rsidRPr="00471251">
        <w:rPr>
          <w:sz w:val="28"/>
          <w:szCs w:val="28"/>
          <w:lang w:val="vi-VN"/>
        </w:rPr>
        <w:t xml:space="preserve">a) </w:t>
      </w:r>
      <w:r w:rsidR="005052B1" w:rsidRPr="00471251">
        <w:rPr>
          <w:sz w:val="28"/>
          <w:szCs w:val="28"/>
        </w:rPr>
        <w:t xml:space="preserve">Trường hợp kỳ tính thuế năm đầu tiên đối với doanh nghiệp mới thành lập hoặc kỳ tính thuế năm cuối cùng đối với doanh nghiệp chuyển đổi loại hình doanh nghiệp, chuyển đổi hình thức sở hữu, hợp nhất, sáp nhập, chia, tách, giải thể, phá sản mà có thời gian ngắn hơn 03 tháng và doanh nghiệp được cộng vào </w:t>
      </w:r>
      <w:r w:rsidR="005052B1" w:rsidRPr="00471251">
        <w:rPr>
          <w:sz w:val="28"/>
          <w:szCs w:val="28"/>
        </w:rPr>
        <w:lastRenderedPageBreak/>
        <w:t xml:space="preserve">kỳ tính thuế năm 2026, </w:t>
      </w:r>
      <w:r w:rsidR="009118C8">
        <w:rPr>
          <w:sz w:val="28"/>
          <w:szCs w:val="28"/>
          <w:lang w:val="vi-VN"/>
        </w:rPr>
        <w:t xml:space="preserve">năm </w:t>
      </w:r>
      <w:r w:rsidR="005052B1" w:rsidRPr="00471251">
        <w:rPr>
          <w:sz w:val="28"/>
          <w:szCs w:val="28"/>
        </w:rPr>
        <w:t xml:space="preserve">2027 để hình thành một kỳ tính thuế thu nhập doanh nghiệp thì việc xác định doanh thu và số thuế được giảm áp dụng đối với 12 tháng của kỳ tính thuế năm 2026, </w:t>
      </w:r>
      <w:r w:rsidR="009118C8">
        <w:rPr>
          <w:sz w:val="28"/>
          <w:szCs w:val="28"/>
          <w:lang w:val="vi-VN"/>
        </w:rPr>
        <w:t xml:space="preserve">năm </w:t>
      </w:r>
      <w:r w:rsidR="005052B1" w:rsidRPr="00471251">
        <w:rPr>
          <w:sz w:val="28"/>
          <w:szCs w:val="28"/>
        </w:rPr>
        <w:t>2027.</w:t>
      </w:r>
    </w:p>
    <w:p w:rsidR="005052B1" w:rsidRPr="00471251" w:rsidRDefault="0054234C" w:rsidP="00A82268">
      <w:pPr>
        <w:pStyle w:val="NormalWeb"/>
        <w:shd w:val="clear" w:color="auto" w:fill="FFFFFF"/>
        <w:spacing w:line="288" w:lineRule="auto"/>
        <w:ind w:firstLine="709"/>
        <w:jc w:val="both"/>
        <w:rPr>
          <w:sz w:val="28"/>
          <w:szCs w:val="28"/>
        </w:rPr>
      </w:pPr>
      <w:r w:rsidRPr="00471251">
        <w:rPr>
          <w:sz w:val="28"/>
          <w:szCs w:val="28"/>
        </w:rPr>
        <w:t>b</w:t>
      </w:r>
      <w:r w:rsidR="00EE7417" w:rsidRPr="00471251">
        <w:rPr>
          <w:sz w:val="28"/>
          <w:szCs w:val="28"/>
          <w:lang w:val="vi-VN"/>
        </w:rPr>
        <w:t>)</w:t>
      </w:r>
      <w:r w:rsidR="005052B1" w:rsidRPr="00471251">
        <w:rPr>
          <w:sz w:val="28"/>
          <w:szCs w:val="28"/>
        </w:rPr>
        <w:t xml:space="preserve"> Trường hợp doanh nghiệp có đơn vị phụ thuộc, địa điểm kinh doanh thì doanh </w:t>
      </w:r>
      <w:proofErr w:type="gramStart"/>
      <w:r w:rsidR="005052B1" w:rsidRPr="00471251">
        <w:rPr>
          <w:sz w:val="28"/>
          <w:szCs w:val="28"/>
        </w:rPr>
        <w:t>thu</w:t>
      </w:r>
      <w:proofErr w:type="gramEnd"/>
      <w:r w:rsidR="005052B1" w:rsidRPr="00471251">
        <w:rPr>
          <w:sz w:val="28"/>
          <w:szCs w:val="28"/>
        </w:rPr>
        <w:t xml:space="preserve"> trong kỳ tính thuế thu nhập doanh nghiệp bao gồm doanh thu của đơn vị phụ thuộc, địa điểm kinh doanh thể hiện trên báo cáo tài chính tổng hợp năm.</w:t>
      </w:r>
    </w:p>
    <w:p w:rsidR="00104AAB" w:rsidRPr="00471251" w:rsidRDefault="00104AAB" w:rsidP="00A82268">
      <w:pPr>
        <w:pStyle w:val="NormalWeb"/>
        <w:shd w:val="clear" w:color="auto" w:fill="FFFFFF"/>
        <w:spacing w:line="288" w:lineRule="auto"/>
        <w:ind w:firstLine="709"/>
        <w:jc w:val="both"/>
        <w:rPr>
          <w:color w:val="000000"/>
          <w:sz w:val="28"/>
          <w:szCs w:val="28"/>
        </w:rPr>
      </w:pPr>
      <w:r w:rsidRPr="00471251">
        <w:rPr>
          <w:color w:val="000000"/>
          <w:sz w:val="28"/>
          <w:szCs w:val="28"/>
        </w:rPr>
        <w:t>4. Kê khai giảm thuế</w:t>
      </w:r>
    </w:p>
    <w:p w:rsidR="0009783F" w:rsidRPr="00471251" w:rsidRDefault="0009783F" w:rsidP="00A82268">
      <w:pPr>
        <w:widowControl w:val="0"/>
        <w:autoSpaceDE w:val="0"/>
        <w:autoSpaceDN w:val="0"/>
        <w:adjustRightInd w:val="0"/>
        <w:spacing w:line="288" w:lineRule="auto"/>
        <w:ind w:firstLine="720"/>
        <w:jc w:val="both"/>
        <w:rPr>
          <w:szCs w:val="28"/>
          <w:shd w:val="clear" w:color="auto" w:fill="FFFFFF"/>
        </w:rPr>
      </w:pPr>
      <w:r w:rsidRPr="00471251">
        <w:rPr>
          <w:szCs w:val="28"/>
          <w:shd w:val="clear" w:color="auto" w:fill="FFFFFF"/>
        </w:rPr>
        <w:t xml:space="preserve">a) </w:t>
      </w:r>
      <w:r w:rsidR="00106242" w:rsidRPr="00106242">
        <w:rPr>
          <w:szCs w:val="28"/>
          <w:shd w:val="clear" w:color="auto" w:fill="FFFFFF"/>
        </w:rPr>
        <w:t>Doanh nghiệp dự kiến doanh thu trong kỳ tính thuế năm 2026, 2027 nếu không quá 10 tỷ đồng thì tự xác định số thuế được giảm khi tạm nộp thuế thu nhập doanh nghiệp hàng quý.</w:t>
      </w:r>
    </w:p>
    <w:p w:rsidR="0009783F" w:rsidRPr="00471251" w:rsidRDefault="0009783F" w:rsidP="00A82268">
      <w:pPr>
        <w:pStyle w:val="NormalWeb"/>
        <w:shd w:val="clear" w:color="auto" w:fill="FFFFFF"/>
        <w:spacing w:line="288" w:lineRule="auto"/>
        <w:ind w:firstLine="709"/>
        <w:jc w:val="both"/>
        <w:rPr>
          <w:sz w:val="28"/>
          <w:szCs w:val="28"/>
          <w:shd w:val="clear" w:color="auto" w:fill="FFFFFF"/>
        </w:rPr>
      </w:pPr>
      <w:r w:rsidRPr="00471251">
        <w:rPr>
          <w:color w:val="000000"/>
          <w:sz w:val="28"/>
          <w:szCs w:val="28"/>
          <w:shd w:val="clear" w:color="auto" w:fill="FFFFFF"/>
        </w:rPr>
        <w:t xml:space="preserve">b) </w:t>
      </w:r>
      <w:r w:rsidR="00106242">
        <w:rPr>
          <w:color w:val="000000"/>
          <w:sz w:val="28"/>
          <w:szCs w:val="28"/>
          <w:shd w:val="clear" w:color="auto" w:fill="FFFFFF"/>
        </w:rPr>
        <w:t>T</w:t>
      </w:r>
      <w:r w:rsidRPr="00471251">
        <w:rPr>
          <w:color w:val="000000"/>
          <w:sz w:val="28"/>
          <w:szCs w:val="28"/>
          <w:shd w:val="clear" w:color="auto" w:fill="FFFFFF"/>
        </w:rPr>
        <w:t xml:space="preserve">rường hợp tổng doanh </w:t>
      </w:r>
      <w:proofErr w:type="gramStart"/>
      <w:r w:rsidRPr="00471251">
        <w:rPr>
          <w:color w:val="000000"/>
          <w:sz w:val="28"/>
          <w:szCs w:val="28"/>
          <w:shd w:val="clear" w:color="auto" w:fill="FFFFFF"/>
        </w:rPr>
        <w:t>thu</w:t>
      </w:r>
      <w:proofErr w:type="gramEnd"/>
      <w:r w:rsidRPr="00471251">
        <w:rPr>
          <w:color w:val="000000"/>
          <w:sz w:val="28"/>
          <w:szCs w:val="28"/>
          <w:shd w:val="clear" w:color="auto" w:fill="FFFFFF"/>
        </w:rPr>
        <w:t xml:space="preserve"> thực tế trong kỳ tính thuế vượt mức 10 tỷ đồng thì doanh nghiệp thực hiện kê khai, </w:t>
      </w:r>
      <w:r w:rsidR="007866B7">
        <w:rPr>
          <w:color w:val="000000"/>
          <w:sz w:val="28"/>
          <w:szCs w:val="28"/>
          <w:shd w:val="clear" w:color="auto" w:fill="FFFFFF"/>
        </w:rPr>
        <w:t>nộp</w:t>
      </w:r>
      <w:r w:rsidRPr="00471251">
        <w:rPr>
          <w:color w:val="000000"/>
          <w:sz w:val="28"/>
          <w:szCs w:val="28"/>
          <w:shd w:val="clear" w:color="auto" w:fill="FFFFFF"/>
        </w:rPr>
        <w:t xml:space="preserve"> thuế thu nhập doanh nghiệp theo quy định. Doanh nghiệp phải nộp đủ số tiền thuế thiếu so với số phải nộp và </w:t>
      </w:r>
      <w:r w:rsidR="00202044">
        <w:rPr>
          <w:color w:val="000000"/>
          <w:sz w:val="28"/>
          <w:szCs w:val="28"/>
          <w:shd w:val="clear" w:color="auto" w:fill="FFFFFF"/>
        </w:rPr>
        <w:t xml:space="preserve">việc </w:t>
      </w:r>
      <w:r w:rsidR="00106242">
        <w:rPr>
          <w:color w:val="000000"/>
          <w:sz w:val="28"/>
          <w:szCs w:val="28"/>
          <w:shd w:val="clear" w:color="auto" w:fill="FFFFFF"/>
        </w:rPr>
        <w:t xml:space="preserve">xử lý tiền chậm nộp thuế </w:t>
      </w:r>
      <w:r w:rsidR="00202044">
        <w:rPr>
          <w:color w:val="000000"/>
          <w:sz w:val="28"/>
          <w:szCs w:val="28"/>
          <w:shd w:val="clear" w:color="auto" w:fill="FFFFFF"/>
        </w:rPr>
        <w:t xml:space="preserve">thực hiện </w:t>
      </w:r>
      <w:proofErr w:type="gramStart"/>
      <w:r w:rsidR="00106242">
        <w:rPr>
          <w:color w:val="000000"/>
          <w:sz w:val="28"/>
          <w:szCs w:val="28"/>
          <w:shd w:val="clear" w:color="auto" w:fill="FFFFFF"/>
        </w:rPr>
        <w:t>theo</w:t>
      </w:r>
      <w:proofErr w:type="gramEnd"/>
      <w:r w:rsidR="00106242">
        <w:rPr>
          <w:color w:val="000000"/>
          <w:sz w:val="28"/>
          <w:szCs w:val="28"/>
          <w:shd w:val="clear" w:color="auto" w:fill="FFFFFF"/>
        </w:rPr>
        <w:t xml:space="preserve"> quy định tại khoản 3 Điều 24 Nghị định số 252/2026/NĐ-CP</w:t>
      </w:r>
      <w:r w:rsidRPr="00471251">
        <w:rPr>
          <w:color w:val="000000"/>
          <w:sz w:val="28"/>
          <w:szCs w:val="28"/>
          <w:shd w:val="clear" w:color="auto" w:fill="FFFFFF"/>
        </w:rPr>
        <w:t>.</w:t>
      </w:r>
    </w:p>
    <w:p w:rsidR="00104AAB" w:rsidRPr="00471251" w:rsidRDefault="00104AAB" w:rsidP="00A82268">
      <w:pPr>
        <w:pStyle w:val="NormalWeb"/>
        <w:shd w:val="clear" w:color="auto" w:fill="FFFFFF"/>
        <w:spacing w:line="288" w:lineRule="auto"/>
        <w:ind w:firstLine="709"/>
        <w:jc w:val="both"/>
        <w:rPr>
          <w:color w:val="000000"/>
          <w:sz w:val="28"/>
          <w:szCs w:val="28"/>
        </w:rPr>
      </w:pPr>
      <w:r w:rsidRPr="00471251">
        <w:rPr>
          <w:color w:val="000000"/>
          <w:sz w:val="28"/>
          <w:szCs w:val="28"/>
        </w:rPr>
        <w:t>c) Trường hợp doanh nghiệp khai bổ sung hồ sơ khai thuế thu nhập doanh nghiệp của kỳ tính thuế năm 2026</w:t>
      </w:r>
      <w:r w:rsidR="00962AB3" w:rsidRPr="00471251">
        <w:rPr>
          <w:color w:val="000000"/>
          <w:sz w:val="28"/>
          <w:szCs w:val="28"/>
        </w:rPr>
        <w:t>, 2027</w:t>
      </w:r>
      <w:r w:rsidRPr="00471251">
        <w:rPr>
          <w:color w:val="000000"/>
          <w:sz w:val="28"/>
          <w:szCs w:val="28"/>
        </w:rPr>
        <w:t xml:space="preserve"> hoặc theo quyết định, kết luận, thông báo kết quả thanh tra, kiểm tra, kiểm toán của cơ quan thuế, cơ quan có thẩm quyền làm tăng số thuế thu nhập doanh nghiệp phải nộp thì số thuế tăng thêm được giảm 30% theo quy định của Nghị định này nếu doanh nghiệp vẫn đáp ứng điều kiện được giảm thuế quy định tại Điều này.</w:t>
      </w:r>
    </w:p>
    <w:p w:rsidR="00104AAB" w:rsidRPr="00471251" w:rsidRDefault="00DE4130" w:rsidP="00A82268">
      <w:pPr>
        <w:pStyle w:val="NormalWeb"/>
        <w:shd w:val="clear" w:color="auto" w:fill="FFFFFF"/>
        <w:spacing w:line="288" w:lineRule="auto"/>
        <w:ind w:firstLine="709"/>
        <w:jc w:val="both"/>
        <w:rPr>
          <w:color w:val="000000"/>
          <w:sz w:val="28"/>
          <w:szCs w:val="28"/>
        </w:rPr>
      </w:pPr>
      <w:r w:rsidRPr="00471251">
        <w:rPr>
          <w:color w:val="000000"/>
          <w:sz w:val="28"/>
          <w:szCs w:val="28"/>
        </w:rPr>
        <w:t xml:space="preserve">d) </w:t>
      </w:r>
      <w:r w:rsidR="00104AAB" w:rsidRPr="00471251">
        <w:rPr>
          <w:color w:val="000000"/>
          <w:sz w:val="28"/>
          <w:szCs w:val="28"/>
        </w:rPr>
        <w:t>Trường hợp doanh nghiệp khai bổ sung hồ sơ khai thuế thu nhập doanh nghiệp của kỳ tính thuế</w:t>
      </w:r>
      <w:r w:rsidRPr="00471251">
        <w:rPr>
          <w:color w:val="000000"/>
          <w:sz w:val="28"/>
          <w:szCs w:val="28"/>
        </w:rPr>
        <w:t xml:space="preserve"> năm 2026, 2027</w:t>
      </w:r>
      <w:r w:rsidR="00104AAB" w:rsidRPr="00471251">
        <w:rPr>
          <w:color w:val="000000"/>
          <w:sz w:val="28"/>
          <w:szCs w:val="28"/>
        </w:rPr>
        <w:t xml:space="preserve"> hoặc theo quyết định, kết luận, thông báo kết quả thanh tra, kiểm tra, kiểm toán của cơ quan thuế, cơ quan có thẩm quyền làm giảm số thuế thu nhập doanh nghiệp phải nộp thì điều chỉnh giảm số thuế thu nhập doanh nghiệp được giảm theo quy định của Nghị định này và xử lý số tiền thuế nộp thừa (nếu có) theo quy định của pháp luật về quản lý thuế.</w:t>
      </w:r>
    </w:p>
    <w:p w:rsidR="00390C9C" w:rsidRPr="00471251" w:rsidRDefault="00390C9C" w:rsidP="00A82268">
      <w:pPr>
        <w:widowControl w:val="0"/>
        <w:pBdr>
          <w:top w:val="dotted" w:sz="4" w:space="0" w:color="FFFFFF"/>
          <w:left w:val="dotted" w:sz="4" w:space="0" w:color="FFFFFF"/>
          <w:bottom w:val="dotted" w:sz="4" w:space="20" w:color="FFFFFF"/>
          <w:right w:val="dotted" w:sz="4" w:space="0" w:color="FFFFFF"/>
        </w:pBdr>
        <w:spacing w:line="288" w:lineRule="auto"/>
        <w:ind w:firstLine="720"/>
        <w:jc w:val="both"/>
        <w:rPr>
          <w:b/>
          <w:bCs/>
          <w:szCs w:val="28"/>
        </w:rPr>
      </w:pPr>
      <w:r w:rsidRPr="00471251">
        <w:rPr>
          <w:b/>
          <w:bCs/>
          <w:szCs w:val="28"/>
          <w:lang w:val="am-ET"/>
        </w:rPr>
        <w:t xml:space="preserve">Điều </w:t>
      </w:r>
      <w:r w:rsidRPr="00471251">
        <w:rPr>
          <w:b/>
          <w:bCs/>
          <w:szCs w:val="28"/>
        </w:rPr>
        <w:t>3. Hiệu lực thi hành</w:t>
      </w:r>
    </w:p>
    <w:p w:rsidR="00390C9C" w:rsidRPr="00471251" w:rsidRDefault="00390C9C" w:rsidP="00A82268">
      <w:pPr>
        <w:widowControl w:val="0"/>
        <w:pBdr>
          <w:top w:val="dotted" w:sz="4" w:space="0" w:color="FFFFFF"/>
          <w:left w:val="dotted" w:sz="4" w:space="0" w:color="FFFFFF"/>
          <w:bottom w:val="dotted" w:sz="4" w:space="20" w:color="FFFFFF"/>
          <w:right w:val="dotted" w:sz="4" w:space="0" w:color="FFFFFF"/>
        </w:pBdr>
        <w:spacing w:line="288" w:lineRule="auto"/>
        <w:ind w:firstLine="720"/>
        <w:jc w:val="both"/>
        <w:rPr>
          <w:szCs w:val="28"/>
        </w:rPr>
      </w:pPr>
      <w:proofErr w:type="gramStart"/>
      <w:r w:rsidRPr="00471251">
        <w:rPr>
          <w:szCs w:val="28"/>
        </w:rPr>
        <w:t xml:space="preserve">Nghị định này có hiệu lực thi hành từ ngày </w:t>
      </w:r>
      <w:r w:rsidR="005052B1" w:rsidRPr="00471251">
        <w:rPr>
          <w:szCs w:val="28"/>
          <w:lang w:val="vi-VN"/>
        </w:rPr>
        <w:t xml:space="preserve">... và áp dụng cho kỳ tính thuế năm 2026, </w:t>
      </w:r>
      <w:r w:rsidR="00757F02">
        <w:rPr>
          <w:szCs w:val="28"/>
        </w:rPr>
        <w:t xml:space="preserve">năm </w:t>
      </w:r>
      <w:r w:rsidR="005052B1" w:rsidRPr="00471251">
        <w:rPr>
          <w:szCs w:val="28"/>
          <w:lang w:val="vi-VN"/>
        </w:rPr>
        <w:t>2027</w:t>
      </w:r>
      <w:r w:rsidRPr="00471251">
        <w:rPr>
          <w:szCs w:val="28"/>
        </w:rPr>
        <w:t>.</w:t>
      </w:r>
      <w:proofErr w:type="gramEnd"/>
    </w:p>
    <w:p w:rsidR="00ED52B5" w:rsidRPr="00471251" w:rsidRDefault="00390C9C" w:rsidP="00A82268">
      <w:pPr>
        <w:widowControl w:val="0"/>
        <w:pBdr>
          <w:top w:val="dotted" w:sz="4" w:space="0" w:color="FFFFFF"/>
          <w:left w:val="dotted" w:sz="4" w:space="0" w:color="FFFFFF"/>
          <w:bottom w:val="dotted" w:sz="4" w:space="20" w:color="FFFFFF"/>
          <w:right w:val="dotted" w:sz="4" w:space="0" w:color="FFFFFF"/>
        </w:pBdr>
        <w:spacing w:line="288" w:lineRule="auto"/>
        <w:ind w:firstLine="720"/>
        <w:jc w:val="both"/>
        <w:rPr>
          <w:b/>
          <w:szCs w:val="28"/>
        </w:rPr>
      </w:pPr>
      <w:proofErr w:type="gramStart"/>
      <w:r w:rsidRPr="00471251">
        <w:rPr>
          <w:b/>
          <w:szCs w:val="28"/>
        </w:rPr>
        <w:t xml:space="preserve">Điều </w:t>
      </w:r>
      <w:r w:rsidR="00D06C3E" w:rsidRPr="00471251">
        <w:rPr>
          <w:b/>
          <w:szCs w:val="28"/>
        </w:rPr>
        <w:t>4</w:t>
      </w:r>
      <w:r w:rsidRPr="00471251">
        <w:rPr>
          <w:b/>
          <w:szCs w:val="28"/>
        </w:rPr>
        <w:t>.</w:t>
      </w:r>
      <w:proofErr w:type="gramEnd"/>
      <w:r w:rsidRPr="00471251">
        <w:rPr>
          <w:b/>
          <w:szCs w:val="28"/>
        </w:rPr>
        <w:t xml:space="preserve"> Trách nhiệm thi hành</w:t>
      </w:r>
    </w:p>
    <w:p w:rsidR="00731193" w:rsidRPr="00471251" w:rsidRDefault="00731193" w:rsidP="00A82268">
      <w:pPr>
        <w:widowControl w:val="0"/>
        <w:pBdr>
          <w:top w:val="dotted" w:sz="4" w:space="0" w:color="FFFFFF"/>
          <w:left w:val="dotted" w:sz="4" w:space="0" w:color="FFFFFF"/>
          <w:bottom w:val="dotted" w:sz="4" w:space="20" w:color="FFFFFF"/>
          <w:right w:val="dotted" w:sz="4" w:space="0" w:color="FFFFFF"/>
        </w:pBdr>
        <w:spacing w:line="288" w:lineRule="auto"/>
        <w:ind w:firstLine="720"/>
        <w:jc w:val="both"/>
        <w:rPr>
          <w:color w:val="000000"/>
          <w:szCs w:val="28"/>
          <w:shd w:val="clear" w:color="auto" w:fill="FFFFFF"/>
          <w:lang w:val="vi-VN"/>
        </w:rPr>
      </w:pPr>
      <w:r w:rsidRPr="00471251">
        <w:rPr>
          <w:color w:val="000000"/>
          <w:szCs w:val="28"/>
          <w:shd w:val="clear" w:color="auto" w:fill="FFFFFF"/>
          <w:lang w:val="vi-VN"/>
        </w:rPr>
        <w:t xml:space="preserve">1. </w:t>
      </w:r>
      <w:proofErr w:type="gramStart"/>
      <w:r w:rsidRPr="00471251">
        <w:rPr>
          <w:color w:val="000000"/>
          <w:szCs w:val="28"/>
          <w:shd w:val="clear" w:color="auto" w:fill="FFFFFF"/>
        </w:rPr>
        <w:t>Trong quá trình thực hiện nếu phát sinh vướng mắc giao Bộ Tài chính hướng dẫn thực hiện.</w:t>
      </w:r>
      <w:proofErr w:type="gramEnd"/>
      <w:r w:rsidR="00757F02">
        <w:rPr>
          <w:color w:val="000000"/>
          <w:szCs w:val="28"/>
          <w:shd w:val="clear" w:color="auto" w:fill="FFFFFF"/>
        </w:rPr>
        <w:t xml:space="preserve"> </w:t>
      </w:r>
    </w:p>
    <w:p w:rsidR="00390C9C" w:rsidRPr="00471251" w:rsidRDefault="00731193" w:rsidP="00A82268">
      <w:pPr>
        <w:widowControl w:val="0"/>
        <w:pBdr>
          <w:top w:val="dotted" w:sz="4" w:space="0" w:color="FFFFFF"/>
          <w:left w:val="dotted" w:sz="4" w:space="0" w:color="FFFFFF"/>
          <w:bottom w:val="dotted" w:sz="4" w:space="20" w:color="FFFFFF"/>
          <w:right w:val="dotted" w:sz="4" w:space="0" w:color="FFFFFF"/>
        </w:pBdr>
        <w:spacing w:line="288" w:lineRule="auto"/>
        <w:ind w:firstLine="720"/>
        <w:jc w:val="both"/>
        <w:rPr>
          <w:szCs w:val="28"/>
        </w:rPr>
      </w:pPr>
      <w:r w:rsidRPr="00471251">
        <w:rPr>
          <w:szCs w:val="28"/>
          <w:lang w:val="vi-VN"/>
        </w:rPr>
        <w:lastRenderedPageBreak/>
        <w:t xml:space="preserve">2. </w:t>
      </w:r>
      <w:r w:rsidR="00390C9C" w:rsidRPr="00471251">
        <w:rPr>
          <w:szCs w:val="28"/>
          <w:lang w:val="vi-VN"/>
        </w:rPr>
        <w:t xml:space="preserve">Các Bộ trưởng, Thủ trưởng cơ quan ngang Bộ, Chủ tịch Ủy ban nhân dân tỉnh, thành phố trực thuộc </w:t>
      </w:r>
      <w:r w:rsidR="00390C9C" w:rsidRPr="00471251">
        <w:rPr>
          <w:szCs w:val="28"/>
        </w:rPr>
        <w:t>t</w:t>
      </w:r>
      <w:r w:rsidR="00390C9C" w:rsidRPr="00471251">
        <w:rPr>
          <w:szCs w:val="28"/>
          <w:lang w:val="vi-VN"/>
        </w:rPr>
        <w:t>rung ương và các tổ chức, cá nhân có liên quanchịu trách nhiệm thi hành Nghị định này./.</w:t>
      </w:r>
    </w:p>
    <w:tbl>
      <w:tblPr>
        <w:tblStyle w:val="TableGrid"/>
        <w:tblW w:w="95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28"/>
        <w:gridCol w:w="4218"/>
      </w:tblGrid>
      <w:tr w:rsidR="00736660" w:rsidTr="006A6225">
        <w:tc>
          <w:tcPr>
            <w:tcW w:w="5328" w:type="dxa"/>
          </w:tcPr>
          <w:p w:rsidR="00736660" w:rsidRPr="0032201F" w:rsidRDefault="00736660" w:rsidP="00736660">
            <w:pPr>
              <w:widowControl w:val="0"/>
              <w:rPr>
                <w:rFonts w:ascii="Times New Roman" w:eastAsia="Calibri" w:hAnsi="Times New Roman" w:cs="Times New Roman"/>
                <w:b/>
                <w:bCs/>
                <w:i/>
                <w:iCs/>
                <w:spacing w:val="-4"/>
                <w:sz w:val="24"/>
                <w:szCs w:val="24"/>
              </w:rPr>
            </w:pPr>
            <w:r w:rsidRPr="0032201F">
              <w:rPr>
                <w:rFonts w:ascii="Times New Roman" w:eastAsia="Calibri" w:hAnsi="Times New Roman" w:cs="Times New Roman"/>
                <w:b/>
                <w:bCs/>
                <w:i/>
                <w:iCs/>
                <w:spacing w:val="-4"/>
                <w:sz w:val="24"/>
                <w:szCs w:val="24"/>
              </w:rPr>
              <w:t>Nơi nhận:</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Ban Bí thư Trung ương Đảng;</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Thủ tướng, các Phó Thủ tướng Chính phủ;</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Các bộ, cơ quan ngang bộ;</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HĐND, UBND các tỉnh, thành phố trực thuộc trung ương;</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Văn phòng Trung ương và các Ban của Đảng;</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Văn phòng Tổng Bí thư;</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Văn phòng Chủ tịch nước;</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Hội đồng Dân tộc và các Ủy ban của Quốc hội;</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Văn phòng Quốc hội;</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Tòa án nhân dân tối cao;</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Viện kiểm sát nhân dân tối cao;</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Kiểm toán nhà nước;</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Ủy ban trung ương Mặt trận Tổ quốc Việt Nam;</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Cơ quan trung ương của các đoàn thể;</w:t>
            </w:r>
          </w:p>
          <w:p w:rsidR="00736660" w:rsidRPr="0032201F" w:rsidRDefault="00736660" w:rsidP="00736660">
            <w:pPr>
              <w:widowControl w:val="0"/>
              <w:rPr>
                <w:rFonts w:ascii="Times New Roman" w:eastAsia="Calibri" w:hAnsi="Times New Roman" w:cs="Times New Roman"/>
                <w:bCs/>
                <w:iCs/>
                <w:spacing w:val="-4"/>
              </w:rPr>
            </w:pPr>
            <w:r w:rsidRPr="0032201F">
              <w:rPr>
                <w:rFonts w:ascii="Times New Roman" w:eastAsia="Calibri" w:hAnsi="Times New Roman" w:cs="Times New Roman"/>
                <w:bCs/>
                <w:iCs/>
                <w:spacing w:val="-4"/>
              </w:rPr>
              <w:t>- VPCP: BTCN, các PCN, Trợ lý TTg, TGĐ Cổng TTĐT, các Vụ, Cục, đơn vị trực thuộc, Công báo;</w:t>
            </w:r>
          </w:p>
          <w:p w:rsidR="00736660" w:rsidRDefault="00736660" w:rsidP="00736660">
            <w:pPr>
              <w:widowControl w:val="0"/>
              <w:rPr>
                <w:rFonts w:eastAsia="Calibri"/>
                <w:b/>
                <w:bCs/>
                <w:iCs/>
                <w:spacing w:val="-4"/>
                <w:szCs w:val="28"/>
              </w:rPr>
            </w:pPr>
            <w:r w:rsidRPr="0032201F">
              <w:rPr>
                <w:rFonts w:ascii="Times New Roman" w:eastAsia="Calibri" w:hAnsi="Times New Roman" w:cs="Times New Roman"/>
                <w:bCs/>
                <w:iCs/>
                <w:spacing w:val="-4"/>
              </w:rPr>
              <w:t xml:space="preserve">- Lưu: VT, KTTH ( </w:t>
            </w:r>
            <w:r w:rsidR="00BF6062">
              <w:rPr>
                <w:rFonts w:ascii="Times New Roman" w:eastAsia="Calibri" w:hAnsi="Times New Roman" w:cs="Times New Roman"/>
                <w:bCs/>
                <w:iCs/>
                <w:spacing w:val="-4"/>
              </w:rPr>
              <w:t xml:space="preserve"> </w:t>
            </w:r>
            <w:r w:rsidRPr="0032201F">
              <w:rPr>
                <w:rFonts w:ascii="Times New Roman" w:eastAsia="Calibri" w:hAnsi="Times New Roman" w:cs="Times New Roman"/>
                <w:bCs/>
                <w:iCs/>
                <w:spacing w:val="-4"/>
              </w:rPr>
              <w:t xml:space="preserve"> b).</w:t>
            </w:r>
          </w:p>
        </w:tc>
        <w:tc>
          <w:tcPr>
            <w:tcW w:w="4218" w:type="dxa"/>
          </w:tcPr>
          <w:p w:rsidR="00736660" w:rsidRPr="00736660" w:rsidRDefault="00736660" w:rsidP="00736660">
            <w:pPr>
              <w:widowControl w:val="0"/>
              <w:spacing w:line="264" w:lineRule="auto"/>
              <w:jc w:val="center"/>
              <w:rPr>
                <w:rFonts w:ascii="Times New Roman" w:hAnsi="Times New Roman" w:cs="Times New Roman"/>
                <w:b/>
                <w:color w:val="000000" w:themeColor="text1"/>
                <w:sz w:val="28"/>
                <w:szCs w:val="28"/>
                <w:lang w:val="vi-VN"/>
              </w:rPr>
            </w:pPr>
            <w:r w:rsidRPr="00736660">
              <w:rPr>
                <w:rFonts w:ascii="Times New Roman" w:hAnsi="Times New Roman" w:cs="Times New Roman"/>
                <w:b/>
                <w:color w:val="000000" w:themeColor="text1"/>
                <w:sz w:val="28"/>
                <w:szCs w:val="28"/>
                <w:lang w:val="vi-VN"/>
              </w:rPr>
              <w:t>TM. CHÍNH PHỦ</w:t>
            </w:r>
          </w:p>
          <w:p w:rsidR="00736660" w:rsidRDefault="00736660" w:rsidP="00736660">
            <w:pPr>
              <w:widowControl w:val="0"/>
              <w:spacing w:line="264" w:lineRule="auto"/>
              <w:jc w:val="center"/>
              <w:rPr>
                <w:rFonts w:ascii="Times New Roman" w:hAnsi="Times New Roman" w:cs="Times New Roman"/>
                <w:b/>
                <w:color w:val="000000" w:themeColor="text1"/>
                <w:sz w:val="28"/>
                <w:szCs w:val="28"/>
              </w:rPr>
            </w:pPr>
            <w:r w:rsidRPr="00736660">
              <w:rPr>
                <w:rFonts w:ascii="Times New Roman" w:hAnsi="Times New Roman" w:cs="Times New Roman"/>
                <w:b/>
                <w:color w:val="000000" w:themeColor="text1"/>
                <w:sz w:val="28"/>
                <w:szCs w:val="28"/>
                <w:lang w:val="vi-VN"/>
              </w:rPr>
              <w:t>THỦ TƯỚNG</w:t>
            </w:r>
          </w:p>
          <w:p w:rsidR="00E35568" w:rsidRDefault="00E35568" w:rsidP="00736660">
            <w:pPr>
              <w:widowControl w:val="0"/>
              <w:spacing w:line="264" w:lineRule="auto"/>
              <w:jc w:val="center"/>
              <w:rPr>
                <w:rFonts w:ascii="Times New Roman" w:hAnsi="Times New Roman" w:cs="Times New Roman"/>
                <w:b/>
                <w:color w:val="000000" w:themeColor="text1"/>
                <w:sz w:val="28"/>
                <w:szCs w:val="28"/>
              </w:rPr>
            </w:pPr>
          </w:p>
          <w:p w:rsidR="00E35568" w:rsidRDefault="00E35568" w:rsidP="00736660">
            <w:pPr>
              <w:widowControl w:val="0"/>
              <w:spacing w:line="264" w:lineRule="auto"/>
              <w:jc w:val="center"/>
              <w:rPr>
                <w:rFonts w:ascii="Times New Roman" w:hAnsi="Times New Roman" w:cs="Times New Roman"/>
                <w:b/>
                <w:color w:val="000000" w:themeColor="text1"/>
                <w:sz w:val="28"/>
                <w:szCs w:val="28"/>
              </w:rPr>
            </w:pPr>
          </w:p>
          <w:p w:rsidR="00E35568" w:rsidRDefault="00E35568" w:rsidP="00736660">
            <w:pPr>
              <w:widowControl w:val="0"/>
              <w:spacing w:line="264" w:lineRule="auto"/>
              <w:jc w:val="center"/>
              <w:rPr>
                <w:rFonts w:ascii="Times New Roman" w:hAnsi="Times New Roman" w:cs="Times New Roman"/>
                <w:b/>
                <w:color w:val="000000" w:themeColor="text1"/>
                <w:sz w:val="28"/>
                <w:szCs w:val="28"/>
              </w:rPr>
            </w:pPr>
          </w:p>
          <w:p w:rsidR="00E35568" w:rsidRDefault="00E35568" w:rsidP="00736660">
            <w:pPr>
              <w:widowControl w:val="0"/>
              <w:spacing w:line="264" w:lineRule="auto"/>
              <w:jc w:val="center"/>
              <w:rPr>
                <w:rFonts w:ascii="Times New Roman" w:hAnsi="Times New Roman" w:cs="Times New Roman"/>
                <w:b/>
                <w:color w:val="000000" w:themeColor="text1"/>
                <w:sz w:val="28"/>
                <w:szCs w:val="28"/>
              </w:rPr>
            </w:pPr>
          </w:p>
          <w:p w:rsidR="00E35568" w:rsidRDefault="00E35568" w:rsidP="00736660">
            <w:pPr>
              <w:widowControl w:val="0"/>
              <w:spacing w:line="264" w:lineRule="auto"/>
              <w:jc w:val="center"/>
              <w:rPr>
                <w:rFonts w:ascii="Times New Roman" w:hAnsi="Times New Roman" w:cs="Times New Roman"/>
                <w:b/>
                <w:color w:val="000000" w:themeColor="text1"/>
                <w:sz w:val="28"/>
                <w:szCs w:val="28"/>
              </w:rPr>
            </w:pPr>
          </w:p>
          <w:p w:rsidR="00E35568" w:rsidRPr="00E35568" w:rsidRDefault="003853AB" w:rsidP="00736660">
            <w:pPr>
              <w:widowControl w:val="0"/>
              <w:spacing w:line="264"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Lê Minh Hưng</w:t>
            </w:r>
          </w:p>
          <w:p w:rsidR="00736660" w:rsidRDefault="00736660" w:rsidP="00736660">
            <w:pPr>
              <w:widowControl w:val="0"/>
              <w:rPr>
                <w:rFonts w:eastAsia="Calibri"/>
                <w:b/>
                <w:bCs/>
                <w:iCs/>
                <w:spacing w:val="-4"/>
                <w:szCs w:val="28"/>
              </w:rPr>
            </w:pPr>
          </w:p>
        </w:tc>
      </w:tr>
    </w:tbl>
    <w:p w:rsidR="00736660" w:rsidRDefault="00736660"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73C34" w:rsidRDefault="00A73C34"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73C34" w:rsidRDefault="00A73C34"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82268" w:rsidRDefault="00A8226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82268" w:rsidRDefault="00A8226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82268" w:rsidRDefault="00A8226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82268" w:rsidRDefault="00A8226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82268" w:rsidRDefault="00A8226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82268" w:rsidRDefault="00A8226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82268" w:rsidRDefault="00A8226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82268" w:rsidRDefault="00A8226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6D1CEA" w:rsidRDefault="006D1CEA"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82268" w:rsidRDefault="00A8226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82268" w:rsidRDefault="00A8226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82268" w:rsidRDefault="00A8226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82268" w:rsidRDefault="00A8226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82268" w:rsidRDefault="00A8226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73C34" w:rsidRPr="00B94BBC" w:rsidRDefault="00A73C34" w:rsidP="00A73C34">
      <w:pPr>
        <w:adjustRightInd w:val="0"/>
        <w:snapToGrid w:val="0"/>
        <w:jc w:val="right"/>
        <w:rPr>
          <w:b/>
          <w:sz w:val="24"/>
        </w:rPr>
      </w:pPr>
      <w:r w:rsidRPr="00B94BBC">
        <w:rPr>
          <w:b/>
          <w:sz w:val="24"/>
        </w:rPr>
        <w:lastRenderedPageBreak/>
        <w:t>Mẫu số 01</w:t>
      </w:r>
    </w:p>
    <w:p w:rsidR="00A73C34" w:rsidRPr="00226554" w:rsidRDefault="008E1BC7" w:rsidP="00A73C34">
      <w:pPr>
        <w:adjustRightInd w:val="0"/>
        <w:snapToGrid w:val="0"/>
        <w:jc w:val="center"/>
        <w:rPr>
          <w:b/>
        </w:rPr>
      </w:pPr>
      <w:r w:rsidRPr="008E1BC7">
        <w:rPr>
          <w:b/>
          <w:noProof/>
          <w:sz w:val="26"/>
          <w:szCs w:val="26"/>
        </w:rPr>
        <w:pict>
          <v:line id="Straight Connector 1" o:spid="_x0000_s2050" style="position:absolute;left:0;text-align:lef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9.55pt,32.25pt" to="305.4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" strokecolor="black [3200]" strokeweight=".5pt">
            <v:stroke joinstyle="miter"/>
          </v:line>
        </w:pict>
      </w:r>
      <w:r w:rsidR="00A73C34" w:rsidRPr="00B94BBC">
        <w:rPr>
          <w:b/>
          <w:sz w:val="26"/>
          <w:szCs w:val="26"/>
        </w:rPr>
        <w:t>CỘNG HÒA XÃ HỘI CHỦ NGHĨA VIỆT NAM</w:t>
      </w:r>
      <w:r w:rsidR="00A73C34" w:rsidRPr="00226554">
        <w:br/>
      </w:r>
      <w:r w:rsidR="00A73C34" w:rsidRPr="00B94BBC">
        <w:rPr>
          <w:b/>
          <w:sz w:val="26"/>
          <w:szCs w:val="26"/>
        </w:rPr>
        <w:t>Độc lập - Tự do - Hạnh phúc</w:t>
      </w:r>
      <w:r w:rsidR="00A73C34" w:rsidRPr="00226554">
        <w:rPr>
          <w:b/>
        </w:rPr>
        <w:br/>
      </w:r>
    </w:p>
    <w:p w:rsidR="00A73C34" w:rsidRPr="00E36EE1" w:rsidRDefault="00A73C34" w:rsidP="00A73C34">
      <w:pPr>
        <w:adjustRightInd w:val="0"/>
        <w:snapToGrid w:val="0"/>
        <w:jc w:val="center"/>
        <w:rPr>
          <w:sz w:val="24"/>
        </w:rPr>
      </w:pPr>
      <w:bookmarkStart w:id="9" w:name="chuong_pl_4_name"/>
      <w:r w:rsidRPr="00E36EE1">
        <w:rPr>
          <w:b/>
          <w:sz w:val="24"/>
        </w:rPr>
        <w:t>GIẢM THUẾ THU NHẬP CÁ NHÂN</w:t>
      </w:r>
      <w:bookmarkEnd w:id="9"/>
      <w:r w:rsidRPr="00E36EE1">
        <w:rPr>
          <w:b/>
          <w:sz w:val="24"/>
        </w:rPr>
        <w:t xml:space="preserve"> THEO NGHỊ QUYẾT SỐ 43/2026/QH16</w:t>
      </w:r>
    </w:p>
    <w:p w:rsidR="00A73C34" w:rsidRDefault="00A73C34" w:rsidP="00A73C34">
      <w:pPr>
        <w:spacing w:after="0"/>
        <w:jc w:val="center"/>
        <w:rPr>
          <w:i/>
        </w:rPr>
      </w:pPr>
      <w:r w:rsidRPr="00226554">
        <w:rPr>
          <w:i/>
        </w:rPr>
        <w:t xml:space="preserve">(Kèm </w:t>
      </w:r>
      <w:proofErr w:type="gramStart"/>
      <w:r w:rsidRPr="00226554">
        <w:rPr>
          <w:i/>
        </w:rPr>
        <w:t>theo</w:t>
      </w:r>
      <w:proofErr w:type="gramEnd"/>
      <w:r w:rsidRPr="00226554">
        <w:rPr>
          <w:i/>
        </w:rPr>
        <w:t xml:space="preserve"> Tờ khai thuế</w:t>
      </w:r>
      <w:r>
        <w:rPr>
          <w:i/>
        </w:rPr>
        <w:t xml:space="preserve"> TNCN của hộ kinh doanh, cá nhân kinh doanh </w:t>
      </w:r>
    </w:p>
    <w:p w:rsidR="00A73C34" w:rsidRPr="00226554" w:rsidRDefault="00A73C34" w:rsidP="00A73C34">
      <w:pPr>
        <w:spacing w:after="0"/>
        <w:jc w:val="center"/>
        <w:rPr>
          <w:i/>
        </w:rPr>
      </w:pPr>
      <w:r w:rsidRPr="00226554">
        <w:rPr>
          <w:i/>
        </w:rPr>
        <w:t>Kỳ tính thuế: Quý... năm ... /</w:t>
      </w:r>
      <w:r>
        <w:rPr>
          <w:i/>
        </w:rPr>
        <w:t>Năm…)</w:t>
      </w:r>
    </w:p>
    <w:p w:rsidR="00A73C34" w:rsidRPr="00E36EE1" w:rsidRDefault="00A73C34" w:rsidP="00A73C34">
      <w:pPr>
        <w:tabs>
          <w:tab w:val="left" w:leader="dot" w:pos="8789"/>
          <w:tab w:val="left" w:leader="dot" w:pos="9356"/>
          <w:tab w:val="left" w:leader="dot" w:pos="13325"/>
        </w:tabs>
        <w:rPr>
          <w:color w:val="000000"/>
          <w:sz w:val="26"/>
          <w:szCs w:val="26"/>
        </w:rPr>
      </w:pPr>
      <w:r w:rsidRPr="00E36EE1">
        <w:rPr>
          <w:b/>
          <w:color w:val="000000"/>
          <w:sz w:val="26"/>
          <w:szCs w:val="26"/>
        </w:rPr>
        <w:t>[01] Người nộp thuế:</w:t>
      </w:r>
      <w:r w:rsidRPr="00E36EE1">
        <w:rPr>
          <w:color w:val="000000"/>
          <w:sz w:val="26"/>
          <w:szCs w:val="26"/>
        </w:rPr>
        <w:tab/>
      </w:r>
    </w:p>
    <w:p w:rsidR="00A73C34" w:rsidRPr="00E36EE1" w:rsidRDefault="00A73C34" w:rsidP="00A73C34">
      <w:pPr>
        <w:tabs>
          <w:tab w:val="left" w:leader="dot" w:pos="8789"/>
        </w:tabs>
        <w:rPr>
          <w:color w:val="000000"/>
          <w:sz w:val="26"/>
          <w:szCs w:val="26"/>
        </w:rPr>
      </w:pPr>
      <w:r w:rsidRPr="00E36EE1">
        <w:rPr>
          <w:b/>
          <w:color w:val="000000"/>
          <w:sz w:val="26"/>
          <w:szCs w:val="26"/>
        </w:rPr>
        <w:t>[02]</w:t>
      </w:r>
      <w:r w:rsidRPr="00E36EE1">
        <w:rPr>
          <w:color w:val="000000"/>
          <w:sz w:val="26"/>
          <w:szCs w:val="26"/>
        </w:rPr>
        <w:t xml:space="preserve"> Mã số thuế:  </w:t>
      </w:r>
      <w:r w:rsidRPr="00E36EE1">
        <w:rPr>
          <w:color w:val="000000"/>
          <w:sz w:val="26"/>
          <w:szCs w:val="26"/>
        </w:rPr>
        <w:tab/>
      </w:r>
    </w:p>
    <w:p w:rsidR="00A73C34" w:rsidRPr="00E36EE1" w:rsidRDefault="00A73C34" w:rsidP="00A73C34">
      <w:pPr>
        <w:tabs>
          <w:tab w:val="left" w:leader="dot" w:pos="8789"/>
          <w:tab w:val="left" w:leader="dot" w:pos="9356"/>
          <w:tab w:val="left" w:leader="dot" w:pos="13325"/>
        </w:tabs>
        <w:rPr>
          <w:color w:val="000000"/>
          <w:sz w:val="26"/>
          <w:szCs w:val="26"/>
        </w:rPr>
      </w:pPr>
      <w:r w:rsidRPr="00E36EE1">
        <w:rPr>
          <w:b/>
          <w:color w:val="000000"/>
          <w:sz w:val="26"/>
          <w:szCs w:val="26"/>
        </w:rPr>
        <w:t>[03] Tên đại lý thuế (nếu có):</w:t>
      </w:r>
      <w:r w:rsidRPr="00E36EE1">
        <w:rPr>
          <w:color w:val="000000"/>
          <w:sz w:val="26"/>
          <w:szCs w:val="26"/>
        </w:rPr>
        <w:t xml:space="preserve"> </w:t>
      </w:r>
      <w:r w:rsidRPr="00E36EE1">
        <w:rPr>
          <w:color w:val="000000"/>
          <w:sz w:val="26"/>
          <w:szCs w:val="26"/>
        </w:rPr>
        <w:tab/>
      </w:r>
    </w:p>
    <w:p w:rsidR="00A73C34" w:rsidRPr="00E36EE1" w:rsidRDefault="00A73C34" w:rsidP="00A73C34">
      <w:pPr>
        <w:tabs>
          <w:tab w:val="left" w:leader="dot" w:pos="8789"/>
          <w:tab w:val="left" w:leader="dot" w:pos="9356"/>
          <w:tab w:val="left" w:leader="dot" w:pos="13325"/>
        </w:tabs>
        <w:rPr>
          <w:color w:val="000000"/>
          <w:sz w:val="26"/>
          <w:szCs w:val="26"/>
        </w:rPr>
      </w:pPr>
      <w:r w:rsidRPr="00E36EE1">
        <w:rPr>
          <w:b/>
          <w:color w:val="000000"/>
          <w:sz w:val="26"/>
          <w:szCs w:val="26"/>
        </w:rPr>
        <w:t>[04]</w:t>
      </w:r>
      <w:r w:rsidRPr="00E36EE1">
        <w:rPr>
          <w:color w:val="000000"/>
          <w:sz w:val="26"/>
          <w:szCs w:val="26"/>
        </w:rPr>
        <w:t xml:space="preserve"> Mã số thuế: </w:t>
      </w:r>
      <w:r w:rsidRPr="00E36EE1">
        <w:rPr>
          <w:color w:val="000000"/>
          <w:sz w:val="26"/>
          <w:szCs w:val="26"/>
        </w:rPr>
        <w:tab/>
      </w:r>
    </w:p>
    <w:p w:rsidR="00A73C34" w:rsidRPr="00DF133E" w:rsidRDefault="00A73C34" w:rsidP="00A73C34">
      <w:pPr>
        <w:jc w:val="right"/>
        <w:rPr>
          <w:i/>
          <w:sz w:val="24"/>
        </w:rPr>
      </w:pPr>
      <w:r w:rsidRPr="00DF133E">
        <w:rPr>
          <w:i/>
          <w:sz w:val="24"/>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543"/>
        <w:gridCol w:w="1097"/>
        <w:gridCol w:w="1197"/>
        <w:gridCol w:w="1704"/>
        <w:gridCol w:w="1371"/>
        <w:gridCol w:w="1588"/>
        <w:gridCol w:w="1582"/>
      </w:tblGrid>
      <w:tr w:rsidR="00A73C34" w:rsidRPr="00DF133E" w:rsidTr="00A73C34">
        <w:tc>
          <w:tcPr>
            <w:tcW w:w="299" w:type="pct"/>
            <w:vMerge w:val="restart"/>
            <w:tcBorders>
              <w:top w:val="single" w:sz="4" w:space="0" w:color="auto"/>
              <w:left w:val="single" w:sz="4" w:space="0" w:color="auto"/>
              <w:right w:val="single" w:sz="4" w:space="0" w:color="auto"/>
            </w:tcBorders>
            <w:vAlign w:val="center"/>
          </w:tcPr>
          <w:p w:rsidR="00A73C34" w:rsidRPr="00DF133E" w:rsidRDefault="00A73C34" w:rsidP="00A73C34">
            <w:pPr>
              <w:adjustRightInd w:val="0"/>
              <w:snapToGrid w:val="0"/>
              <w:jc w:val="center"/>
              <w:rPr>
                <w:sz w:val="24"/>
              </w:rPr>
            </w:pPr>
            <w:r w:rsidRPr="00DF133E">
              <w:rPr>
                <w:b/>
                <w:sz w:val="24"/>
              </w:rPr>
              <w:t>STT</w:t>
            </w:r>
          </w:p>
        </w:tc>
        <w:tc>
          <w:tcPr>
            <w:tcW w:w="1263" w:type="pct"/>
            <w:gridSpan w:val="2"/>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r w:rsidRPr="00DF133E">
              <w:rPr>
                <w:b/>
                <w:sz w:val="24"/>
              </w:rPr>
              <w:t>Địa điểm kinh doanh</w:t>
            </w:r>
          </w:p>
        </w:tc>
        <w:tc>
          <w:tcPr>
            <w:tcW w:w="938" w:type="pct"/>
            <w:vMerge w:val="restart"/>
            <w:tcBorders>
              <w:top w:val="single" w:sz="4" w:space="0" w:color="auto"/>
              <w:left w:val="single" w:sz="4" w:space="0" w:color="auto"/>
              <w:right w:val="single" w:sz="4" w:space="0" w:color="auto"/>
            </w:tcBorders>
            <w:vAlign w:val="center"/>
          </w:tcPr>
          <w:p w:rsidR="00A73C34" w:rsidRPr="00DF133E" w:rsidRDefault="00A73C34" w:rsidP="00A73C34">
            <w:pPr>
              <w:adjustRightInd w:val="0"/>
              <w:snapToGrid w:val="0"/>
              <w:jc w:val="center"/>
              <w:rPr>
                <w:b/>
                <w:sz w:val="24"/>
              </w:rPr>
            </w:pPr>
            <w:r w:rsidRPr="00DF133E">
              <w:rPr>
                <w:b/>
                <w:sz w:val="24"/>
              </w:rPr>
              <w:t>Hoạt động sản xuất kinh doanh</w:t>
            </w:r>
          </w:p>
        </w:tc>
        <w:tc>
          <w:tcPr>
            <w:tcW w:w="755" w:type="pct"/>
            <w:vMerge w:val="restart"/>
            <w:tcBorders>
              <w:top w:val="single" w:sz="4" w:space="0" w:color="auto"/>
              <w:left w:val="single" w:sz="4" w:space="0" w:color="auto"/>
              <w:right w:val="single" w:sz="4" w:space="0" w:color="auto"/>
            </w:tcBorders>
            <w:vAlign w:val="center"/>
          </w:tcPr>
          <w:p w:rsidR="00A73C34" w:rsidRPr="00DF133E" w:rsidRDefault="00A73C34" w:rsidP="00A73C34">
            <w:pPr>
              <w:adjustRightInd w:val="0"/>
              <w:snapToGrid w:val="0"/>
              <w:jc w:val="center"/>
              <w:rPr>
                <w:b/>
                <w:sz w:val="24"/>
              </w:rPr>
            </w:pPr>
            <w:r w:rsidRPr="00DF133E">
              <w:rPr>
                <w:b/>
                <w:sz w:val="24"/>
              </w:rPr>
              <w:t>Nhóm ngành nghề</w:t>
            </w:r>
          </w:p>
        </w:tc>
        <w:tc>
          <w:tcPr>
            <w:tcW w:w="874" w:type="pct"/>
            <w:vMerge w:val="restart"/>
            <w:tcBorders>
              <w:top w:val="single" w:sz="4" w:space="0" w:color="auto"/>
              <w:left w:val="single" w:sz="4" w:space="0" w:color="auto"/>
              <w:right w:val="single" w:sz="4" w:space="0" w:color="auto"/>
            </w:tcBorders>
            <w:vAlign w:val="center"/>
          </w:tcPr>
          <w:p w:rsidR="00A73C34" w:rsidRPr="00DF133E" w:rsidRDefault="00A73C34" w:rsidP="00A73C34">
            <w:pPr>
              <w:adjustRightInd w:val="0"/>
              <w:snapToGrid w:val="0"/>
              <w:jc w:val="center"/>
              <w:rPr>
                <w:b/>
                <w:sz w:val="24"/>
              </w:rPr>
            </w:pPr>
            <w:r w:rsidRPr="00DF133E">
              <w:rPr>
                <w:b/>
                <w:sz w:val="24"/>
              </w:rPr>
              <w:t>Số thuế TNCN phải nộp</w:t>
            </w:r>
          </w:p>
        </w:tc>
        <w:tc>
          <w:tcPr>
            <w:tcW w:w="871" w:type="pct"/>
            <w:vMerge w:val="restart"/>
            <w:tcBorders>
              <w:top w:val="single" w:sz="4" w:space="0" w:color="auto"/>
              <w:left w:val="single" w:sz="4" w:space="0" w:color="auto"/>
              <w:right w:val="single" w:sz="4" w:space="0" w:color="auto"/>
            </w:tcBorders>
            <w:vAlign w:val="center"/>
          </w:tcPr>
          <w:p w:rsidR="00A73C34" w:rsidRPr="00DF133E" w:rsidRDefault="00A73C34" w:rsidP="00A73C34">
            <w:pPr>
              <w:adjustRightInd w:val="0"/>
              <w:snapToGrid w:val="0"/>
              <w:jc w:val="center"/>
              <w:rPr>
                <w:sz w:val="24"/>
              </w:rPr>
            </w:pPr>
            <w:r w:rsidRPr="00DF133E">
              <w:rPr>
                <w:b/>
                <w:sz w:val="24"/>
              </w:rPr>
              <w:t>Số thuế TNCN được giảm</w:t>
            </w:r>
          </w:p>
        </w:tc>
      </w:tr>
      <w:tr w:rsidR="00A73C34" w:rsidRPr="00DF133E" w:rsidTr="00A73C34">
        <w:tc>
          <w:tcPr>
            <w:tcW w:w="299" w:type="pct"/>
            <w:vMerge/>
            <w:tcBorders>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c>
          <w:tcPr>
            <w:tcW w:w="604"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b/>
                <w:sz w:val="24"/>
              </w:rPr>
            </w:pPr>
            <w:r w:rsidRPr="00DF133E">
              <w:rPr>
                <w:b/>
                <w:sz w:val="24"/>
              </w:rPr>
              <w:t>Mã địa điểm kinh doanh</w:t>
            </w:r>
          </w:p>
        </w:tc>
        <w:tc>
          <w:tcPr>
            <w:tcW w:w="659"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b/>
                <w:sz w:val="24"/>
              </w:rPr>
            </w:pPr>
            <w:r w:rsidRPr="00DF133E">
              <w:rPr>
                <w:b/>
                <w:sz w:val="24"/>
              </w:rPr>
              <w:t>Tên địa điểm kinh doanh</w:t>
            </w:r>
          </w:p>
        </w:tc>
        <w:tc>
          <w:tcPr>
            <w:tcW w:w="938" w:type="pct"/>
            <w:vMerge/>
            <w:tcBorders>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c>
          <w:tcPr>
            <w:tcW w:w="755" w:type="pct"/>
            <w:vMerge/>
            <w:tcBorders>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c>
          <w:tcPr>
            <w:tcW w:w="874" w:type="pct"/>
            <w:vMerge/>
            <w:tcBorders>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c>
          <w:tcPr>
            <w:tcW w:w="871" w:type="pct"/>
            <w:vMerge/>
            <w:tcBorders>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r>
      <w:tr w:rsidR="00A73C34" w:rsidRPr="00DF133E" w:rsidTr="00A73C34">
        <w:tc>
          <w:tcPr>
            <w:tcW w:w="299" w:type="pct"/>
            <w:tcBorders>
              <w:top w:val="single" w:sz="4" w:space="0" w:color="auto"/>
              <w:left w:val="single" w:sz="4" w:space="0" w:color="auto"/>
              <w:bottom w:val="single" w:sz="4" w:space="0" w:color="auto"/>
              <w:right w:val="single" w:sz="4" w:space="0" w:color="auto"/>
            </w:tcBorders>
            <w:vAlign w:val="center"/>
          </w:tcPr>
          <w:p w:rsidR="00A73C34" w:rsidRPr="00E36EE1" w:rsidRDefault="00A73C34" w:rsidP="00A73C34">
            <w:pPr>
              <w:adjustRightInd w:val="0"/>
              <w:snapToGrid w:val="0"/>
              <w:jc w:val="center"/>
              <w:rPr>
                <w:b/>
                <w:sz w:val="24"/>
              </w:rPr>
            </w:pPr>
            <w:r w:rsidRPr="00E36EE1">
              <w:rPr>
                <w:b/>
                <w:sz w:val="24"/>
              </w:rPr>
              <w:t>[5]</w:t>
            </w:r>
          </w:p>
        </w:tc>
        <w:tc>
          <w:tcPr>
            <w:tcW w:w="604" w:type="pct"/>
            <w:tcBorders>
              <w:top w:val="single" w:sz="4" w:space="0" w:color="auto"/>
              <w:left w:val="single" w:sz="4" w:space="0" w:color="auto"/>
              <w:bottom w:val="single" w:sz="4" w:space="0" w:color="auto"/>
              <w:right w:val="single" w:sz="4" w:space="0" w:color="auto"/>
            </w:tcBorders>
            <w:vAlign w:val="center"/>
          </w:tcPr>
          <w:p w:rsidR="00A73C34" w:rsidRPr="00E36EE1" w:rsidRDefault="00A73C34" w:rsidP="00A73C34">
            <w:pPr>
              <w:adjustRightInd w:val="0"/>
              <w:snapToGrid w:val="0"/>
              <w:jc w:val="center"/>
              <w:rPr>
                <w:b/>
                <w:sz w:val="24"/>
              </w:rPr>
            </w:pPr>
            <w:r w:rsidRPr="00E36EE1">
              <w:rPr>
                <w:b/>
                <w:sz w:val="24"/>
              </w:rPr>
              <w:t>[6]</w:t>
            </w:r>
          </w:p>
        </w:tc>
        <w:tc>
          <w:tcPr>
            <w:tcW w:w="659" w:type="pct"/>
            <w:tcBorders>
              <w:top w:val="single" w:sz="4" w:space="0" w:color="auto"/>
              <w:left w:val="single" w:sz="4" w:space="0" w:color="auto"/>
              <w:bottom w:val="single" w:sz="4" w:space="0" w:color="auto"/>
              <w:right w:val="single" w:sz="4" w:space="0" w:color="auto"/>
            </w:tcBorders>
            <w:vAlign w:val="center"/>
          </w:tcPr>
          <w:p w:rsidR="00A73C34" w:rsidRPr="00E36EE1" w:rsidRDefault="00A73C34" w:rsidP="00A73C34">
            <w:pPr>
              <w:adjustRightInd w:val="0"/>
              <w:snapToGrid w:val="0"/>
              <w:jc w:val="center"/>
              <w:rPr>
                <w:b/>
                <w:sz w:val="24"/>
              </w:rPr>
            </w:pPr>
            <w:r w:rsidRPr="00E36EE1">
              <w:rPr>
                <w:b/>
                <w:sz w:val="24"/>
              </w:rPr>
              <w:t>[7]</w:t>
            </w:r>
          </w:p>
        </w:tc>
        <w:tc>
          <w:tcPr>
            <w:tcW w:w="938" w:type="pct"/>
            <w:tcBorders>
              <w:top w:val="single" w:sz="4" w:space="0" w:color="auto"/>
              <w:left w:val="single" w:sz="4" w:space="0" w:color="auto"/>
              <w:bottom w:val="single" w:sz="4" w:space="0" w:color="auto"/>
              <w:right w:val="single" w:sz="4" w:space="0" w:color="auto"/>
            </w:tcBorders>
            <w:vAlign w:val="center"/>
          </w:tcPr>
          <w:p w:rsidR="00A73C34" w:rsidRPr="00E36EE1" w:rsidRDefault="00A73C34" w:rsidP="00A73C34">
            <w:pPr>
              <w:adjustRightInd w:val="0"/>
              <w:snapToGrid w:val="0"/>
              <w:jc w:val="center"/>
              <w:rPr>
                <w:b/>
                <w:sz w:val="24"/>
              </w:rPr>
            </w:pPr>
            <w:r w:rsidRPr="00E36EE1">
              <w:rPr>
                <w:b/>
                <w:sz w:val="24"/>
              </w:rPr>
              <w:t>[8]</w:t>
            </w:r>
          </w:p>
        </w:tc>
        <w:tc>
          <w:tcPr>
            <w:tcW w:w="755" w:type="pct"/>
            <w:tcBorders>
              <w:top w:val="single" w:sz="4" w:space="0" w:color="auto"/>
              <w:left w:val="single" w:sz="4" w:space="0" w:color="auto"/>
              <w:bottom w:val="single" w:sz="4" w:space="0" w:color="auto"/>
              <w:right w:val="single" w:sz="4" w:space="0" w:color="auto"/>
            </w:tcBorders>
            <w:vAlign w:val="center"/>
          </w:tcPr>
          <w:p w:rsidR="00A73C34" w:rsidRPr="00E36EE1" w:rsidRDefault="00A73C34" w:rsidP="00A73C34">
            <w:pPr>
              <w:adjustRightInd w:val="0"/>
              <w:snapToGrid w:val="0"/>
              <w:jc w:val="center"/>
              <w:rPr>
                <w:b/>
                <w:sz w:val="24"/>
              </w:rPr>
            </w:pPr>
            <w:r w:rsidRPr="00E36EE1">
              <w:rPr>
                <w:b/>
                <w:sz w:val="24"/>
              </w:rPr>
              <w:t>[9]</w:t>
            </w:r>
          </w:p>
        </w:tc>
        <w:tc>
          <w:tcPr>
            <w:tcW w:w="874" w:type="pct"/>
            <w:tcBorders>
              <w:top w:val="single" w:sz="4" w:space="0" w:color="auto"/>
              <w:left w:val="single" w:sz="4" w:space="0" w:color="auto"/>
              <w:bottom w:val="single" w:sz="4" w:space="0" w:color="auto"/>
              <w:right w:val="single" w:sz="4" w:space="0" w:color="auto"/>
            </w:tcBorders>
            <w:vAlign w:val="center"/>
          </w:tcPr>
          <w:p w:rsidR="00A73C34" w:rsidRPr="00E36EE1" w:rsidRDefault="00A73C34" w:rsidP="00A73C34">
            <w:pPr>
              <w:adjustRightInd w:val="0"/>
              <w:snapToGrid w:val="0"/>
              <w:jc w:val="center"/>
              <w:rPr>
                <w:b/>
                <w:sz w:val="24"/>
              </w:rPr>
            </w:pPr>
            <w:r w:rsidRPr="00E36EE1">
              <w:rPr>
                <w:b/>
                <w:sz w:val="24"/>
              </w:rPr>
              <w:t>[10]</w:t>
            </w:r>
          </w:p>
        </w:tc>
        <w:tc>
          <w:tcPr>
            <w:tcW w:w="871" w:type="pct"/>
            <w:tcBorders>
              <w:top w:val="single" w:sz="4" w:space="0" w:color="auto"/>
              <w:left w:val="single" w:sz="4" w:space="0" w:color="auto"/>
              <w:bottom w:val="single" w:sz="4" w:space="0" w:color="auto"/>
              <w:right w:val="single" w:sz="4" w:space="0" w:color="auto"/>
            </w:tcBorders>
            <w:vAlign w:val="center"/>
          </w:tcPr>
          <w:p w:rsidR="00A73C34" w:rsidRPr="00E36EE1" w:rsidRDefault="00A73C34" w:rsidP="00A73C34">
            <w:pPr>
              <w:adjustRightInd w:val="0"/>
              <w:snapToGrid w:val="0"/>
              <w:jc w:val="center"/>
              <w:rPr>
                <w:b/>
                <w:sz w:val="24"/>
              </w:rPr>
            </w:pPr>
            <w:r w:rsidRPr="00E36EE1">
              <w:rPr>
                <w:b/>
                <w:sz w:val="24"/>
              </w:rPr>
              <w:t>[11]</w:t>
            </w:r>
          </w:p>
        </w:tc>
      </w:tr>
      <w:tr w:rsidR="00A73C34" w:rsidRPr="00DF133E" w:rsidTr="00A73C34">
        <w:tc>
          <w:tcPr>
            <w:tcW w:w="299"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r>
              <w:rPr>
                <w:sz w:val="24"/>
              </w:rPr>
              <w:t>1</w:t>
            </w:r>
          </w:p>
        </w:tc>
        <w:tc>
          <w:tcPr>
            <w:tcW w:w="604"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c>
          <w:tcPr>
            <w:tcW w:w="659"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c>
          <w:tcPr>
            <w:tcW w:w="938"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c>
          <w:tcPr>
            <w:tcW w:w="755"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c>
          <w:tcPr>
            <w:tcW w:w="874"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c>
          <w:tcPr>
            <w:tcW w:w="871"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r>
      <w:tr w:rsidR="00A73C34" w:rsidRPr="00DF133E" w:rsidTr="00A73C34">
        <w:tc>
          <w:tcPr>
            <w:tcW w:w="299"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r>
              <w:rPr>
                <w:sz w:val="24"/>
              </w:rPr>
              <w:t>…</w:t>
            </w:r>
          </w:p>
        </w:tc>
        <w:tc>
          <w:tcPr>
            <w:tcW w:w="604"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lang w:val="en-GB"/>
              </w:rPr>
            </w:pPr>
          </w:p>
        </w:tc>
        <w:tc>
          <w:tcPr>
            <w:tcW w:w="659"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lang w:val="en-GB"/>
              </w:rPr>
            </w:pPr>
          </w:p>
        </w:tc>
        <w:tc>
          <w:tcPr>
            <w:tcW w:w="938"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c>
          <w:tcPr>
            <w:tcW w:w="755"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c>
          <w:tcPr>
            <w:tcW w:w="874"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c>
          <w:tcPr>
            <w:tcW w:w="871"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p>
        </w:tc>
      </w:tr>
      <w:tr w:rsidR="00A73C34" w:rsidRPr="00DF133E" w:rsidTr="00A73C34">
        <w:tc>
          <w:tcPr>
            <w:tcW w:w="3255" w:type="pct"/>
            <w:gridSpan w:val="5"/>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b/>
                <w:sz w:val="24"/>
              </w:rPr>
            </w:pPr>
            <w:r w:rsidRPr="00DF133E">
              <w:rPr>
                <w:b/>
                <w:sz w:val="24"/>
              </w:rPr>
              <w:t>Tổng cộng</w:t>
            </w:r>
          </w:p>
        </w:tc>
        <w:tc>
          <w:tcPr>
            <w:tcW w:w="874"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b/>
                <w:sz w:val="24"/>
              </w:rPr>
            </w:pPr>
            <w:r>
              <w:rPr>
                <w:b/>
                <w:sz w:val="24"/>
              </w:rPr>
              <w:t>[12]</w:t>
            </w:r>
          </w:p>
        </w:tc>
        <w:tc>
          <w:tcPr>
            <w:tcW w:w="871" w:type="pct"/>
            <w:tcBorders>
              <w:top w:val="single" w:sz="4" w:space="0" w:color="auto"/>
              <w:left w:val="single" w:sz="4" w:space="0" w:color="auto"/>
              <w:bottom w:val="single" w:sz="4" w:space="0" w:color="auto"/>
              <w:right w:val="single" w:sz="4" w:space="0" w:color="auto"/>
            </w:tcBorders>
            <w:vAlign w:val="center"/>
          </w:tcPr>
          <w:p w:rsidR="00A73C34" w:rsidRPr="00DF133E" w:rsidRDefault="00A73C34" w:rsidP="00A73C34">
            <w:pPr>
              <w:adjustRightInd w:val="0"/>
              <w:snapToGrid w:val="0"/>
              <w:jc w:val="center"/>
              <w:rPr>
                <w:sz w:val="24"/>
              </w:rPr>
            </w:pPr>
            <w:r>
              <w:rPr>
                <w:b/>
                <w:sz w:val="24"/>
              </w:rPr>
              <w:t>[13</w:t>
            </w:r>
            <w:r w:rsidRPr="00DF133E">
              <w:rPr>
                <w:b/>
                <w:sz w:val="24"/>
              </w:rPr>
              <w:t>]</w:t>
            </w:r>
          </w:p>
        </w:tc>
      </w:tr>
    </w:tbl>
    <w:p w:rsidR="00A73C34" w:rsidRPr="00E36EE1" w:rsidRDefault="00A73C34" w:rsidP="00A73C34">
      <w:pPr>
        <w:rPr>
          <w:sz w:val="26"/>
          <w:szCs w:val="26"/>
        </w:rPr>
      </w:pPr>
      <w:r w:rsidRPr="00D266F4">
        <w:rPr>
          <w:sz w:val="26"/>
          <w:szCs w:val="26"/>
        </w:rPr>
        <w:t>Tôi cam đoan những nội dung kê khai trên là đúng và chịu trách nhiệm trước pháp luật về những nội dung đã khai</w:t>
      </w:r>
      <w:proofErr w:type="gramStart"/>
      <w:r w:rsidRPr="00D266F4">
        <w:rPr>
          <w:sz w:val="26"/>
          <w:szCs w:val="26"/>
        </w:rPr>
        <w:t>./</w:t>
      </w:r>
      <w:proofErr w:type="gramEnd"/>
      <w:r w:rsidRPr="00D266F4">
        <w:rPr>
          <w:sz w:val="26"/>
          <w:szCs w:val="26"/>
        </w:rPr>
        <w:t>.</w:t>
      </w:r>
    </w:p>
    <w:tbl>
      <w:tblPr>
        <w:tblW w:w="5179" w:type="pct"/>
        <w:tblInd w:w="108" w:type="dxa"/>
        <w:tblLook w:val="00A0"/>
      </w:tblPr>
      <w:tblGrid>
        <w:gridCol w:w="3566"/>
        <w:gridCol w:w="6055"/>
      </w:tblGrid>
      <w:tr w:rsidR="00A73C34" w:rsidRPr="00E36EE1" w:rsidTr="00A73C34">
        <w:tc>
          <w:tcPr>
            <w:tcW w:w="1853" w:type="pct"/>
          </w:tcPr>
          <w:p w:rsidR="00A73C34" w:rsidRPr="00E36EE1" w:rsidRDefault="00A73C34" w:rsidP="00A73C34">
            <w:pPr>
              <w:spacing w:after="0"/>
              <w:rPr>
                <w:b/>
                <w:color w:val="000000"/>
                <w:sz w:val="26"/>
                <w:szCs w:val="26"/>
              </w:rPr>
            </w:pPr>
            <w:r w:rsidRPr="00E36EE1">
              <w:rPr>
                <w:b/>
                <w:color w:val="000000"/>
                <w:sz w:val="26"/>
                <w:szCs w:val="26"/>
              </w:rPr>
              <w:t>NHÂN VIÊN ĐẠI LÝ THUẾ</w:t>
            </w:r>
          </w:p>
          <w:p w:rsidR="00A73C34" w:rsidRPr="00E36EE1" w:rsidRDefault="00A73C34" w:rsidP="00A73C34">
            <w:pPr>
              <w:spacing w:after="0"/>
              <w:rPr>
                <w:color w:val="000000"/>
                <w:sz w:val="26"/>
                <w:szCs w:val="26"/>
              </w:rPr>
            </w:pPr>
            <w:r w:rsidRPr="00E36EE1">
              <w:rPr>
                <w:color w:val="000000"/>
                <w:sz w:val="26"/>
                <w:szCs w:val="26"/>
              </w:rPr>
              <w:t>Họ và tên: ................................</w:t>
            </w:r>
          </w:p>
          <w:p w:rsidR="00A73C34" w:rsidRPr="00E36EE1" w:rsidRDefault="00A73C34" w:rsidP="00A73C34">
            <w:pPr>
              <w:spacing w:after="0"/>
              <w:rPr>
                <w:color w:val="000000"/>
                <w:sz w:val="26"/>
                <w:szCs w:val="26"/>
              </w:rPr>
            </w:pPr>
            <w:r w:rsidRPr="00E36EE1">
              <w:rPr>
                <w:color w:val="000000"/>
                <w:sz w:val="26"/>
                <w:szCs w:val="26"/>
              </w:rPr>
              <w:t>Chứng chỉ hành nghề số: .........</w:t>
            </w:r>
          </w:p>
        </w:tc>
        <w:tc>
          <w:tcPr>
            <w:tcW w:w="3147" w:type="pct"/>
          </w:tcPr>
          <w:p w:rsidR="00A73C34" w:rsidRPr="00E36EE1" w:rsidRDefault="00A73C34" w:rsidP="00A73C34">
            <w:pPr>
              <w:spacing w:after="0"/>
              <w:jc w:val="center"/>
              <w:rPr>
                <w:i/>
                <w:color w:val="000000"/>
                <w:sz w:val="26"/>
                <w:szCs w:val="26"/>
              </w:rPr>
            </w:pPr>
            <w:r w:rsidRPr="00E36EE1">
              <w:rPr>
                <w:i/>
                <w:color w:val="000000"/>
                <w:sz w:val="26"/>
                <w:szCs w:val="26"/>
              </w:rPr>
              <w:t xml:space="preserve">………., ngày ... tháng ... </w:t>
            </w:r>
            <w:proofErr w:type="gramStart"/>
            <w:r w:rsidRPr="00E36EE1">
              <w:rPr>
                <w:i/>
                <w:color w:val="000000"/>
                <w:sz w:val="26"/>
                <w:szCs w:val="26"/>
              </w:rPr>
              <w:t>năm ..</w:t>
            </w:r>
            <w:proofErr w:type="gramEnd"/>
            <w:r w:rsidRPr="00E36EE1">
              <w:rPr>
                <w:i/>
                <w:color w:val="000000"/>
                <w:sz w:val="26"/>
                <w:szCs w:val="26"/>
              </w:rPr>
              <w:t>…..</w:t>
            </w:r>
          </w:p>
          <w:p w:rsidR="00A73C34" w:rsidRPr="00E36EE1" w:rsidRDefault="00A73C34" w:rsidP="00A73C34">
            <w:pPr>
              <w:spacing w:after="0"/>
              <w:jc w:val="center"/>
              <w:rPr>
                <w:b/>
                <w:color w:val="000000"/>
                <w:sz w:val="26"/>
                <w:szCs w:val="26"/>
              </w:rPr>
            </w:pPr>
            <w:r w:rsidRPr="00E36EE1">
              <w:rPr>
                <w:b/>
                <w:color w:val="000000"/>
                <w:sz w:val="26"/>
                <w:szCs w:val="26"/>
              </w:rPr>
              <w:t>NGƯỜI NỘP THUẾ hoặc</w:t>
            </w:r>
            <w:r w:rsidRPr="00E36EE1">
              <w:rPr>
                <w:b/>
                <w:color w:val="000000"/>
                <w:sz w:val="26"/>
                <w:szCs w:val="26"/>
              </w:rPr>
              <w:br/>
              <w:t>ĐẠI DIỆN HỢP PHÁP CỦA NGƯỜI NỘP THUẾ</w:t>
            </w:r>
          </w:p>
          <w:p w:rsidR="00A73C34" w:rsidRPr="00E36EE1" w:rsidRDefault="00A73C34" w:rsidP="00A73C34">
            <w:pPr>
              <w:spacing w:after="0"/>
              <w:jc w:val="center"/>
              <w:rPr>
                <w:i/>
                <w:color w:val="000000"/>
                <w:sz w:val="26"/>
                <w:szCs w:val="26"/>
              </w:rPr>
            </w:pPr>
            <w:r w:rsidRPr="00E36EE1">
              <w:rPr>
                <w:i/>
                <w:color w:val="000000"/>
                <w:sz w:val="26"/>
                <w:szCs w:val="26"/>
              </w:rPr>
              <w:t>(Ký, ghi rõ họ tên/ Ký điện tử)</w:t>
            </w:r>
          </w:p>
          <w:p w:rsidR="00A73C34" w:rsidRDefault="00A73C34" w:rsidP="00A73C34">
            <w:pPr>
              <w:spacing w:after="0"/>
              <w:jc w:val="center"/>
              <w:rPr>
                <w:i/>
                <w:color w:val="000000"/>
                <w:sz w:val="26"/>
                <w:szCs w:val="26"/>
              </w:rPr>
            </w:pPr>
          </w:p>
          <w:p w:rsidR="00A73C34" w:rsidRDefault="00A73C34" w:rsidP="00A73C34">
            <w:pPr>
              <w:spacing w:after="0"/>
              <w:jc w:val="center"/>
              <w:rPr>
                <w:i/>
                <w:color w:val="000000"/>
                <w:sz w:val="26"/>
                <w:szCs w:val="26"/>
              </w:rPr>
            </w:pPr>
            <w:bookmarkStart w:id="10" w:name="_GoBack"/>
            <w:bookmarkEnd w:id="10"/>
          </w:p>
          <w:p w:rsidR="00A73C34" w:rsidRDefault="00A73C34" w:rsidP="00A73C34">
            <w:pPr>
              <w:spacing w:after="0"/>
              <w:jc w:val="center"/>
              <w:rPr>
                <w:i/>
                <w:color w:val="000000"/>
                <w:sz w:val="26"/>
                <w:szCs w:val="26"/>
              </w:rPr>
            </w:pPr>
          </w:p>
          <w:p w:rsidR="00A73C34" w:rsidRPr="00E36EE1" w:rsidRDefault="00A73C34" w:rsidP="00A73C34">
            <w:pPr>
              <w:spacing w:after="0"/>
              <w:jc w:val="center"/>
              <w:rPr>
                <w:i/>
                <w:color w:val="000000"/>
                <w:sz w:val="26"/>
                <w:szCs w:val="26"/>
              </w:rPr>
            </w:pPr>
          </w:p>
          <w:p w:rsidR="00A73C34" w:rsidRPr="00E36EE1" w:rsidRDefault="00A73C34" w:rsidP="00A73C34">
            <w:pPr>
              <w:spacing w:after="0"/>
              <w:rPr>
                <w:i/>
                <w:color w:val="000000"/>
                <w:sz w:val="26"/>
                <w:szCs w:val="26"/>
              </w:rPr>
            </w:pPr>
          </w:p>
          <w:p w:rsidR="00A73C34" w:rsidRDefault="00A73C34" w:rsidP="00A73C34">
            <w:pPr>
              <w:spacing w:after="0"/>
              <w:jc w:val="center"/>
              <w:rPr>
                <w:color w:val="000000"/>
                <w:sz w:val="26"/>
                <w:szCs w:val="26"/>
              </w:rPr>
            </w:pPr>
          </w:p>
          <w:p w:rsidR="00A142AC" w:rsidRDefault="00A142AC" w:rsidP="00A73C34">
            <w:pPr>
              <w:spacing w:after="0"/>
              <w:jc w:val="center"/>
              <w:rPr>
                <w:color w:val="000000"/>
                <w:sz w:val="26"/>
                <w:szCs w:val="26"/>
              </w:rPr>
            </w:pPr>
          </w:p>
          <w:p w:rsidR="006D1CEA" w:rsidRPr="00E36EE1" w:rsidRDefault="006D1CEA" w:rsidP="00A73C34">
            <w:pPr>
              <w:spacing w:after="0"/>
              <w:jc w:val="center"/>
              <w:rPr>
                <w:color w:val="000000"/>
                <w:sz w:val="26"/>
                <w:szCs w:val="26"/>
              </w:rPr>
            </w:pPr>
          </w:p>
        </w:tc>
      </w:tr>
    </w:tbl>
    <w:p w:rsidR="00A50718" w:rsidRPr="00ED586F" w:rsidRDefault="00A50718" w:rsidP="006D1CEA">
      <w:pPr>
        <w:tabs>
          <w:tab w:val="left" w:pos="9356"/>
        </w:tabs>
        <w:adjustRightInd w:val="0"/>
        <w:snapToGrid w:val="0"/>
        <w:ind w:right="49"/>
        <w:jc w:val="right"/>
        <w:rPr>
          <w:b/>
          <w:sz w:val="24"/>
        </w:rPr>
      </w:pPr>
      <w:r w:rsidRPr="00ED586F">
        <w:rPr>
          <w:b/>
          <w:sz w:val="24"/>
        </w:rPr>
        <w:lastRenderedPageBreak/>
        <w:t>Mẫu số 02</w:t>
      </w:r>
    </w:p>
    <w:p w:rsidR="00A50718" w:rsidRPr="00ED586F" w:rsidRDefault="008E1BC7" w:rsidP="00A50718">
      <w:pPr>
        <w:adjustRightInd w:val="0"/>
        <w:snapToGrid w:val="0"/>
        <w:jc w:val="center"/>
        <w:rPr>
          <w:b/>
          <w:sz w:val="26"/>
          <w:szCs w:val="26"/>
        </w:rPr>
      </w:pPr>
      <w:r>
        <w:rPr>
          <w:b/>
          <w:noProof/>
          <w:sz w:val="26"/>
          <w:szCs w:val="26"/>
        </w:rPr>
        <w:pict>
          <v:line id="Straight Connector 3" o:spid="_x0000_s2052" style="position:absolute;left:0;text-align:left;z-index:251661312;visibility:visible;mso-wrap-style:square;mso-width-percent:0;mso-wrap-distance-left:9pt;mso-wrap-distance-top:0;mso-wrap-distance-right:9pt;mso-wrap-distance-bottom:0;mso-position-horizontal-relative:text;mso-position-vertical-relative:text;mso-width-percent:0;mso-width-relative:margin" from="156.15pt,33.45pt" to="314.9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" strokecolor="black [3200]" strokeweight=".5pt">
            <v:stroke joinstyle="miter"/>
          </v:line>
        </w:pict>
      </w:r>
      <w:r w:rsidR="00A50718" w:rsidRPr="00ED586F">
        <w:rPr>
          <w:b/>
          <w:sz w:val="26"/>
          <w:szCs w:val="26"/>
        </w:rPr>
        <w:t>CỘNG HÒA XÃ HỘI CHỦ NGHĨA VIỆT NAM</w:t>
      </w:r>
      <w:r w:rsidR="00A50718" w:rsidRPr="00ED586F">
        <w:rPr>
          <w:sz w:val="26"/>
          <w:szCs w:val="26"/>
        </w:rPr>
        <w:br/>
      </w:r>
      <w:r w:rsidR="00A50718" w:rsidRPr="00ED586F">
        <w:rPr>
          <w:b/>
          <w:sz w:val="26"/>
          <w:szCs w:val="26"/>
        </w:rPr>
        <w:t>Độc lập - Tự do - Hạnh phúc</w:t>
      </w:r>
    </w:p>
    <w:p w:rsidR="00A50718" w:rsidRPr="00340060" w:rsidRDefault="00A50718" w:rsidP="00A50718">
      <w:pPr>
        <w:adjustRightInd w:val="0"/>
        <w:snapToGrid w:val="0"/>
        <w:jc w:val="center"/>
        <w:rPr>
          <w:sz w:val="26"/>
          <w:szCs w:val="26"/>
        </w:rPr>
      </w:pPr>
      <w:r w:rsidRPr="00226554">
        <w:rPr>
          <w:b/>
        </w:rPr>
        <w:br/>
      </w:r>
      <w:r w:rsidRPr="00340060">
        <w:rPr>
          <w:b/>
          <w:sz w:val="26"/>
          <w:szCs w:val="26"/>
        </w:rPr>
        <w:t>GIẢM THUẾ THU NHẬP CÁ NHÂN THEO NGHỊ QUYẾT SỐ 43/2026/QH16</w:t>
      </w:r>
    </w:p>
    <w:p w:rsidR="00A50718" w:rsidRPr="003F6E2D" w:rsidRDefault="00A50718" w:rsidP="00A50718">
      <w:pPr>
        <w:spacing w:after="0"/>
        <w:jc w:val="center"/>
        <w:rPr>
          <w:i/>
          <w:sz w:val="24"/>
        </w:rPr>
      </w:pPr>
      <w:r w:rsidRPr="003F6E2D">
        <w:rPr>
          <w:i/>
          <w:sz w:val="24"/>
        </w:rPr>
        <w:t xml:space="preserve">(Kèm </w:t>
      </w:r>
      <w:proofErr w:type="gramStart"/>
      <w:r w:rsidRPr="003F6E2D">
        <w:rPr>
          <w:i/>
          <w:sz w:val="24"/>
        </w:rPr>
        <w:t>theo</w:t>
      </w:r>
      <w:proofErr w:type="gramEnd"/>
      <w:r w:rsidRPr="003F6E2D">
        <w:rPr>
          <w:i/>
          <w:sz w:val="24"/>
        </w:rPr>
        <w:t xml:space="preserve"> Tờ khai thuế TNCN của </w:t>
      </w:r>
      <w:r>
        <w:rPr>
          <w:i/>
          <w:sz w:val="24"/>
        </w:rPr>
        <w:t>tổ chức, cá nhân thực hiện khấu trừ, khai thay, nộp thay</w:t>
      </w:r>
      <w:r w:rsidRPr="003F6E2D">
        <w:rPr>
          <w:i/>
          <w:sz w:val="24"/>
        </w:rPr>
        <w:t xml:space="preserve"> </w:t>
      </w:r>
    </w:p>
    <w:p w:rsidR="00A50718" w:rsidRPr="003F6E2D" w:rsidRDefault="00A50718" w:rsidP="00A50718">
      <w:pPr>
        <w:spacing w:after="0"/>
        <w:jc w:val="center"/>
        <w:rPr>
          <w:i/>
          <w:sz w:val="24"/>
        </w:rPr>
      </w:pPr>
      <w:r w:rsidRPr="003F6E2D">
        <w:rPr>
          <w:i/>
          <w:sz w:val="24"/>
        </w:rPr>
        <w:t xml:space="preserve">Kỳ tính thuế: </w:t>
      </w:r>
      <w:r>
        <w:rPr>
          <w:i/>
          <w:sz w:val="24"/>
        </w:rPr>
        <w:t>Tháng…năm/</w:t>
      </w:r>
      <w:r w:rsidRPr="003F6E2D">
        <w:rPr>
          <w:i/>
          <w:sz w:val="24"/>
        </w:rPr>
        <w:t>Quý... năm ... /Năm…)</w:t>
      </w:r>
    </w:p>
    <w:p w:rsidR="00A50718" w:rsidRPr="002429A7" w:rsidRDefault="00A50718" w:rsidP="00A50718">
      <w:pPr>
        <w:tabs>
          <w:tab w:val="left" w:leader="dot" w:pos="8789"/>
          <w:tab w:val="left" w:leader="dot" w:pos="9356"/>
          <w:tab w:val="left" w:leader="dot" w:pos="13325"/>
        </w:tabs>
        <w:rPr>
          <w:color w:val="000000"/>
          <w:sz w:val="26"/>
          <w:szCs w:val="26"/>
        </w:rPr>
      </w:pPr>
      <w:r w:rsidRPr="002429A7">
        <w:rPr>
          <w:b/>
          <w:color w:val="000000"/>
          <w:sz w:val="26"/>
          <w:szCs w:val="26"/>
        </w:rPr>
        <w:t>[01] Người nộp thuế:</w:t>
      </w:r>
      <w:r w:rsidRPr="002429A7">
        <w:rPr>
          <w:color w:val="000000"/>
          <w:sz w:val="26"/>
          <w:szCs w:val="26"/>
        </w:rPr>
        <w:tab/>
      </w:r>
    </w:p>
    <w:p w:rsidR="00A50718" w:rsidRPr="002429A7" w:rsidRDefault="00A50718" w:rsidP="00A50718">
      <w:pPr>
        <w:tabs>
          <w:tab w:val="left" w:leader="dot" w:pos="8789"/>
        </w:tabs>
        <w:rPr>
          <w:color w:val="000000"/>
          <w:sz w:val="26"/>
          <w:szCs w:val="26"/>
        </w:rPr>
      </w:pPr>
      <w:r w:rsidRPr="002429A7">
        <w:rPr>
          <w:b/>
          <w:color w:val="000000"/>
          <w:sz w:val="26"/>
          <w:szCs w:val="26"/>
        </w:rPr>
        <w:t>[02]</w:t>
      </w:r>
      <w:r w:rsidRPr="002429A7">
        <w:rPr>
          <w:color w:val="000000"/>
          <w:sz w:val="26"/>
          <w:szCs w:val="26"/>
        </w:rPr>
        <w:t xml:space="preserve"> Mã số thuế:  </w:t>
      </w:r>
      <w:r w:rsidRPr="002429A7">
        <w:rPr>
          <w:color w:val="000000"/>
          <w:sz w:val="26"/>
          <w:szCs w:val="26"/>
        </w:rPr>
        <w:tab/>
      </w:r>
    </w:p>
    <w:p w:rsidR="00A50718" w:rsidRPr="002429A7" w:rsidRDefault="00A50718" w:rsidP="00A50718">
      <w:pPr>
        <w:tabs>
          <w:tab w:val="left" w:leader="dot" w:pos="8789"/>
          <w:tab w:val="left" w:leader="dot" w:pos="9356"/>
          <w:tab w:val="left" w:leader="dot" w:pos="13325"/>
        </w:tabs>
        <w:rPr>
          <w:color w:val="000000"/>
          <w:sz w:val="26"/>
          <w:szCs w:val="26"/>
        </w:rPr>
      </w:pPr>
      <w:r w:rsidRPr="002429A7">
        <w:rPr>
          <w:b/>
          <w:color w:val="000000"/>
          <w:sz w:val="26"/>
          <w:szCs w:val="26"/>
        </w:rPr>
        <w:t>[03] Tên đại lý thuế (nếu có):</w:t>
      </w:r>
      <w:r w:rsidRPr="002429A7">
        <w:rPr>
          <w:color w:val="000000"/>
          <w:sz w:val="26"/>
          <w:szCs w:val="26"/>
        </w:rPr>
        <w:t xml:space="preserve"> </w:t>
      </w:r>
      <w:r w:rsidRPr="002429A7">
        <w:rPr>
          <w:color w:val="000000"/>
          <w:sz w:val="26"/>
          <w:szCs w:val="26"/>
        </w:rPr>
        <w:tab/>
      </w:r>
    </w:p>
    <w:p w:rsidR="00A50718" w:rsidRPr="002429A7" w:rsidRDefault="00A50718" w:rsidP="00A50718">
      <w:pPr>
        <w:tabs>
          <w:tab w:val="left" w:leader="dot" w:pos="8789"/>
          <w:tab w:val="left" w:leader="dot" w:pos="9356"/>
          <w:tab w:val="left" w:leader="dot" w:pos="13325"/>
        </w:tabs>
        <w:rPr>
          <w:color w:val="000000"/>
          <w:sz w:val="26"/>
          <w:szCs w:val="26"/>
        </w:rPr>
      </w:pPr>
      <w:r w:rsidRPr="002429A7">
        <w:rPr>
          <w:b/>
          <w:color w:val="000000"/>
          <w:sz w:val="26"/>
          <w:szCs w:val="26"/>
        </w:rPr>
        <w:t>[04]</w:t>
      </w:r>
      <w:r w:rsidRPr="002429A7">
        <w:rPr>
          <w:color w:val="000000"/>
          <w:sz w:val="26"/>
          <w:szCs w:val="26"/>
        </w:rPr>
        <w:t xml:space="preserve"> Mã số thuế: </w:t>
      </w:r>
      <w:r w:rsidRPr="002429A7">
        <w:rPr>
          <w:color w:val="000000"/>
          <w:sz w:val="26"/>
          <w:szCs w:val="26"/>
        </w:rPr>
        <w:tab/>
      </w:r>
    </w:p>
    <w:p w:rsidR="00A50718" w:rsidRPr="00DF133E" w:rsidRDefault="00A50718" w:rsidP="00A50718">
      <w:pPr>
        <w:jc w:val="right"/>
        <w:rPr>
          <w:i/>
          <w:sz w:val="24"/>
        </w:rPr>
      </w:pPr>
      <w:r w:rsidRPr="00DF133E">
        <w:rPr>
          <w:i/>
          <w:sz w:val="24"/>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526"/>
        <w:gridCol w:w="1459"/>
        <w:gridCol w:w="1987"/>
        <w:gridCol w:w="1706"/>
        <w:gridCol w:w="1564"/>
        <w:gridCol w:w="1840"/>
      </w:tblGrid>
      <w:tr w:rsidR="00A50718" w:rsidRPr="00DF133E" w:rsidTr="00A50718">
        <w:trPr>
          <w:trHeight w:val="1173"/>
        </w:trPr>
        <w:tc>
          <w:tcPr>
            <w:tcW w:w="290" w:type="pct"/>
            <w:tcBorders>
              <w:top w:val="single" w:sz="4" w:space="0" w:color="auto"/>
              <w:left w:val="single" w:sz="4" w:space="0" w:color="auto"/>
              <w:right w:val="single" w:sz="4" w:space="0" w:color="auto"/>
            </w:tcBorders>
            <w:vAlign w:val="center"/>
          </w:tcPr>
          <w:p w:rsidR="00A50718" w:rsidRPr="00DF133E" w:rsidRDefault="00A50718" w:rsidP="00A50718">
            <w:pPr>
              <w:adjustRightInd w:val="0"/>
              <w:snapToGrid w:val="0"/>
              <w:jc w:val="center"/>
              <w:rPr>
                <w:sz w:val="24"/>
              </w:rPr>
            </w:pPr>
            <w:r w:rsidRPr="00DF133E">
              <w:rPr>
                <w:b/>
                <w:sz w:val="24"/>
              </w:rPr>
              <w:t>STT</w:t>
            </w:r>
          </w:p>
        </w:tc>
        <w:tc>
          <w:tcPr>
            <w:tcW w:w="803" w:type="pct"/>
            <w:tcBorders>
              <w:top w:val="single" w:sz="4" w:space="0" w:color="auto"/>
              <w:left w:val="single" w:sz="4" w:space="0" w:color="auto"/>
              <w:right w:val="single" w:sz="4" w:space="0" w:color="auto"/>
            </w:tcBorders>
            <w:vAlign w:val="center"/>
          </w:tcPr>
          <w:p w:rsidR="00A50718" w:rsidRPr="007B619C" w:rsidRDefault="00A50718" w:rsidP="00A50718">
            <w:pPr>
              <w:adjustRightInd w:val="0"/>
              <w:snapToGrid w:val="0"/>
              <w:jc w:val="center"/>
              <w:rPr>
                <w:b/>
                <w:sz w:val="24"/>
              </w:rPr>
            </w:pPr>
            <w:r w:rsidRPr="007B619C">
              <w:rPr>
                <w:b/>
                <w:sz w:val="24"/>
              </w:rPr>
              <w:t>Họ và tên hộ kinh doanh, cá nhân kinh doanh</w:t>
            </w:r>
          </w:p>
        </w:tc>
        <w:tc>
          <w:tcPr>
            <w:tcW w:w="1094" w:type="pct"/>
            <w:tcBorders>
              <w:top w:val="single" w:sz="4" w:space="0" w:color="auto"/>
              <w:left w:val="single" w:sz="4" w:space="0" w:color="auto"/>
              <w:right w:val="single" w:sz="4" w:space="0" w:color="auto"/>
            </w:tcBorders>
            <w:vAlign w:val="center"/>
          </w:tcPr>
          <w:p w:rsidR="00A50718" w:rsidRPr="00DF133E" w:rsidRDefault="00A50718" w:rsidP="00A50718">
            <w:pPr>
              <w:adjustRightInd w:val="0"/>
              <w:snapToGrid w:val="0"/>
              <w:jc w:val="center"/>
              <w:rPr>
                <w:sz w:val="24"/>
              </w:rPr>
            </w:pPr>
            <w:r w:rsidRPr="00BF2484">
              <w:rPr>
                <w:rFonts w:eastAsia="Times New Roman"/>
                <w:b/>
                <w:bCs/>
                <w:color w:val="000000"/>
                <w:sz w:val="24"/>
                <w:lang w:val="vi-VN"/>
              </w:rPr>
              <w:t>Mã s</w:t>
            </w:r>
            <w:r w:rsidRPr="00BF2484">
              <w:rPr>
                <w:rFonts w:eastAsia="Times New Roman"/>
                <w:b/>
                <w:bCs/>
                <w:color w:val="000000"/>
                <w:sz w:val="24"/>
                <w:lang w:val="en-GB"/>
              </w:rPr>
              <w:t>ố</w:t>
            </w:r>
            <w:r w:rsidRPr="00BF2484">
              <w:rPr>
                <w:rFonts w:eastAsia="Times New Roman"/>
                <w:b/>
                <w:bCs/>
                <w:color w:val="000000"/>
                <w:sz w:val="24"/>
                <w:lang w:val="vi-VN"/>
              </w:rPr>
              <w:t> thuế</w:t>
            </w:r>
            <w:r w:rsidRPr="00BF2484">
              <w:rPr>
                <w:rFonts w:eastAsia="Times New Roman"/>
                <w:b/>
                <w:bCs/>
                <w:color w:val="000000"/>
                <w:sz w:val="24"/>
              </w:rPr>
              <w:t>/Số định danh cá nhân của</w:t>
            </w:r>
            <w:r w:rsidRPr="00BF2484">
              <w:rPr>
                <w:rFonts w:eastAsia="Times New Roman"/>
                <w:b/>
                <w:bCs/>
                <w:color w:val="000000"/>
                <w:sz w:val="24"/>
                <w:lang w:val="vi-VN"/>
              </w:rPr>
              <w:t xml:space="preserve"> hộ kinh doanh, cá</w:t>
            </w:r>
            <w:r w:rsidRPr="00F83877">
              <w:rPr>
                <w:rFonts w:eastAsia="Times New Roman"/>
                <w:b/>
                <w:bCs/>
                <w:color w:val="000000"/>
                <w:sz w:val="24"/>
                <w:lang w:val="vi-VN"/>
              </w:rPr>
              <w:t xml:space="preserve"> nhân kinh doanh</w:t>
            </w:r>
          </w:p>
        </w:tc>
        <w:tc>
          <w:tcPr>
            <w:tcW w:w="939" w:type="pct"/>
            <w:tcBorders>
              <w:top w:val="single" w:sz="4" w:space="0" w:color="auto"/>
              <w:left w:val="single" w:sz="4" w:space="0" w:color="auto"/>
              <w:right w:val="single" w:sz="4" w:space="0" w:color="auto"/>
            </w:tcBorders>
            <w:vAlign w:val="center"/>
          </w:tcPr>
          <w:p w:rsidR="00A50718" w:rsidRPr="00DF133E" w:rsidRDefault="00A50718" w:rsidP="00A50718">
            <w:pPr>
              <w:adjustRightInd w:val="0"/>
              <w:snapToGrid w:val="0"/>
              <w:jc w:val="center"/>
              <w:rPr>
                <w:b/>
                <w:sz w:val="24"/>
              </w:rPr>
            </w:pPr>
            <w:r w:rsidRPr="00DF133E">
              <w:rPr>
                <w:b/>
                <w:sz w:val="24"/>
              </w:rPr>
              <w:t>Nhóm ngành nghề</w:t>
            </w:r>
          </w:p>
        </w:tc>
        <w:tc>
          <w:tcPr>
            <w:tcW w:w="861" w:type="pct"/>
            <w:tcBorders>
              <w:top w:val="single" w:sz="4" w:space="0" w:color="auto"/>
              <w:left w:val="single" w:sz="4" w:space="0" w:color="auto"/>
              <w:right w:val="single" w:sz="4" w:space="0" w:color="auto"/>
            </w:tcBorders>
            <w:vAlign w:val="center"/>
          </w:tcPr>
          <w:p w:rsidR="00A50718" w:rsidRPr="00DF133E" w:rsidRDefault="00A50718" w:rsidP="00A50718">
            <w:pPr>
              <w:adjustRightInd w:val="0"/>
              <w:snapToGrid w:val="0"/>
              <w:jc w:val="center"/>
              <w:rPr>
                <w:b/>
                <w:sz w:val="24"/>
              </w:rPr>
            </w:pPr>
            <w:r w:rsidRPr="00DF133E">
              <w:rPr>
                <w:b/>
                <w:sz w:val="24"/>
              </w:rPr>
              <w:t>Số thuế TNCN phải nộp</w:t>
            </w:r>
            <w:r>
              <w:rPr>
                <w:b/>
                <w:sz w:val="24"/>
              </w:rPr>
              <w:t>/đã khấu trừ</w:t>
            </w:r>
          </w:p>
        </w:tc>
        <w:tc>
          <w:tcPr>
            <w:tcW w:w="1013" w:type="pct"/>
            <w:tcBorders>
              <w:top w:val="single" w:sz="4" w:space="0" w:color="auto"/>
              <w:left w:val="single" w:sz="4" w:space="0" w:color="auto"/>
              <w:right w:val="single" w:sz="4" w:space="0" w:color="auto"/>
            </w:tcBorders>
            <w:vAlign w:val="center"/>
          </w:tcPr>
          <w:p w:rsidR="00A50718" w:rsidRPr="00DF133E" w:rsidRDefault="00A50718" w:rsidP="00A50718">
            <w:pPr>
              <w:adjustRightInd w:val="0"/>
              <w:snapToGrid w:val="0"/>
              <w:jc w:val="center"/>
              <w:rPr>
                <w:sz w:val="24"/>
              </w:rPr>
            </w:pPr>
            <w:r w:rsidRPr="00DF133E">
              <w:rPr>
                <w:b/>
                <w:sz w:val="24"/>
              </w:rPr>
              <w:t>Số thuế TNCN được giảm</w:t>
            </w:r>
          </w:p>
        </w:tc>
      </w:tr>
      <w:tr w:rsidR="00A50718" w:rsidRPr="00DF133E" w:rsidTr="00A50718">
        <w:tc>
          <w:tcPr>
            <w:tcW w:w="290" w:type="pct"/>
            <w:tcBorders>
              <w:top w:val="single" w:sz="4" w:space="0" w:color="auto"/>
              <w:left w:val="single" w:sz="4" w:space="0" w:color="auto"/>
              <w:bottom w:val="single" w:sz="4" w:space="0" w:color="auto"/>
              <w:right w:val="single" w:sz="4" w:space="0" w:color="auto"/>
            </w:tcBorders>
            <w:vAlign w:val="center"/>
          </w:tcPr>
          <w:p w:rsidR="00A50718" w:rsidRPr="002429A7" w:rsidRDefault="00A50718" w:rsidP="00A50718">
            <w:pPr>
              <w:adjustRightInd w:val="0"/>
              <w:snapToGrid w:val="0"/>
              <w:jc w:val="center"/>
              <w:rPr>
                <w:b/>
                <w:sz w:val="24"/>
              </w:rPr>
            </w:pPr>
            <w:r w:rsidRPr="002429A7">
              <w:rPr>
                <w:b/>
                <w:sz w:val="24"/>
              </w:rPr>
              <w:t>[5]</w:t>
            </w:r>
          </w:p>
        </w:tc>
        <w:tc>
          <w:tcPr>
            <w:tcW w:w="803" w:type="pct"/>
            <w:tcBorders>
              <w:top w:val="single" w:sz="4" w:space="0" w:color="auto"/>
              <w:left w:val="single" w:sz="4" w:space="0" w:color="auto"/>
              <w:bottom w:val="single" w:sz="4" w:space="0" w:color="auto"/>
              <w:right w:val="single" w:sz="4" w:space="0" w:color="auto"/>
            </w:tcBorders>
            <w:vAlign w:val="center"/>
          </w:tcPr>
          <w:p w:rsidR="00A50718" w:rsidRPr="002429A7" w:rsidRDefault="00A50718" w:rsidP="00A50718">
            <w:pPr>
              <w:adjustRightInd w:val="0"/>
              <w:snapToGrid w:val="0"/>
              <w:jc w:val="center"/>
              <w:rPr>
                <w:b/>
                <w:sz w:val="24"/>
              </w:rPr>
            </w:pPr>
            <w:r w:rsidRPr="002429A7">
              <w:rPr>
                <w:b/>
                <w:sz w:val="24"/>
              </w:rPr>
              <w:t>[6]</w:t>
            </w:r>
          </w:p>
        </w:tc>
        <w:tc>
          <w:tcPr>
            <w:tcW w:w="1094" w:type="pct"/>
            <w:tcBorders>
              <w:top w:val="single" w:sz="4" w:space="0" w:color="auto"/>
              <w:left w:val="single" w:sz="4" w:space="0" w:color="auto"/>
              <w:bottom w:val="single" w:sz="4" w:space="0" w:color="auto"/>
              <w:right w:val="single" w:sz="4" w:space="0" w:color="auto"/>
            </w:tcBorders>
            <w:vAlign w:val="center"/>
          </w:tcPr>
          <w:p w:rsidR="00A50718" w:rsidRPr="002429A7" w:rsidRDefault="00A50718" w:rsidP="00A50718">
            <w:pPr>
              <w:adjustRightInd w:val="0"/>
              <w:snapToGrid w:val="0"/>
              <w:jc w:val="center"/>
              <w:rPr>
                <w:b/>
                <w:sz w:val="24"/>
              </w:rPr>
            </w:pPr>
            <w:r w:rsidRPr="002429A7">
              <w:rPr>
                <w:b/>
                <w:sz w:val="24"/>
              </w:rPr>
              <w:t>[7]</w:t>
            </w:r>
          </w:p>
        </w:tc>
        <w:tc>
          <w:tcPr>
            <w:tcW w:w="939" w:type="pct"/>
            <w:tcBorders>
              <w:top w:val="single" w:sz="4" w:space="0" w:color="auto"/>
              <w:left w:val="single" w:sz="4" w:space="0" w:color="auto"/>
              <w:bottom w:val="single" w:sz="4" w:space="0" w:color="auto"/>
              <w:right w:val="single" w:sz="4" w:space="0" w:color="auto"/>
            </w:tcBorders>
            <w:vAlign w:val="center"/>
          </w:tcPr>
          <w:p w:rsidR="00A50718" w:rsidRPr="002429A7" w:rsidRDefault="00A50718" w:rsidP="00A50718">
            <w:pPr>
              <w:adjustRightInd w:val="0"/>
              <w:snapToGrid w:val="0"/>
              <w:jc w:val="center"/>
              <w:rPr>
                <w:b/>
                <w:sz w:val="24"/>
              </w:rPr>
            </w:pPr>
            <w:r w:rsidRPr="002429A7">
              <w:rPr>
                <w:b/>
                <w:sz w:val="24"/>
              </w:rPr>
              <w:t>[8]</w:t>
            </w:r>
          </w:p>
        </w:tc>
        <w:tc>
          <w:tcPr>
            <w:tcW w:w="861" w:type="pct"/>
            <w:tcBorders>
              <w:top w:val="single" w:sz="4" w:space="0" w:color="auto"/>
              <w:left w:val="single" w:sz="4" w:space="0" w:color="auto"/>
              <w:bottom w:val="single" w:sz="4" w:space="0" w:color="auto"/>
              <w:right w:val="single" w:sz="4" w:space="0" w:color="auto"/>
            </w:tcBorders>
            <w:vAlign w:val="center"/>
          </w:tcPr>
          <w:p w:rsidR="00A50718" w:rsidRPr="002429A7" w:rsidRDefault="00A50718" w:rsidP="00A50718">
            <w:pPr>
              <w:adjustRightInd w:val="0"/>
              <w:snapToGrid w:val="0"/>
              <w:jc w:val="center"/>
              <w:rPr>
                <w:b/>
                <w:sz w:val="24"/>
              </w:rPr>
            </w:pPr>
            <w:r w:rsidRPr="002429A7">
              <w:rPr>
                <w:b/>
                <w:sz w:val="24"/>
              </w:rPr>
              <w:t>[9]</w:t>
            </w:r>
          </w:p>
        </w:tc>
        <w:tc>
          <w:tcPr>
            <w:tcW w:w="1013" w:type="pct"/>
            <w:tcBorders>
              <w:top w:val="single" w:sz="4" w:space="0" w:color="auto"/>
              <w:left w:val="single" w:sz="4" w:space="0" w:color="auto"/>
              <w:bottom w:val="single" w:sz="4" w:space="0" w:color="auto"/>
              <w:right w:val="single" w:sz="4" w:space="0" w:color="auto"/>
            </w:tcBorders>
            <w:vAlign w:val="center"/>
          </w:tcPr>
          <w:p w:rsidR="00A50718" w:rsidRPr="002429A7" w:rsidRDefault="00A50718" w:rsidP="00A50718">
            <w:pPr>
              <w:adjustRightInd w:val="0"/>
              <w:snapToGrid w:val="0"/>
              <w:jc w:val="center"/>
              <w:rPr>
                <w:b/>
                <w:sz w:val="24"/>
              </w:rPr>
            </w:pPr>
            <w:r w:rsidRPr="002429A7">
              <w:rPr>
                <w:b/>
                <w:sz w:val="24"/>
              </w:rPr>
              <w:t>[10]</w:t>
            </w:r>
          </w:p>
        </w:tc>
      </w:tr>
      <w:tr w:rsidR="00A50718" w:rsidRPr="00DF133E" w:rsidTr="00A50718">
        <w:tc>
          <w:tcPr>
            <w:tcW w:w="290" w:type="pct"/>
            <w:tcBorders>
              <w:top w:val="single" w:sz="4" w:space="0" w:color="auto"/>
              <w:left w:val="single" w:sz="4" w:space="0" w:color="auto"/>
              <w:bottom w:val="single" w:sz="4" w:space="0" w:color="auto"/>
              <w:right w:val="single" w:sz="4" w:space="0" w:color="auto"/>
            </w:tcBorders>
            <w:vAlign w:val="center"/>
          </w:tcPr>
          <w:p w:rsidR="00A50718" w:rsidRPr="00DF133E" w:rsidRDefault="00A50718" w:rsidP="00A50718">
            <w:pPr>
              <w:adjustRightInd w:val="0"/>
              <w:snapToGrid w:val="0"/>
              <w:jc w:val="center"/>
              <w:rPr>
                <w:sz w:val="24"/>
              </w:rPr>
            </w:pPr>
            <w:r>
              <w:rPr>
                <w:sz w:val="24"/>
              </w:rPr>
              <w:t>1</w:t>
            </w:r>
          </w:p>
        </w:tc>
        <w:tc>
          <w:tcPr>
            <w:tcW w:w="803" w:type="pct"/>
            <w:tcBorders>
              <w:top w:val="single" w:sz="4" w:space="0" w:color="auto"/>
              <w:left w:val="single" w:sz="4" w:space="0" w:color="auto"/>
              <w:bottom w:val="single" w:sz="4" w:space="0" w:color="auto"/>
              <w:right w:val="single" w:sz="4" w:space="0" w:color="auto"/>
            </w:tcBorders>
            <w:vAlign w:val="center"/>
          </w:tcPr>
          <w:p w:rsidR="00A50718" w:rsidRPr="00DF133E" w:rsidRDefault="00A50718" w:rsidP="00A50718">
            <w:pPr>
              <w:adjustRightInd w:val="0"/>
              <w:snapToGrid w:val="0"/>
              <w:jc w:val="center"/>
              <w:rPr>
                <w:sz w:val="24"/>
              </w:rPr>
            </w:pPr>
          </w:p>
        </w:tc>
        <w:tc>
          <w:tcPr>
            <w:tcW w:w="1094" w:type="pct"/>
            <w:tcBorders>
              <w:top w:val="single" w:sz="4" w:space="0" w:color="auto"/>
              <w:left w:val="single" w:sz="4" w:space="0" w:color="auto"/>
              <w:bottom w:val="single" w:sz="4" w:space="0" w:color="auto"/>
              <w:right w:val="single" w:sz="4" w:space="0" w:color="auto"/>
            </w:tcBorders>
            <w:vAlign w:val="center"/>
          </w:tcPr>
          <w:p w:rsidR="00A50718" w:rsidRPr="00DF133E" w:rsidRDefault="00A50718" w:rsidP="00A50718">
            <w:pPr>
              <w:adjustRightInd w:val="0"/>
              <w:snapToGrid w:val="0"/>
              <w:jc w:val="center"/>
              <w:rPr>
                <w:sz w:val="24"/>
              </w:rPr>
            </w:pPr>
          </w:p>
        </w:tc>
        <w:tc>
          <w:tcPr>
            <w:tcW w:w="939" w:type="pct"/>
            <w:tcBorders>
              <w:top w:val="single" w:sz="4" w:space="0" w:color="auto"/>
              <w:left w:val="single" w:sz="4" w:space="0" w:color="auto"/>
              <w:bottom w:val="single" w:sz="4" w:space="0" w:color="auto"/>
              <w:right w:val="single" w:sz="4" w:space="0" w:color="auto"/>
            </w:tcBorders>
            <w:vAlign w:val="center"/>
          </w:tcPr>
          <w:p w:rsidR="00A50718" w:rsidRPr="00DF133E" w:rsidRDefault="00A50718" w:rsidP="00A50718">
            <w:pPr>
              <w:adjustRightInd w:val="0"/>
              <w:snapToGrid w:val="0"/>
              <w:jc w:val="center"/>
              <w:rPr>
                <w:sz w:val="24"/>
              </w:rPr>
            </w:pPr>
          </w:p>
        </w:tc>
        <w:tc>
          <w:tcPr>
            <w:tcW w:w="861" w:type="pct"/>
            <w:tcBorders>
              <w:top w:val="single" w:sz="4" w:space="0" w:color="auto"/>
              <w:left w:val="single" w:sz="4" w:space="0" w:color="auto"/>
              <w:bottom w:val="single" w:sz="4" w:space="0" w:color="auto"/>
              <w:right w:val="single" w:sz="4" w:space="0" w:color="auto"/>
            </w:tcBorders>
            <w:vAlign w:val="center"/>
          </w:tcPr>
          <w:p w:rsidR="00A50718" w:rsidRPr="00DF133E" w:rsidRDefault="00A50718" w:rsidP="00A50718">
            <w:pPr>
              <w:adjustRightInd w:val="0"/>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A50718" w:rsidRPr="00DF133E" w:rsidRDefault="00A50718" w:rsidP="00A50718">
            <w:pPr>
              <w:adjustRightInd w:val="0"/>
              <w:snapToGrid w:val="0"/>
              <w:jc w:val="center"/>
              <w:rPr>
                <w:sz w:val="24"/>
              </w:rPr>
            </w:pPr>
          </w:p>
        </w:tc>
      </w:tr>
      <w:tr w:rsidR="00A50718" w:rsidRPr="00DF133E" w:rsidTr="00A50718">
        <w:tc>
          <w:tcPr>
            <w:tcW w:w="290" w:type="pct"/>
            <w:tcBorders>
              <w:top w:val="single" w:sz="4" w:space="0" w:color="auto"/>
              <w:left w:val="single" w:sz="4" w:space="0" w:color="auto"/>
              <w:bottom w:val="single" w:sz="4" w:space="0" w:color="auto"/>
              <w:right w:val="single" w:sz="4" w:space="0" w:color="auto"/>
            </w:tcBorders>
            <w:vAlign w:val="center"/>
          </w:tcPr>
          <w:p w:rsidR="00A50718" w:rsidRPr="00DF133E" w:rsidRDefault="00A50718" w:rsidP="00A50718">
            <w:pPr>
              <w:adjustRightInd w:val="0"/>
              <w:snapToGrid w:val="0"/>
              <w:jc w:val="center"/>
              <w:rPr>
                <w:sz w:val="24"/>
              </w:rPr>
            </w:pPr>
            <w:r>
              <w:rPr>
                <w:sz w:val="24"/>
              </w:rPr>
              <w:t>…</w:t>
            </w:r>
          </w:p>
        </w:tc>
        <w:tc>
          <w:tcPr>
            <w:tcW w:w="803" w:type="pct"/>
            <w:tcBorders>
              <w:top w:val="single" w:sz="4" w:space="0" w:color="auto"/>
              <w:left w:val="single" w:sz="4" w:space="0" w:color="auto"/>
              <w:bottom w:val="single" w:sz="4" w:space="0" w:color="auto"/>
              <w:right w:val="single" w:sz="4" w:space="0" w:color="auto"/>
            </w:tcBorders>
            <w:vAlign w:val="center"/>
          </w:tcPr>
          <w:p w:rsidR="00A50718" w:rsidRPr="00DF133E" w:rsidRDefault="00A50718" w:rsidP="00A50718">
            <w:pPr>
              <w:adjustRightInd w:val="0"/>
              <w:snapToGrid w:val="0"/>
              <w:jc w:val="center"/>
              <w:rPr>
                <w:sz w:val="24"/>
                <w:lang w:val="en-GB"/>
              </w:rPr>
            </w:pPr>
          </w:p>
        </w:tc>
        <w:tc>
          <w:tcPr>
            <w:tcW w:w="1094" w:type="pct"/>
            <w:tcBorders>
              <w:top w:val="single" w:sz="4" w:space="0" w:color="auto"/>
              <w:left w:val="single" w:sz="4" w:space="0" w:color="auto"/>
              <w:bottom w:val="single" w:sz="4" w:space="0" w:color="auto"/>
              <w:right w:val="single" w:sz="4" w:space="0" w:color="auto"/>
            </w:tcBorders>
            <w:vAlign w:val="center"/>
          </w:tcPr>
          <w:p w:rsidR="00A50718" w:rsidRPr="00DF133E" w:rsidRDefault="00A50718" w:rsidP="00A50718">
            <w:pPr>
              <w:adjustRightInd w:val="0"/>
              <w:snapToGrid w:val="0"/>
              <w:jc w:val="center"/>
              <w:rPr>
                <w:sz w:val="24"/>
                <w:lang w:val="en-GB"/>
              </w:rPr>
            </w:pPr>
          </w:p>
        </w:tc>
        <w:tc>
          <w:tcPr>
            <w:tcW w:w="939" w:type="pct"/>
            <w:tcBorders>
              <w:top w:val="single" w:sz="4" w:space="0" w:color="auto"/>
              <w:left w:val="single" w:sz="4" w:space="0" w:color="auto"/>
              <w:bottom w:val="single" w:sz="4" w:space="0" w:color="auto"/>
              <w:right w:val="single" w:sz="4" w:space="0" w:color="auto"/>
            </w:tcBorders>
            <w:vAlign w:val="center"/>
          </w:tcPr>
          <w:p w:rsidR="00A50718" w:rsidRPr="00DF133E" w:rsidRDefault="00A50718" w:rsidP="00A50718">
            <w:pPr>
              <w:adjustRightInd w:val="0"/>
              <w:snapToGrid w:val="0"/>
              <w:jc w:val="center"/>
              <w:rPr>
                <w:sz w:val="24"/>
              </w:rPr>
            </w:pPr>
          </w:p>
        </w:tc>
        <w:tc>
          <w:tcPr>
            <w:tcW w:w="861" w:type="pct"/>
            <w:tcBorders>
              <w:top w:val="single" w:sz="4" w:space="0" w:color="auto"/>
              <w:left w:val="single" w:sz="4" w:space="0" w:color="auto"/>
              <w:bottom w:val="single" w:sz="4" w:space="0" w:color="auto"/>
              <w:right w:val="single" w:sz="4" w:space="0" w:color="auto"/>
            </w:tcBorders>
            <w:vAlign w:val="center"/>
          </w:tcPr>
          <w:p w:rsidR="00A50718" w:rsidRPr="00DF133E" w:rsidRDefault="00A50718" w:rsidP="00A50718">
            <w:pPr>
              <w:adjustRightInd w:val="0"/>
              <w:snapToGrid w:val="0"/>
              <w:jc w:val="center"/>
              <w:rPr>
                <w:sz w:val="24"/>
              </w:rPr>
            </w:pPr>
          </w:p>
        </w:tc>
        <w:tc>
          <w:tcPr>
            <w:tcW w:w="1013" w:type="pct"/>
            <w:tcBorders>
              <w:top w:val="single" w:sz="4" w:space="0" w:color="auto"/>
              <w:left w:val="single" w:sz="4" w:space="0" w:color="auto"/>
              <w:bottom w:val="single" w:sz="4" w:space="0" w:color="auto"/>
              <w:right w:val="single" w:sz="4" w:space="0" w:color="auto"/>
            </w:tcBorders>
            <w:vAlign w:val="center"/>
          </w:tcPr>
          <w:p w:rsidR="00A50718" w:rsidRPr="00DF133E" w:rsidRDefault="00A50718" w:rsidP="00A50718">
            <w:pPr>
              <w:adjustRightInd w:val="0"/>
              <w:snapToGrid w:val="0"/>
              <w:jc w:val="center"/>
              <w:rPr>
                <w:sz w:val="24"/>
              </w:rPr>
            </w:pPr>
          </w:p>
        </w:tc>
      </w:tr>
      <w:tr w:rsidR="00A50718" w:rsidRPr="00DF133E" w:rsidTr="00A50718">
        <w:tc>
          <w:tcPr>
            <w:tcW w:w="3126" w:type="pct"/>
            <w:gridSpan w:val="4"/>
            <w:tcBorders>
              <w:top w:val="single" w:sz="4" w:space="0" w:color="auto"/>
              <w:left w:val="single" w:sz="4" w:space="0" w:color="auto"/>
              <w:bottom w:val="single" w:sz="4" w:space="0" w:color="auto"/>
              <w:right w:val="single" w:sz="4" w:space="0" w:color="auto"/>
            </w:tcBorders>
            <w:vAlign w:val="center"/>
          </w:tcPr>
          <w:p w:rsidR="00A50718" w:rsidRPr="007B619C" w:rsidRDefault="00A50718" w:rsidP="00A50718">
            <w:pPr>
              <w:adjustRightInd w:val="0"/>
              <w:snapToGrid w:val="0"/>
              <w:jc w:val="center"/>
              <w:rPr>
                <w:b/>
                <w:sz w:val="24"/>
              </w:rPr>
            </w:pPr>
            <w:r w:rsidRPr="007B619C">
              <w:rPr>
                <w:b/>
                <w:sz w:val="24"/>
              </w:rPr>
              <w:t>Tổng cộng</w:t>
            </w:r>
          </w:p>
        </w:tc>
        <w:tc>
          <w:tcPr>
            <w:tcW w:w="861" w:type="pct"/>
            <w:tcBorders>
              <w:top w:val="single" w:sz="4" w:space="0" w:color="auto"/>
              <w:left w:val="single" w:sz="4" w:space="0" w:color="auto"/>
              <w:bottom w:val="single" w:sz="4" w:space="0" w:color="auto"/>
              <w:right w:val="single" w:sz="4" w:space="0" w:color="auto"/>
            </w:tcBorders>
            <w:vAlign w:val="center"/>
          </w:tcPr>
          <w:p w:rsidR="00A50718" w:rsidRPr="002429A7" w:rsidRDefault="00A50718" w:rsidP="00A50718">
            <w:pPr>
              <w:adjustRightInd w:val="0"/>
              <w:snapToGrid w:val="0"/>
              <w:jc w:val="center"/>
              <w:rPr>
                <w:b/>
                <w:sz w:val="24"/>
              </w:rPr>
            </w:pPr>
            <w:r w:rsidRPr="002429A7">
              <w:rPr>
                <w:b/>
                <w:sz w:val="24"/>
              </w:rPr>
              <w:t>[11]</w:t>
            </w:r>
          </w:p>
        </w:tc>
        <w:tc>
          <w:tcPr>
            <w:tcW w:w="1013" w:type="pct"/>
            <w:tcBorders>
              <w:top w:val="single" w:sz="4" w:space="0" w:color="auto"/>
              <w:left w:val="single" w:sz="4" w:space="0" w:color="auto"/>
              <w:bottom w:val="single" w:sz="4" w:space="0" w:color="auto"/>
              <w:right w:val="single" w:sz="4" w:space="0" w:color="auto"/>
            </w:tcBorders>
            <w:vAlign w:val="center"/>
          </w:tcPr>
          <w:p w:rsidR="00A50718" w:rsidRPr="002429A7" w:rsidRDefault="00A50718" w:rsidP="00A50718">
            <w:pPr>
              <w:adjustRightInd w:val="0"/>
              <w:snapToGrid w:val="0"/>
              <w:jc w:val="center"/>
              <w:rPr>
                <w:b/>
                <w:sz w:val="24"/>
              </w:rPr>
            </w:pPr>
            <w:r w:rsidRPr="002429A7">
              <w:rPr>
                <w:b/>
                <w:sz w:val="24"/>
              </w:rPr>
              <w:t>[12]</w:t>
            </w:r>
          </w:p>
        </w:tc>
      </w:tr>
    </w:tbl>
    <w:p w:rsidR="00A50718" w:rsidRPr="002429A7" w:rsidRDefault="00A50718" w:rsidP="00A50718">
      <w:pPr>
        <w:rPr>
          <w:sz w:val="26"/>
          <w:szCs w:val="26"/>
        </w:rPr>
      </w:pPr>
      <w:r w:rsidRPr="00BF63BB">
        <w:rPr>
          <w:sz w:val="26"/>
          <w:szCs w:val="26"/>
        </w:rPr>
        <w:t>Tôi cam đoan những nội dung kê khai trên là đúng và chịu trách nhiệm trước pháp luật về những nội dung đã khai</w:t>
      </w:r>
      <w:proofErr w:type="gramStart"/>
      <w:r w:rsidRPr="00BF63BB">
        <w:rPr>
          <w:sz w:val="26"/>
          <w:szCs w:val="26"/>
        </w:rPr>
        <w:t>./</w:t>
      </w:r>
      <w:proofErr w:type="gramEnd"/>
      <w:r w:rsidRPr="00BF63BB">
        <w:rPr>
          <w:sz w:val="26"/>
          <w:szCs w:val="26"/>
        </w:rPr>
        <w:t>.</w:t>
      </w:r>
    </w:p>
    <w:tbl>
      <w:tblPr>
        <w:tblW w:w="5179" w:type="pct"/>
        <w:tblInd w:w="108" w:type="dxa"/>
        <w:tblLook w:val="00A0"/>
      </w:tblPr>
      <w:tblGrid>
        <w:gridCol w:w="3566"/>
        <w:gridCol w:w="6055"/>
      </w:tblGrid>
      <w:tr w:rsidR="00A50718" w:rsidRPr="00340060" w:rsidTr="00A50718">
        <w:tc>
          <w:tcPr>
            <w:tcW w:w="1853" w:type="pct"/>
          </w:tcPr>
          <w:p w:rsidR="00A50718" w:rsidRPr="00340060" w:rsidRDefault="00A50718" w:rsidP="00A50718">
            <w:pPr>
              <w:spacing w:after="0"/>
              <w:rPr>
                <w:b/>
                <w:color w:val="000000"/>
                <w:sz w:val="26"/>
                <w:szCs w:val="26"/>
              </w:rPr>
            </w:pPr>
            <w:r w:rsidRPr="00340060">
              <w:rPr>
                <w:b/>
                <w:color w:val="000000"/>
                <w:sz w:val="26"/>
                <w:szCs w:val="26"/>
              </w:rPr>
              <w:t>NHÂN VIÊN ĐẠI LÝ THUẾ</w:t>
            </w:r>
          </w:p>
          <w:p w:rsidR="00A50718" w:rsidRPr="00340060" w:rsidRDefault="00A50718" w:rsidP="00A50718">
            <w:pPr>
              <w:spacing w:after="0"/>
              <w:rPr>
                <w:color w:val="000000"/>
                <w:sz w:val="26"/>
                <w:szCs w:val="26"/>
              </w:rPr>
            </w:pPr>
            <w:r w:rsidRPr="00340060">
              <w:rPr>
                <w:color w:val="000000"/>
                <w:sz w:val="26"/>
                <w:szCs w:val="26"/>
              </w:rPr>
              <w:t>Họ và tên: ................................</w:t>
            </w:r>
          </w:p>
          <w:p w:rsidR="00A50718" w:rsidRPr="00340060" w:rsidRDefault="00A50718" w:rsidP="00A50718">
            <w:pPr>
              <w:spacing w:after="0"/>
              <w:rPr>
                <w:color w:val="000000"/>
                <w:sz w:val="26"/>
                <w:szCs w:val="26"/>
              </w:rPr>
            </w:pPr>
            <w:r w:rsidRPr="00340060">
              <w:rPr>
                <w:color w:val="000000"/>
                <w:sz w:val="26"/>
                <w:szCs w:val="26"/>
              </w:rPr>
              <w:t>Chứng chỉ hành nghề số: .........</w:t>
            </w:r>
          </w:p>
        </w:tc>
        <w:tc>
          <w:tcPr>
            <w:tcW w:w="3147" w:type="pct"/>
          </w:tcPr>
          <w:p w:rsidR="00A50718" w:rsidRPr="00340060" w:rsidRDefault="00A50718" w:rsidP="00A50718">
            <w:pPr>
              <w:spacing w:after="0"/>
              <w:jc w:val="center"/>
              <w:rPr>
                <w:i/>
                <w:color w:val="000000"/>
                <w:sz w:val="26"/>
                <w:szCs w:val="26"/>
              </w:rPr>
            </w:pPr>
            <w:r w:rsidRPr="00340060">
              <w:rPr>
                <w:i/>
                <w:color w:val="000000"/>
                <w:sz w:val="26"/>
                <w:szCs w:val="26"/>
              </w:rPr>
              <w:t xml:space="preserve">………., ngày ... tháng ... </w:t>
            </w:r>
            <w:proofErr w:type="gramStart"/>
            <w:r w:rsidRPr="00340060">
              <w:rPr>
                <w:i/>
                <w:color w:val="000000"/>
                <w:sz w:val="26"/>
                <w:szCs w:val="26"/>
              </w:rPr>
              <w:t>năm ..</w:t>
            </w:r>
            <w:proofErr w:type="gramEnd"/>
            <w:r w:rsidRPr="00340060">
              <w:rPr>
                <w:i/>
                <w:color w:val="000000"/>
                <w:sz w:val="26"/>
                <w:szCs w:val="26"/>
              </w:rPr>
              <w:t>…..</w:t>
            </w:r>
          </w:p>
          <w:p w:rsidR="00A50718" w:rsidRPr="00340060" w:rsidRDefault="00A50718" w:rsidP="00A50718">
            <w:pPr>
              <w:spacing w:after="0"/>
              <w:jc w:val="center"/>
              <w:rPr>
                <w:b/>
                <w:color w:val="000000"/>
                <w:sz w:val="26"/>
                <w:szCs w:val="26"/>
              </w:rPr>
            </w:pPr>
            <w:r w:rsidRPr="00340060">
              <w:rPr>
                <w:b/>
                <w:color w:val="000000"/>
                <w:sz w:val="26"/>
                <w:szCs w:val="26"/>
              </w:rPr>
              <w:t>NGƯỜI NỘP THUẾ hoặc</w:t>
            </w:r>
            <w:r w:rsidRPr="00340060">
              <w:rPr>
                <w:b/>
                <w:color w:val="000000"/>
                <w:sz w:val="26"/>
                <w:szCs w:val="26"/>
              </w:rPr>
              <w:br/>
              <w:t>ĐẠI DIỆN HỢP PHÁP CỦA NGƯỜI NỘP THUẾ</w:t>
            </w:r>
          </w:p>
          <w:p w:rsidR="00A50718" w:rsidRPr="00340060" w:rsidRDefault="00A50718" w:rsidP="00A50718">
            <w:pPr>
              <w:spacing w:after="0"/>
              <w:jc w:val="center"/>
              <w:rPr>
                <w:i/>
                <w:color w:val="000000"/>
                <w:sz w:val="26"/>
                <w:szCs w:val="26"/>
              </w:rPr>
            </w:pPr>
            <w:r w:rsidRPr="00340060">
              <w:rPr>
                <w:i/>
                <w:color w:val="000000"/>
                <w:sz w:val="26"/>
                <w:szCs w:val="26"/>
              </w:rPr>
              <w:t>(Ký, ghi rõ họ tên/ Ký điện tử)</w:t>
            </w:r>
          </w:p>
          <w:p w:rsidR="00A50718" w:rsidRPr="00340060" w:rsidRDefault="00A50718" w:rsidP="00A50718">
            <w:pPr>
              <w:spacing w:after="0"/>
              <w:jc w:val="center"/>
              <w:rPr>
                <w:i/>
                <w:color w:val="000000"/>
                <w:sz w:val="26"/>
                <w:szCs w:val="26"/>
              </w:rPr>
            </w:pPr>
          </w:p>
          <w:p w:rsidR="00A50718" w:rsidRDefault="00A50718" w:rsidP="00A50718">
            <w:pPr>
              <w:spacing w:after="0"/>
              <w:jc w:val="center"/>
              <w:rPr>
                <w:i/>
                <w:color w:val="000000"/>
                <w:sz w:val="26"/>
                <w:szCs w:val="26"/>
              </w:rPr>
            </w:pPr>
          </w:p>
          <w:p w:rsidR="00A50718" w:rsidRPr="00340060" w:rsidRDefault="00A50718" w:rsidP="00A50718">
            <w:pPr>
              <w:spacing w:after="0"/>
              <w:jc w:val="center"/>
              <w:rPr>
                <w:i/>
                <w:color w:val="000000"/>
                <w:sz w:val="26"/>
                <w:szCs w:val="26"/>
              </w:rPr>
            </w:pPr>
          </w:p>
          <w:p w:rsidR="00A50718" w:rsidRPr="00340060" w:rsidRDefault="00A50718" w:rsidP="00A50718">
            <w:pPr>
              <w:spacing w:after="0"/>
              <w:jc w:val="center"/>
              <w:rPr>
                <w:i/>
                <w:color w:val="000000"/>
                <w:sz w:val="26"/>
                <w:szCs w:val="26"/>
              </w:rPr>
            </w:pPr>
          </w:p>
          <w:p w:rsidR="00A50718" w:rsidRPr="00340060" w:rsidRDefault="00A50718" w:rsidP="00A50718">
            <w:pPr>
              <w:spacing w:after="0"/>
              <w:rPr>
                <w:i/>
                <w:color w:val="000000"/>
                <w:sz w:val="26"/>
                <w:szCs w:val="26"/>
              </w:rPr>
            </w:pPr>
          </w:p>
          <w:p w:rsidR="00A50718" w:rsidRPr="00340060" w:rsidRDefault="00A50718" w:rsidP="00A50718">
            <w:pPr>
              <w:spacing w:after="0"/>
              <w:jc w:val="center"/>
              <w:rPr>
                <w:color w:val="000000"/>
                <w:sz w:val="26"/>
                <w:szCs w:val="26"/>
              </w:rPr>
            </w:pPr>
          </w:p>
        </w:tc>
      </w:tr>
    </w:tbl>
    <w:p w:rsidR="00A50718" w:rsidRDefault="00A50718" w:rsidP="00A50718">
      <w:pPr>
        <w:jc w:val="both"/>
        <w:rPr>
          <w:b/>
          <w:i/>
          <w:color w:val="000000" w:themeColor="text1"/>
          <w:sz w:val="24"/>
        </w:rPr>
      </w:pPr>
    </w:p>
    <w:p w:rsidR="00A142AC" w:rsidRDefault="00A142AC" w:rsidP="00A50718">
      <w:pPr>
        <w:jc w:val="both"/>
        <w:rPr>
          <w:b/>
          <w:i/>
          <w:color w:val="000000" w:themeColor="text1"/>
          <w:sz w:val="24"/>
        </w:rPr>
      </w:pPr>
    </w:p>
    <w:p w:rsidR="00A142AC" w:rsidRDefault="00A142AC" w:rsidP="00A50718">
      <w:pPr>
        <w:jc w:val="both"/>
        <w:rPr>
          <w:b/>
          <w:i/>
          <w:color w:val="000000" w:themeColor="text1"/>
          <w:sz w:val="24"/>
        </w:rPr>
      </w:pPr>
    </w:p>
    <w:p w:rsidR="00676999" w:rsidRDefault="00676999" w:rsidP="00A50718">
      <w:pPr>
        <w:jc w:val="both"/>
        <w:rPr>
          <w:b/>
          <w:i/>
          <w:color w:val="000000" w:themeColor="text1"/>
          <w:sz w:val="24"/>
        </w:rPr>
      </w:pPr>
    </w:p>
    <w:p w:rsidR="00A50718" w:rsidRDefault="00A50718" w:rsidP="00A50718">
      <w:pPr>
        <w:jc w:val="both"/>
        <w:rPr>
          <w:b/>
          <w:i/>
          <w:color w:val="000000" w:themeColor="text1"/>
          <w:sz w:val="24"/>
        </w:rPr>
      </w:pPr>
      <w:r w:rsidRPr="00D64AAD">
        <w:rPr>
          <w:b/>
          <w:i/>
          <w:color w:val="000000" w:themeColor="text1"/>
          <w:sz w:val="24"/>
        </w:rPr>
        <w:t>Ghi chú:</w:t>
      </w:r>
    </w:p>
    <w:p w:rsidR="00A50718" w:rsidRPr="00DF133E" w:rsidRDefault="00A50718" w:rsidP="00A50718">
      <w:pPr>
        <w:jc w:val="both"/>
        <w:rPr>
          <w:i/>
          <w:color w:val="000000" w:themeColor="text1"/>
          <w:sz w:val="24"/>
        </w:rPr>
      </w:pPr>
      <w:r>
        <w:rPr>
          <w:i/>
          <w:color w:val="000000" w:themeColor="text1"/>
          <w:sz w:val="24"/>
        </w:rPr>
        <w:t xml:space="preserve">Chỉ tiêu [8]: bao gồm các nhóm ngành nghề: </w:t>
      </w:r>
      <w:r w:rsidRPr="00DF133E">
        <w:rPr>
          <w:i/>
          <w:color w:val="000000" w:themeColor="text1"/>
          <w:sz w:val="24"/>
        </w:rPr>
        <w:t>Phân phối, cung cấ</w:t>
      </w:r>
      <w:r>
        <w:rPr>
          <w:i/>
          <w:color w:val="000000" w:themeColor="text1"/>
          <w:sz w:val="24"/>
        </w:rPr>
        <w:t xml:space="preserve">p hàng hóa; </w:t>
      </w:r>
      <w:r w:rsidRPr="00DF133E">
        <w:rPr>
          <w:i/>
          <w:color w:val="000000" w:themeColor="text1"/>
          <w:sz w:val="24"/>
        </w:rPr>
        <w:t>Dịch vụ, xây dựng không bao thầu  nguyên vật liệu</w:t>
      </w:r>
      <w:r>
        <w:rPr>
          <w:i/>
          <w:color w:val="000000" w:themeColor="text1"/>
          <w:sz w:val="24"/>
        </w:rPr>
        <w:t xml:space="preserve">; </w:t>
      </w:r>
      <w:r w:rsidRPr="00DF133E">
        <w:rPr>
          <w:i/>
          <w:color w:val="000000" w:themeColor="text1"/>
          <w:sz w:val="24"/>
        </w:rPr>
        <w:t>Hoạt động cho thuê tài sản trừ bất động sản</w:t>
      </w:r>
      <w:r>
        <w:rPr>
          <w:i/>
          <w:color w:val="000000" w:themeColor="text1"/>
          <w:sz w:val="24"/>
        </w:rPr>
        <w:t xml:space="preserve">; </w:t>
      </w:r>
      <w:r w:rsidRPr="00DF133E">
        <w:rPr>
          <w:i/>
          <w:color w:val="000000" w:themeColor="text1"/>
          <w:sz w:val="24"/>
        </w:rPr>
        <w:t>Sản xuất, vận tải, dịch vụ có gắn với hàng hóa, xây dựng có bao thầu nguyên vật liệu</w:t>
      </w:r>
      <w:r>
        <w:rPr>
          <w:i/>
          <w:color w:val="000000" w:themeColor="text1"/>
          <w:sz w:val="24"/>
        </w:rPr>
        <w:t xml:space="preserve">; </w:t>
      </w:r>
      <w:r w:rsidRPr="00DF133E">
        <w:rPr>
          <w:i/>
          <w:color w:val="000000" w:themeColor="text1"/>
          <w:sz w:val="24"/>
        </w:rPr>
        <w:t>Hoạt động cung cấp sản phẩm nội dung thông tin số về giải trí, trò chơi điện tử, phim số, ảnh số, nhạc số, quảng cáo số</w:t>
      </w:r>
      <w:r>
        <w:rPr>
          <w:i/>
          <w:color w:val="000000" w:themeColor="text1"/>
          <w:sz w:val="24"/>
        </w:rPr>
        <w:t xml:space="preserve">; </w:t>
      </w:r>
      <w:r w:rsidRPr="00DF133E">
        <w:rPr>
          <w:i/>
          <w:color w:val="000000" w:themeColor="text1"/>
          <w:sz w:val="24"/>
        </w:rPr>
        <w:t>Hoạt động kinh doanh khác</w:t>
      </w:r>
      <w:r>
        <w:rPr>
          <w:i/>
          <w:color w:val="000000" w:themeColor="text1"/>
          <w:sz w:val="24"/>
        </w:rPr>
        <w:t xml:space="preserve">; </w:t>
      </w:r>
      <w:r w:rsidRPr="00DF133E">
        <w:rPr>
          <w:i/>
          <w:color w:val="000000" w:themeColor="text1"/>
          <w:sz w:val="24"/>
        </w:rPr>
        <w:t>Hoạt động đại lý xổ số</w:t>
      </w:r>
      <w:r>
        <w:rPr>
          <w:i/>
          <w:color w:val="000000" w:themeColor="text1"/>
          <w:sz w:val="24"/>
        </w:rPr>
        <w:t xml:space="preserve">; </w:t>
      </w:r>
      <w:r w:rsidRPr="002429A7">
        <w:rPr>
          <w:i/>
          <w:color w:val="000000" w:themeColor="text1"/>
          <w:sz w:val="24"/>
        </w:rPr>
        <w:t>hoạt động đại lý bảo hiểm</w:t>
      </w:r>
      <w:r>
        <w:rPr>
          <w:i/>
          <w:color w:val="000000" w:themeColor="text1"/>
          <w:sz w:val="24"/>
        </w:rPr>
        <w:t>;</w:t>
      </w:r>
      <w:r w:rsidRPr="00DF133E">
        <w:rPr>
          <w:i/>
          <w:color w:val="000000" w:themeColor="text1"/>
          <w:sz w:val="24"/>
        </w:rPr>
        <w:t xml:space="preserve"> </w:t>
      </w:r>
      <w:r>
        <w:rPr>
          <w:i/>
          <w:color w:val="000000" w:themeColor="text1"/>
          <w:sz w:val="24"/>
        </w:rPr>
        <w:t xml:space="preserve">Hoạt động đại lý </w:t>
      </w:r>
      <w:r w:rsidRPr="00DF133E">
        <w:rPr>
          <w:i/>
          <w:color w:val="000000" w:themeColor="text1"/>
          <w:sz w:val="24"/>
        </w:rPr>
        <w:t>bán hàng đa cấp</w:t>
      </w:r>
      <w:r>
        <w:rPr>
          <w:i/>
          <w:color w:val="000000" w:themeColor="text1"/>
          <w:sz w:val="24"/>
        </w:rPr>
        <w:t xml:space="preserve">; </w:t>
      </w:r>
      <w:r w:rsidRPr="00DF133E">
        <w:rPr>
          <w:i/>
          <w:color w:val="000000" w:themeColor="text1"/>
          <w:sz w:val="24"/>
        </w:rPr>
        <w:t>Hoạt động môi giới</w:t>
      </w:r>
      <w:r>
        <w:rPr>
          <w:i/>
          <w:color w:val="000000" w:themeColor="text1"/>
          <w:sz w:val="24"/>
        </w:rPr>
        <w:t>; Hoạt động cho thuê bất động sản.</w:t>
      </w:r>
    </w:p>
    <w:p w:rsidR="00A50718" w:rsidRPr="00226554" w:rsidRDefault="00A50718" w:rsidP="00A50718"/>
    <w:p w:rsidR="00A73C34" w:rsidRDefault="00A73C34"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50718" w:rsidRDefault="00A5071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50718" w:rsidRDefault="00A5071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p w:rsidR="00A142AC" w:rsidRDefault="00A142AC" w:rsidP="00A142AC">
      <w:pPr>
        <w:shd w:val="clear" w:color="auto" w:fill="FFFFFF"/>
        <w:spacing w:line="234" w:lineRule="atLeast"/>
        <w:jc w:val="right"/>
        <w:rPr>
          <w:rFonts w:eastAsia="Times New Roman"/>
          <w:b/>
          <w:bCs/>
          <w:color w:val="000000"/>
          <w:sz w:val="24"/>
        </w:rPr>
      </w:pPr>
      <w:r>
        <w:rPr>
          <w:rFonts w:eastAsia="Times New Roman"/>
          <w:b/>
          <w:bCs/>
          <w:color w:val="000000"/>
          <w:sz w:val="24"/>
        </w:rPr>
        <w:lastRenderedPageBreak/>
        <w:t>Mẫu số 03</w:t>
      </w:r>
    </w:p>
    <w:p w:rsidR="00A142AC" w:rsidRPr="00A142AC" w:rsidRDefault="00A142AC" w:rsidP="00A142AC">
      <w:pPr>
        <w:shd w:val="clear" w:color="auto" w:fill="FFFFFF"/>
        <w:spacing w:line="234" w:lineRule="atLeast"/>
        <w:jc w:val="center"/>
        <w:rPr>
          <w:rFonts w:eastAsia="Times New Roman"/>
          <w:color w:val="000000"/>
          <w:sz w:val="26"/>
          <w:szCs w:val="26"/>
        </w:rPr>
      </w:pPr>
      <w:r w:rsidRPr="00A142AC">
        <w:rPr>
          <w:rFonts w:eastAsia="Times New Roman"/>
          <w:b/>
          <w:bCs/>
          <w:noProof/>
          <w:color w:val="000000"/>
          <w:sz w:val="26"/>
          <w:szCs w:val="26"/>
        </w:rPr>
        <w:pict>
          <v:shapetype id="_x0000_t32" coordsize="21600,21600" o:spt="32" o:oned="t" path="m,l21600,21600e" filled="f">
            <v:path arrowok="t" fillok="f" o:connecttype="none"/>
            <o:lock v:ext="edit" shapetype="t"/>
          </v:shapetype>
          <v:shape id="_x0000_s2055" type="#_x0000_t32" style="position:absolute;left:0;text-align:left;margin-left:154.2pt;margin-top:34.2pt;width:145.8pt;height:0;z-index:251663360" o:connectortype="straight"/>
        </w:pict>
      </w:r>
      <w:r w:rsidRPr="00A142AC">
        <w:rPr>
          <w:rFonts w:eastAsia="Times New Roman"/>
          <w:b/>
          <w:bCs/>
          <w:color w:val="000000"/>
          <w:sz w:val="26"/>
          <w:szCs w:val="26"/>
          <w:lang w:val="vi-VN"/>
        </w:rPr>
        <w:t>CỘNG HÒA XÃ HỘI CHỦ NGHĨA VIỆT NAM</w:t>
      </w:r>
      <w:r w:rsidRPr="00A142AC">
        <w:rPr>
          <w:rFonts w:eastAsia="Times New Roman"/>
          <w:b/>
          <w:bCs/>
          <w:color w:val="000000"/>
          <w:sz w:val="26"/>
          <w:szCs w:val="26"/>
          <w:lang w:val="vi-VN"/>
        </w:rPr>
        <w:br/>
        <w:t>Độc lập - Tự do - Hạnh phúc</w:t>
      </w:r>
      <w:r w:rsidRPr="00A142AC">
        <w:rPr>
          <w:rFonts w:eastAsia="Times New Roman"/>
          <w:b/>
          <w:bCs/>
          <w:color w:val="000000"/>
          <w:sz w:val="26"/>
          <w:szCs w:val="26"/>
          <w:lang w:val="vi-VN"/>
        </w:rPr>
        <w:br/>
      </w:r>
    </w:p>
    <w:p w:rsidR="00A142AC" w:rsidRDefault="00A142AC" w:rsidP="00676999">
      <w:pPr>
        <w:spacing w:before="0" w:after="0"/>
        <w:jc w:val="center"/>
        <w:rPr>
          <w:b/>
          <w:color w:val="000000"/>
          <w:sz w:val="24"/>
        </w:rPr>
      </w:pPr>
      <w:r>
        <w:rPr>
          <w:b/>
          <w:color w:val="000000"/>
          <w:sz w:val="24"/>
        </w:rPr>
        <w:t xml:space="preserve">ĐIỀU CHỈNH SỐ THUẾ PHẢI NỘP VÀ SỐ THUẾ ĐƯỢC GIẢM </w:t>
      </w:r>
    </w:p>
    <w:p w:rsidR="00A142AC" w:rsidRPr="00DA42E6" w:rsidRDefault="00A142AC" w:rsidP="00676999">
      <w:pPr>
        <w:spacing w:before="0" w:after="0"/>
        <w:jc w:val="center"/>
        <w:rPr>
          <w:b/>
          <w:color w:val="000000"/>
          <w:sz w:val="24"/>
        </w:rPr>
      </w:pPr>
      <w:r>
        <w:rPr>
          <w:b/>
          <w:color w:val="000000"/>
          <w:sz w:val="24"/>
        </w:rPr>
        <w:t>CỦA HỘ KINH DOANH, CÁ NHÂN KINH DOANH</w:t>
      </w:r>
    </w:p>
    <w:p w:rsidR="00A142AC" w:rsidRDefault="00A142AC" w:rsidP="00A142AC">
      <w:pPr>
        <w:spacing w:before="60" w:after="60"/>
        <w:jc w:val="center"/>
        <w:rPr>
          <w:i/>
          <w:color w:val="000000"/>
          <w:spacing w:val="-6"/>
          <w:sz w:val="24"/>
        </w:rPr>
      </w:pPr>
      <w:r w:rsidRPr="00DA42E6">
        <w:rPr>
          <w:i/>
          <w:color w:val="000000"/>
          <w:spacing w:val="-6"/>
          <w:sz w:val="24"/>
        </w:rPr>
        <w:t>(</w:t>
      </w:r>
      <w:r>
        <w:rPr>
          <w:i/>
          <w:color w:val="000000"/>
          <w:spacing w:val="-6"/>
          <w:sz w:val="24"/>
        </w:rPr>
        <w:t>Kèm theo tờ khai 01/CNKD, á</w:t>
      </w:r>
      <w:r w:rsidRPr="00DA42E6">
        <w:rPr>
          <w:i/>
          <w:color w:val="000000"/>
          <w:spacing w:val="-6"/>
          <w:sz w:val="24"/>
        </w:rPr>
        <w:t xml:space="preserve">p dụng đối với </w:t>
      </w:r>
      <w:r>
        <w:rPr>
          <w:i/>
          <w:color w:val="000000"/>
          <w:spacing w:val="-6"/>
          <w:sz w:val="24"/>
        </w:rPr>
        <w:t xml:space="preserve">hộ kinh doanh, cá nhân kinh doanh đã được giảm thuế TNCN theo quy định tại </w:t>
      </w:r>
      <w:r w:rsidRPr="008E62AA">
        <w:rPr>
          <w:i/>
          <w:color w:val="000000"/>
          <w:spacing w:val="-6"/>
          <w:sz w:val="24"/>
        </w:rPr>
        <w:t>Nghị quyết số 43/2026/QH16</w:t>
      </w:r>
      <w:r>
        <w:rPr>
          <w:i/>
          <w:color w:val="000000"/>
          <w:spacing w:val="-6"/>
          <w:sz w:val="24"/>
        </w:rPr>
        <w:t xml:space="preserve"> nhưng </w:t>
      </w:r>
      <w:r w:rsidRPr="008E62AA">
        <w:rPr>
          <w:i/>
          <w:color w:val="000000"/>
          <w:spacing w:val="-6"/>
          <w:sz w:val="24"/>
        </w:rPr>
        <w:t xml:space="preserve">tổng doanh thu thực tế vượt 10 tỷ đồng </w:t>
      </w:r>
      <w:r>
        <w:rPr>
          <w:i/>
          <w:color w:val="000000"/>
          <w:spacing w:val="-6"/>
          <w:sz w:val="24"/>
        </w:rPr>
        <w:t xml:space="preserve">và phải nộp bổ sung số thuế đã được giảm ) </w:t>
      </w:r>
    </w:p>
    <w:p w:rsidR="00A142AC" w:rsidRPr="00DA42E6" w:rsidRDefault="00A142AC" w:rsidP="00A142AC">
      <w:pPr>
        <w:shd w:val="clear" w:color="auto" w:fill="FFFFFF"/>
        <w:spacing w:before="60" w:after="60"/>
        <w:ind w:firstLine="720"/>
        <w:rPr>
          <w:bCs/>
          <w:sz w:val="24"/>
        </w:rPr>
      </w:pPr>
    </w:p>
    <w:tbl>
      <w:tblPr>
        <w:tblW w:w="3053" w:type="pct"/>
        <w:tblInd w:w="1990" w:type="dxa"/>
        <w:tblCellMar>
          <w:left w:w="0" w:type="dxa"/>
          <w:right w:w="0" w:type="dxa"/>
        </w:tblCellMar>
        <w:tblLook w:val="01E0"/>
      </w:tblPr>
      <w:tblGrid>
        <w:gridCol w:w="2769"/>
        <w:gridCol w:w="2770"/>
      </w:tblGrid>
      <w:tr w:rsidR="00A142AC" w:rsidRPr="00DA42E6" w:rsidTr="00814E1F">
        <w:trPr>
          <w:trHeight w:val="397"/>
        </w:trPr>
        <w:tc>
          <w:tcPr>
            <w:tcW w:w="2500" w:type="pct"/>
          </w:tcPr>
          <w:p w:rsidR="00A142AC" w:rsidRPr="00DA42E6" w:rsidRDefault="00A142AC" w:rsidP="00814E1F">
            <w:pPr>
              <w:spacing w:after="0"/>
              <w:jc w:val="center"/>
              <w:rPr>
                <w:color w:val="000000"/>
                <w:sz w:val="24"/>
              </w:rPr>
            </w:pPr>
            <w:r>
              <w:rPr>
                <w:b/>
                <w:color w:val="000000"/>
                <w:sz w:val="24"/>
              </w:rPr>
              <w:t xml:space="preserve">   </w:t>
            </w:r>
            <w:r w:rsidRPr="00DA42E6">
              <w:rPr>
                <w:b/>
                <w:color w:val="000000"/>
                <w:sz w:val="24"/>
              </w:rPr>
              <w:t>[01]</w:t>
            </w:r>
            <w:r w:rsidRPr="00DA42E6">
              <w:rPr>
                <w:color w:val="000000"/>
                <w:sz w:val="24"/>
              </w:rPr>
              <w:t xml:space="preserve"> Kỳ tính thuế:</w:t>
            </w:r>
          </w:p>
        </w:tc>
        <w:tc>
          <w:tcPr>
            <w:tcW w:w="2500" w:type="pct"/>
          </w:tcPr>
          <w:p w:rsidR="00A142AC" w:rsidRPr="008E62AA" w:rsidRDefault="00A142AC" w:rsidP="00814E1F">
            <w:pPr>
              <w:tabs>
                <w:tab w:val="left" w:leader="dot" w:pos="3060"/>
              </w:tabs>
              <w:spacing w:after="0"/>
              <w:rPr>
                <w:sz w:val="24"/>
              </w:rPr>
            </w:pPr>
            <w:proofErr w:type="gramStart"/>
            <w:r>
              <w:rPr>
                <w:sz w:val="24"/>
              </w:rPr>
              <w:t>Quý .............</w:t>
            </w:r>
            <w:proofErr w:type="gramEnd"/>
            <w:r>
              <w:rPr>
                <w:sz w:val="24"/>
              </w:rPr>
              <w:t xml:space="preserve"> </w:t>
            </w:r>
          </w:p>
        </w:tc>
      </w:tr>
      <w:tr w:rsidR="00A142AC" w:rsidRPr="00DA42E6" w:rsidTr="00814E1F">
        <w:trPr>
          <w:trHeight w:val="531"/>
        </w:trPr>
        <w:tc>
          <w:tcPr>
            <w:tcW w:w="2500" w:type="pct"/>
          </w:tcPr>
          <w:p w:rsidR="00A142AC" w:rsidRPr="00DA42E6" w:rsidRDefault="00A142AC" w:rsidP="00814E1F">
            <w:pPr>
              <w:spacing w:after="0"/>
              <w:jc w:val="center"/>
              <w:rPr>
                <w:b/>
                <w:color w:val="000000"/>
                <w:sz w:val="24"/>
              </w:rPr>
            </w:pPr>
            <w:r w:rsidRPr="00DA42E6">
              <w:rPr>
                <w:b/>
                <w:color w:val="000000"/>
                <w:sz w:val="24"/>
              </w:rPr>
              <w:t>[02]</w:t>
            </w:r>
            <w:r w:rsidRPr="00DA42E6">
              <w:rPr>
                <w:color w:val="000000"/>
                <w:sz w:val="24"/>
              </w:rPr>
              <w:t xml:space="preserve"> Lần đầu: </w:t>
            </w:r>
            <w:r w:rsidRPr="00020F18">
              <w:rPr>
                <w:color w:val="000000"/>
                <w:szCs w:val="28"/>
              </w:rPr>
              <w:t>□</w:t>
            </w:r>
          </w:p>
        </w:tc>
        <w:tc>
          <w:tcPr>
            <w:tcW w:w="2500" w:type="pct"/>
          </w:tcPr>
          <w:p w:rsidR="00A142AC" w:rsidRPr="00DA42E6" w:rsidRDefault="00A142AC" w:rsidP="00814E1F">
            <w:pPr>
              <w:tabs>
                <w:tab w:val="left" w:leader="dot" w:pos="3060"/>
              </w:tabs>
              <w:spacing w:after="0"/>
              <w:rPr>
                <w:color w:val="000000"/>
                <w:sz w:val="24"/>
              </w:rPr>
            </w:pPr>
            <w:r w:rsidRPr="00DA42E6">
              <w:rPr>
                <w:b/>
                <w:color w:val="000000"/>
                <w:sz w:val="24"/>
              </w:rPr>
              <w:t>[03]</w:t>
            </w:r>
            <w:r w:rsidRPr="00DA42E6">
              <w:rPr>
                <w:color w:val="000000"/>
                <w:sz w:val="24"/>
              </w:rPr>
              <w:t xml:space="preserve"> Bổ sung lần thứ</w:t>
            </w:r>
            <w:proofErr w:type="gramStart"/>
            <w:r w:rsidRPr="00DA42E6">
              <w:rPr>
                <w:color w:val="000000"/>
                <w:sz w:val="24"/>
              </w:rPr>
              <w:t>:....</w:t>
            </w:r>
            <w:proofErr w:type="gramEnd"/>
            <w:r w:rsidRPr="00DA42E6">
              <w:rPr>
                <w:color w:val="000000"/>
                <w:sz w:val="24"/>
              </w:rPr>
              <w:t xml:space="preserve"> </w:t>
            </w:r>
            <w:r w:rsidRPr="00020F18">
              <w:rPr>
                <w:color w:val="000000"/>
                <w:szCs w:val="28"/>
              </w:rPr>
              <w:t>□</w:t>
            </w:r>
          </w:p>
        </w:tc>
      </w:tr>
    </w:tbl>
    <w:p w:rsidR="00A142AC" w:rsidRPr="000D1451" w:rsidRDefault="00A142AC" w:rsidP="00A142AC">
      <w:pPr>
        <w:tabs>
          <w:tab w:val="left" w:leader="dot" w:pos="10204"/>
          <w:tab w:val="left" w:leader="dot" w:pos="13325"/>
        </w:tabs>
        <w:ind w:firstLine="709"/>
        <w:rPr>
          <w:color w:val="000000"/>
          <w:sz w:val="24"/>
        </w:rPr>
      </w:pPr>
      <w:r w:rsidRPr="000D1451">
        <w:rPr>
          <w:b/>
          <w:color w:val="000000"/>
          <w:sz w:val="24"/>
        </w:rPr>
        <w:t>[01] Người nộp thuế:</w:t>
      </w:r>
      <w:r w:rsidRPr="000D1451">
        <w:rPr>
          <w:color w:val="000000"/>
          <w:sz w:val="24"/>
        </w:rPr>
        <w:tab/>
      </w:r>
    </w:p>
    <w:p w:rsidR="00A142AC" w:rsidRPr="000D1451" w:rsidRDefault="00A142AC" w:rsidP="00A142AC">
      <w:pPr>
        <w:tabs>
          <w:tab w:val="left" w:leader="dot" w:pos="10204"/>
        </w:tabs>
        <w:ind w:firstLine="709"/>
        <w:rPr>
          <w:color w:val="000000"/>
          <w:sz w:val="24"/>
        </w:rPr>
      </w:pPr>
      <w:r w:rsidRPr="000D1451">
        <w:rPr>
          <w:b/>
          <w:color w:val="000000"/>
          <w:sz w:val="24"/>
        </w:rPr>
        <w:t>[02]</w:t>
      </w:r>
      <w:r w:rsidRPr="000D1451">
        <w:rPr>
          <w:color w:val="000000"/>
          <w:sz w:val="24"/>
        </w:rPr>
        <w:t xml:space="preserve"> Mã số thuế:  </w:t>
      </w:r>
      <w:r w:rsidRPr="000D1451">
        <w:rPr>
          <w:color w:val="000000"/>
          <w:sz w:val="24"/>
        </w:rPr>
        <w:tab/>
      </w:r>
    </w:p>
    <w:p w:rsidR="00A142AC" w:rsidRPr="000D1451" w:rsidRDefault="00A142AC" w:rsidP="00A142AC">
      <w:pPr>
        <w:tabs>
          <w:tab w:val="left" w:leader="dot" w:pos="10204"/>
          <w:tab w:val="left" w:leader="dot" w:pos="13325"/>
        </w:tabs>
        <w:ind w:firstLine="709"/>
        <w:rPr>
          <w:color w:val="000000"/>
          <w:sz w:val="24"/>
        </w:rPr>
      </w:pPr>
      <w:r w:rsidRPr="000D1451">
        <w:rPr>
          <w:b/>
          <w:color w:val="000000"/>
          <w:sz w:val="24"/>
        </w:rPr>
        <w:t>[03] Tên đại lý thuế (nếu có):</w:t>
      </w:r>
      <w:r w:rsidRPr="000D1451">
        <w:rPr>
          <w:color w:val="000000"/>
          <w:sz w:val="24"/>
        </w:rPr>
        <w:t xml:space="preserve"> </w:t>
      </w:r>
      <w:r w:rsidRPr="000D1451">
        <w:rPr>
          <w:color w:val="000000"/>
          <w:sz w:val="24"/>
        </w:rPr>
        <w:tab/>
      </w:r>
    </w:p>
    <w:p w:rsidR="00A142AC" w:rsidRPr="000D1451" w:rsidRDefault="00A142AC" w:rsidP="00A142AC">
      <w:pPr>
        <w:tabs>
          <w:tab w:val="left" w:leader="dot" w:pos="10204"/>
          <w:tab w:val="left" w:leader="dot" w:pos="13325"/>
        </w:tabs>
        <w:ind w:firstLine="709"/>
        <w:rPr>
          <w:color w:val="000000"/>
          <w:sz w:val="24"/>
        </w:rPr>
      </w:pPr>
      <w:r w:rsidRPr="000D1451">
        <w:rPr>
          <w:b/>
          <w:color w:val="000000"/>
          <w:sz w:val="24"/>
        </w:rPr>
        <w:t>[04]</w:t>
      </w:r>
      <w:r w:rsidRPr="000D1451">
        <w:rPr>
          <w:color w:val="000000"/>
          <w:sz w:val="24"/>
        </w:rPr>
        <w:t xml:space="preserve"> Mã số thuế: </w:t>
      </w:r>
      <w:r w:rsidRPr="000D1451">
        <w:rPr>
          <w:color w:val="000000"/>
          <w:sz w:val="24"/>
        </w:rPr>
        <w:tab/>
      </w:r>
    </w:p>
    <w:p w:rsidR="00A142AC" w:rsidRPr="00A142AC" w:rsidRDefault="00A142AC" w:rsidP="00A142AC">
      <w:pPr>
        <w:shd w:val="clear" w:color="auto" w:fill="FFFFFF"/>
        <w:spacing w:line="234" w:lineRule="atLeast"/>
        <w:ind w:left="5760"/>
        <w:jc w:val="center"/>
        <w:rPr>
          <w:rFonts w:eastAsia="Times New Roman"/>
          <w:i/>
          <w:iCs/>
          <w:color w:val="000000"/>
          <w:sz w:val="24"/>
          <w:lang w:val="vi-VN"/>
        </w:rPr>
      </w:pPr>
      <w:r w:rsidRPr="00A142AC">
        <w:rPr>
          <w:rFonts w:eastAsia="Times New Roman"/>
          <w:i/>
          <w:iCs/>
          <w:color w:val="000000"/>
          <w:sz w:val="24"/>
          <w:lang w:val="vi-VN"/>
        </w:rPr>
        <w:t>Đơn vị ti</w:t>
      </w:r>
      <w:r w:rsidRPr="00A142AC">
        <w:rPr>
          <w:rFonts w:eastAsia="Times New Roman"/>
          <w:i/>
          <w:iCs/>
          <w:color w:val="000000"/>
          <w:sz w:val="24"/>
        </w:rPr>
        <w:t>ề</w:t>
      </w:r>
      <w:r w:rsidRPr="00A142AC">
        <w:rPr>
          <w:rFonts w:eastAsia="Times New Roman"/>
          <w:i/>
          <w:iCs/>
          <w:color w:val="000000"/>
          <w:sz w:val="24"/>
          <w:lang w:val="vi-VN"/>
        </w:rPr>
        <w:t>n: Đồng Việt Nam</w:t>
      </w:r>
    </w:p>
    <w:tbl>
      <w:tblPr>
        <w:tblW w:w="10485" w:type="dxa"/>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541"/>
        <w:gridCol w:w="2190"/>
        <w:gridCol w:w="1095"/>
        <w:gridCol w:w="1095"/>
        <w:gridCol w:w="1584"/>
        <w:gridCol w:w="1854"/>
        <w:gridCol w:w="2126"/>
      </w:tblGrid>
      <w:tr w:rsidR="00A142AC" w:rsidRPr="00526D82" w:rsidTr="00A142AC">
        <w:tc>
          <w:tcPr>
            <w:tcW w:w="541" w:type="dxa"/>
            <w:vMerge w:val="restart"/>
            <w:tcBorders>
              <w:top w:val="single" w:sz="4" w:space="0" w:color="auto"/>
              <w:left w:val="single" w:sz="4" w:space="0" w:color="auto"/>
              <w:right w:val="single" w:sz="4" w:space="0" w:color="auto"/>
            </w:tcBorders>
            <w:vAlign w:val="center"/>
          </w:tcPr>
          <w:p w:rsidR="00A142AC" w:rsidRPr="00526D82" w:rsidRDefault="00A142AC" w:rsidP="00814E1F">
            <w:pPr>
              <w:adjustRightInd w:val="0"/>
              <w:snapToGrid w:val="0"/>
              <w:jc w:val="center"/>
              <w:rPr>
                <w:sz w:val="24"/>
              </w:rPr>
            </w:pPr>
            <w:r w:rsidRPr="00526D82">
              <w:rPr>
                <w:b/>
                <w:sz w:val="24"/>
              </w:rPr>
              <w:t>STT</w:t>
            </w:r>
          </w:p>
        </w:tc>
        <w:tc>
          <w:tcPr>
            <w:tcW w:w="2190" w:type="dxa"/>
            <w:vMerge w:val="restart"/>
            <w:tcBorders>
              <w:top w:val="single" w:sz="4" w:space="0" w:color="auto"/>
              <w:left w:val="single" w:sz="4" w:space="0" w:color="auto"/>
              <w:right w:val="single" w:sz="4" w:space="0" w:color="auto"/>
            </w:tcBorders>
          </w:tcPr>
          <w:p w:rsidR="00A142AC" w:rsidRPr="00526D82" w:rsidRDefault="00A142AC" w:rsidP="00814E1F">
            <w:pPr>
              <w:adjustRightInd w:val="0"/>
              <w:snapToGrid w:val="0"/>
              <w:jc w:val="center"/>
              <w:rPr>
                <w:b/>
                <w:sz w:val="24"/>
              </w:rPr>
            </w:pPr>
            <w:r w:rsidRPr="00526D82">
              <w:rPr>
                <w:b/>
                <w:sz w:val="24"/>
              </w:rPr>
              <w:t>Hoạt động sản xuất kinh doanh</w:t>
            </w:r>
          </w:p>
        </w:tc>
        <w:tc>
          <w:tcPr>
            <w:tcW w:w="2190" w:type="dxa"/>
            <w:gridSpan w:val="2"/>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r w:rsidRPr="00526D82">
              <w:rPr>
                <w:b/>
                <w:sz w:val="24"/>
              </w:rPr>
              <w:t>Địa điểm kinh doanh</w:t>
            </w:r>
          </w:p>
        </w:tc>
        <w:tc>
          <w:tcPr>
            <w:tcW w:w="1584" w:type="dxa"/>
            <w:vMerge w:val="restart"/>
            <w:tcBorders>
              <w:top w:val="single" w:sz="4" w:space="0" w:color="auto"/>
              <w:left w:val="single" w:sz="4" w:space="0" w:color="auto"/>
              <w:right w:val="single" w:sz="4" w:space="0" w:color="auto"/>
            </w:tcBorders>
            <w:vAlign w:val="center"/>
          </w:tcPr>
          <w:p w:rsidR="00A142AC" w:rsidRPr="00526D82" w:rsidRDefault="00A142AC" w:rsidP="00814E1F">
            <w:pPr>
              <w:adjustRightInd w:val="0"/>
              <w:snapToGrid w:val="0"/>
              <w:jc w:val="center"/>
              <w:rPr>
                <w:b/>
                <w:sz w:val="24"/>
              </w:rPr>
            </w:pPr>
            <w:r w:rsidRPr="00526D82">
              <w:rPr>
                <w:b/>
                <w:sz w:val="24"/>
              </w:rPr>
              <w:t>Nhóm ngành nghề</w:t>
            </w:r>
          </w:p>
        </w:tc>
        <w:tc>
          <w:tcPr>
            <w:tcW w:w="1854" w:type="dxa"/>
            <w:vMerge w:val="restart"/>
            <w:tcBorders>
              <w:top w:val="single" w:sz="4" w:space="0" w:color="auto"/>
              <w:left w:val="single" w:sz="4" w:space="0" w:color="auto"/>
              <w:right w:val="single" w:sz="4" w:space="0" w:color="auto"/>
            </w:tcBorders>
            <w:vAlign w:val="center"/>
          </w:tcPr>
          <w:p w:rsidR="00A142AC" w:rsidRPr="00526D82" w:rsidRDefault="00A142AC" w:rsidP="00814E1F">
            <w:pPr>
              <w:adjustRightInd w:val="0"/>
              <w:snapToGrid w:val="0"/>
              <w:jc w:val="center"/>
              <w:rPr>
                <w:b/>
                <w:sz w:val="24"/>
              </w:rPr>
            </w:pPr>
            <w:r w:rsidRPr="00526D82">
              <w:rPr>
                <w:b/>
                <w:sz w:val="24"/>
              </w:rPr>
              <w:t xml:space="preserve">Số thuế TNCN </w:t>
            </w:r>
            <w:r>
              <w:rPr>
                <w:b/>
                <w:sz w:val="24"/>
              </w:rPr>
              <w:t>đã kê khai giảm</w:t>
            </w:r>
          </w:p>
        </w:tc>
        <w:tc>
          <w:tcPr>
            <w:tcW w:w="2126" w:type="dxa"/>
            <w:vMerge w:val="restart"/>
            <w:tcBorders>
              <w:top w:val="single" w:sz="4" w:space="0" w:color="auto"/>
              <w:left w:val="single" w:sz="4" w:space="0" w:color="auto"/>
              <w:right w:val="single" w:sz="4" w:space="0" w:color="auto"/>
            </w:tcBorders>
            <w:vAlign w:val="center"/>
          </w:tcPr>
          <w:p w:rsidR="00A142AC" w:rsidRPr="00526D82" w:rsidRDefault="00A142AC" w:rsidP="00814E1F">
            <w:pPr>
              <w:adjustRightInd w:val="0"/>
              <w:snapToGrid w:val="0"/>
              <w:jc w:val="center"/>
              <w:rPr>
                <w:sz w:val="24"/>
              </w:rPr>
            </w:pPr>
            <w:r w:rsidRPr="00526D82">
              <w:rPr>
                <w:b/>
                <w:sz w:val="24"/>
              </w:rPr>
              <w:t>Số thuế TNCN</w:t>
            </w:r>
            <w:r>
              <w:rPr>
                <w:b/>
                <w:sz w:val="24"/>
              </w:rPr>
              <w:t xml:space="preserve"> phải nộp do không thuộc đối tượng</w:t>
            </w:r>
            <w:r w:rsidRPr="00526D82">
              <w:rPr>
                <w:b/>
                <w:sz w:val="24"/>
              </w:rPr>
              <w:t xml:space="preserve"> được giảm</w:t>
            </w:r>
          </w:p>
        </w:tc>
      </w:tr>
      <w:tr w:rsidR="00A142AC" w:rsidRPr="00526D82" w:rsidTr="00A142AC">
        <w:tc>
          <w:tcPr>
            <w:tcW w:w="541" w:type="dxa"/>
            <w:vMerge/>
            <w:tcBorders>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c>
          <w:tcPr>
            <w:tcW w:w="2190" w:type="dxa"/>
            <w:vMerge/>
            <w:tcBorders>
              <w:left w:val="single" w:sz="4" w:space="0" w:color="auto"/>
              <w:bottom w:val="single" w:sz="4" w:space="0" w:color="auto"/>
              <w:right w:val="single" w:sz="4" w:space="0" w:color="auto"/>
            </w:tcBorders>
          </w:tcPr>
          <w:p w:rsidR="00A142AC" w:rsidRPr="00526D82" w:rsidRDefault="00A142AC" w:rsidP="00814E1F">
            <w:pPr>
              <w:adjustRightInd w:val="0"/>
              <w:snapToGrid w:val="0"/>
              <w:jc w:val="center"/>
              <w:rPr>
                <w:b/>
                <w:sz w:val="24"/>
              </w:rPr>
            </w:pPr>
          </w:p>
        </w:tc>
        <w:tc>
          <w:tcPr>
            <w:tcW w:w="1095"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b/>
                <w:sz w:val="24"/>
              </w:rPr>
            </w:pPr>
            <w:r w:rsidRPr="00526D82">
              <w:rPr>
                <w:b/>
                <w:sz w:val="24"/>
              </w:rPr>
              <w:t>Mã địa điểm kinh doanh</w:t>
            </w:r>
          </w:p>
        </w:tc>
        <w:tc>
          <w:tcPr>
            <w:tcW w:w="1095"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b/>
                <w:sz w:val="24"/>
              </w:rPr>
            </w:pPr>
            <w:r w:rsidRPr="00526D82">
              <w:rPr>
                <w:b/>
                <w:sz w:val="24"/>
              </w:rPr>
              <w:t>Tên địa điểm kinh doanh</w:t>
            </w:r>
          </w:p>
        </w:tc>
        <w:tc>
          <w:tcPr>
            <w:tcW w:w="1584" w:type="dxa"/>
            <w:vMerge/>
            <w:tcBorders>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c>
          <w:tcPr>
            <w:tcW w:w="1854" w:type="dxa"/>
            <w:vMerge/>
            <w:tcBorders>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c>
          <w:tcPr>
            <w:tcW w:w="2126" w:type="dxa"/>
            <w:vMerge/>
            <w:tcBorders>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r>
      <w:tr w:rsidR="00A142AC" w:rsidRPr="00526D82" w:rsidTr="00A142AC">
        <w:tc>
          <w:tcPr>
            <w:tcW w:w="541"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b/>
                <w:sz w:val="24"/>
              </w:rPr>
            </w:pPr>
            <w:r w:rsidRPr="00526D82">
              <w:rPr>
                <w:b/>
                <w:sz w:val="24"/>
              </w:rPr>
              <w:t>[5]</w:t>
            </w:r>
          </w:p>
        </w:tc>
        <w:tc>
          <w:tcPr>
            <w:tcW w:w="2190"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b/>
                <w:sz w:val="24"/>
              </w:rPr>
            </w:pPr>
            <w:r w:rsidRPr="00526D82">
              <w:rPr>
                <w:b/>
                <w:sz w:val="24"/>
              </w:rPr>
              <w:t>[6]</w:t>
            </w:r>
          </w:p>
        </w:tc>
        <w:tc>
          <w:tcPr>
            <w:tcW w:w="1095"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b/>
                <w:sz w:val="24"/>
              </w:rPr>
            </w:pPr>
            <w:r w:rsidRPr="00526D82">
              <w:rPr>
                <w:b/>
                <w:sz w:val="24"/>
              </w:rPr>
              <w:t>[7]</w:t>
            </w:r>
          </w:p>
        </w:tc>
        <w:tc>
          <w:tcPr>
            <w:tcW w:w="1095"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b/>
                <w:sz w:val="24"/>
              </w:rPr>
            </w:pPr>
            <w:r w:rsidRPr="00526D82">
              <w:rPr>
                <w:b/>
                <w:sz w:val="24"/>
              </w:rPr>
              <w:t>[9]</w:t>
            </w:r>
          </w:p>
        </w:tc>
        <w:tc>
          <w:tcPr>
            <w:tcW w:w="1584"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b/>
                <w:sz w:val="24"/>
              </w:rPr>
            </w:pPr>
            <w:r w:rsidRPr="00526D82">
              <w:rPr>
                <w:b/>
                <w:sz w:val="24"/>
              </w:rPr>
              <w:t>[10]</w:t>
            </w:r>
          </w:p>
        </w:tc>
        <w:tc>
          <w:tcPr>
            <w:tcW w:w="1854"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b/>
                <w:sz w:val="24"/>
              </w:rPr>
            </w:pPr>
            <w:r w:rsidRPr="00526D82">
              <w:rPr>
                <w:b/>
                <w:sz w:val="24"/>
              </w:rPr>
              <w:t>[11]</w:t>
            </w:r>
          </w:p>
        </w:tc>
        <w:tc>
          <w:tcPr>
            <w:tcW w:w="2126"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b/>
                <w:sz w:val="24"/>
              </w:rPr>
            </w:pPr>
            <w:r w:rsidRPr="00526D82">
              <w:rPr>
                <w:b/>
                <w:sz w:val="24"/>
              </w:rPr>
              <w:t>[1</w:t>
            </w:r>
            <w:r>
              <w:rPr>
                <w:b/>
                <w:sz w:val="24"/>
              </w:rPr>
              <w:t>2</w:t>
            </w:r>
            <w:r w:rsidRPr="00526D82">
              <w:rPr>
                <w:b/>
                <w:sz w:val="24"/>
              </w:rPr>
              <w:t>]</w:t>
            </w:r>
          </w:p>
        </w:tc>
      </w:tr>
      <w:tr w:rsidR="00A142AC" w:rsidRPr="00526D82" w:rsidTr="00A142AC">
        <w:tc>
          <w:tcPr>
            <w:tcW w:w="541"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b/>
                <w:sz w:val="24"/>
              </w:rPr>
            </w:pPr>
            <w:r w:rsidRPr="00526D82">
              <w:rPr>
                <w:b/>
                <w:sz w:val="24"/>
              </w:rPr>
              <w:t>A</w:t>
            </w:r>
          </w:p>
        </w:tc>
        <w:tc>
          <w:tcPr>
            <w:tcW w:w="9944" w:type="dxa"/>
            <w:gridSpan w:val="6"/>
            <w:tcBorders>
              <w:top w:val="single" w:sz="4" w:space="0" w:color="auto"/>
              <w:left w:val="single" w:sz="4" w:space="0" w:color="auto"/>
              <w:bottom w:val="single" w:sz="4" w:space="0" w:color="auto"/>
              <w:right w:val="single" w:sz="4" w:space="0" w:color="auto"/>
            </w:tcBorders>
          </w:tcPr>
          <w:p w:rsidR="00A142AC" w:rsidRPr="00526D82" w:rsidRDefault="00A142AC" w:rsidP="00814E1F">
            <w:pPr>
              <w:adjustRightInd w:val="0"/>
              <w:snapToGrid w:val="0"/>
              <w:rPr>
                <w:b/>
                <w:sz w:val="24"/>
              </w:rPr>
            </w:pPr>
            <w:r w:rsidRPr="00526D82">
              <w:rPr>
                <w:b/>
                <w:sz w:val="24"/>
              </w:rPr>
              <w:t>Hộ kinh doanh, cá nhân kinh doanh tự kê khai trong năm</w:t>
            </w:r>
          </w:p>
        </w:tc>
      </w:tr>
      <w:tr w:rsidR="00A142AC" w:rsidRPr="00526D82" w:rsidTr="00A142AC">
        <w:tc>
          <w:tcPr>
            <w:tcW w:w="541"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r w:rsidRPr="00526D82">
              <w:rPr>
                <w:sz w:val="24"/>
              </w:rPr>
              <w:t>1</w:t>
            </w:r>
          </w:p>
        </w:tc>
        <w:tc>
          <w:tcPr>
            <w:tcW w:w="2190" w:type="dxa"/>
            <w:tcBorders>
              <w:top w:val="single" w:sz="4" w:space="0" w:color="auto"/>
              <w:left w:val="single" w:sz="4" w:space="0" w:color="auto"/>
              <w:bottom w:val="single" w:sz="4" w:space="0" w:color="auto"/>
              <w:right w:val="single" w:sz="4" w:space="0" w:color="auto"/>
            </w:tcBorders>
          </w:tcPr>
          <w:p w:rsidR="00A142AC" w:rsidRPr="00526D82" w:rsidRDefault="00A142AC" w:rsidP="00814E1F">
            <w:pPr>
              <w:adjustRightInd w:val="0"/>
              <w:snapToGrid w:val="0"/>
              <w:jc w:val="center"/>
              <w:rPr>
                <w:sz w:val="24"/>
              </w:rPr>
            </w:pPr>
          </w:p>
        </w:tc>
        <w:tc>
          <w:tcPr>
            <w:tcW w:w="1095"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c>
          <w:tcPr>
            <w:tcW w:w="1095"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c>
          <w:tcPr>
            <w:tcW w:w="1584"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c>
          <w:tcPr>
            <w:tcW w:w="1854"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r>
      <w:tr w:rsidR="00A142AC" w:rsidRPr="00526D82" w:rsidTr="00A142AC">
        <w:tc>
          <w:tcPr>
            <w:tcW w:w="541"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r>
              <w:rPr>
                <w:sz w:val="24"/>
              </w:rPr>
              <w:t>…</w:t>
            </w:r>
          </w:p>
        </w:tc>
        <w:tc>
          <w:tcPr>
            <w:tcW w:w="2190" w:type="dxa"/>
            <w:tcBorders>
              <w:top w:val="single" w:sz="4" w:space="0" w:color="auto"/>
              <w:left w:val="single" w:sz="4" w:space="0" w:color="auto"/>
              <w:bottom w:val="single" w:sz="4" w:space="0" w:color="auto"/>
              <w:right w:val="single" w:sz="4" w:space="0" w:color="auto"/>
            </w:tcBorders>
          </w:tcPr>
          <w:p w:rsidR="00A142AC" w:rsidRPr="00526D82" w:rsidRDefault="00A142AC" w:rsidP="00814E1F">
            <w:pPr>
              <w:adjustRightInd w:val="0"/>
              <w:snapToGrid w:val="0"/>
              <w:jc w:val="center"/>
              <w:rPr>
                <w:sz w:val="24"/>
                <w:lang w:val="en-GB"/>
              </w:rPr>
            </w:pPr>
          </w:p>
        </w:tc>
        <w:tc>
          <w:tcPr>
            <w:tcW w:w="1095"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lang w:val="en-GB"/>
              </w:rPr>
            </w:pPr>
          </w:p>
        </w:tc>
        <w:tc>
          <w:tcPr>
            <w:tcW w:w="1095"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lang w:val="en-GB"/>
              </w:rPr>
            </w:pPr>
            <w:r w:rsidRPr="00526D82">
              <w:rPr>
                <w:sz w:val="24"/>
                <w:lang w:val="en-GB"/>
              </w:rPr>
              <w:t>…</w:t>
            </w:r>
          </w:p>
        </w:tc>
        <w:tc>
          <w:tcPr>
            <w:tcW w:w="1584"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c>
          <w:tcPr>
            <w:tcW w:w="1854"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r>
      <w:tr w:rsidR="00A142AC" w:rsidRPr="00526D82" w:rsidTr="00A142AC">
        <w:tc>
          <w:tcPr>
            <w:tcW w:w="541"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b/>
                <w:sz w:val="24"/>
              </w:rPr>
            </w:pPr>
            <w:r w:rsidRPr="00526D82">
              <w:rPr>
                <w:b/>
                <w:sz w:val="24"/>
              </w:rPr>
              <w:t>B</w:t>
            </w:r>
          </w:p>
        </w:tc>
        <w:tc>
          <w:tcPr>
            <w:tcW w:w="9944" w:type="dxa"/>
            <w:gridSpan w:val="6"/>
            <w:tcBorders>
              <w:top w:val="single" w:sz="4" w:space="0" w:color="auto"/>
              <w:left w:val="single" w:sz="4" w:space="0" w:color="auto"/>
              <w:bottom w:val="single" w:sz="4" w:space="0" w:color="auto"/>
              <w:right w:val="single" w:sz="4" w:space="0" w:color="auto"/>
            </w:tcBorders>
          </w:tcPr>
          <w:p w:rsidR="00A142AC" w:rsidRPr="00526D82" w:rsidRDefault="00A142AC" w:rsidP="00814E1F">
            <w:pPr>
              <w:adjustRightInd w:val="0"/>
              <w:snapToGrid w:val="0"/>
              <w:rPr>
                <w:b/>
                <w:sz w:val="24"/>
              </w:rPr>
            </w:pPr>
            <w:r>
              <w:rPr>
                <w:b/>
                <w:sz w:val="24"/>
                <w:lang w:val="en-GB"/>
              </w:rPr>
              <w:t>T</w:t>
            </w:r>
            <w:r w:rsidRPr="00526D82">
              <w:rPr>
                <w:b/>
                <w:sz w:val="24"/>
                <w:lang w:val="en-GB"/>
              </w:rPr>
              <w:t>ổ chức, cá nhân khấu trừ, khai thay, nộp thay trong năm</w:t>
            </w:r>
          </w:p>
        </w:tc>
      </w:tr>
      <w:tr w:rsidR="00A142AC" w:rsidRPr="00526D82" w:rsidTr="00A142AC">
        <w:tc>
          <w:tcPr>
            <w:tcW w:w="541"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r w:rsidRPr="00526D82">
              <w:rPr>
                <w:sz w:val="24"/>
              </w:rPr>
              <w:t>1</w:t>
            </w:r>
          </w:p>
        </w:tc>
        <w:tc>
          <w:tcPr>
            <w:tcW w:w="2190" w:type="dxa"/>
            <w:tcBorders>
              <w:top w:val="single" w:sz="4" w:space="0" w:color="auto"/>
              <w:left w:val="single" w:sz="4" w:space="0" w:color="auto"/>
              <w:bottom w:val="single" w:sz="4" w:space="0" w:color="auto"/>
              <w:right w:val="single" w:sz="4" w:space="0" w:color="auto"/>
            </w:tcBorders>
          </w:tcPr>
          <w:p w:rsidR="00A142AC" w:rsidRPr="00526D82" w:rsidRDefault="00A142AC" w:rsidP="00814E1F">
            <w:pPr>
              <w:adjustRightInd w:val="0"/>
              <w:snapToGrid w:val="0"/>
              <w:jc w:val="center"/>
              <w:rPr>
                <w:sz w:val="24"/>
                <w:lang w:val="en-GB"/>
              </w:rPr>
            </w:pPr>
          </w:p>
        </w:tc>
        <w:tc>
          <w:tcPr>
            <w:tcW w:w="1095"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lang w:val="en-GB"/>
              </w:rPr>
            </w:pPr>
          </w:p>
        </w:tc>
        <w:tc>
          <w:tcPr>
            <w:tcW w:w="1095"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lang w:val="en-GB"/>
              </w:rPr>
            </w:pPr>
          </w:p>
        </w:tc>
        <w:tc>
          <w:tcPr>
            <w:tcW w:w="1584"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c>
          <w:tcPr>
            <w:tcW w:w="1854"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r>
      <w:tr w:rsidR="00A142AC" w:rsidRPr="00526D82" w:rsidTr="00A142AC">
        <w:tc>
          <w:tcPr>
            <w:tcW w:w="541"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r>
              <w:rPr>
                <w:sz w:val="24"/>
              </w:rPr>
              <w:t>…</w:t>
            </w:r>
          </w:p>
        </w:tc>
        <w:tc>
          <w:tcPr>
            <w:tcW w:w="2190" w:type="dxa"/>
            <w:tcBorders>
              <w:top w:val="single" w:sz="4" w:space="0" w:color="auto"/>
              <w:left w:val="single" w:sz="4" w:space="0" w:color="auto"/>
              <w:bottom w:val="single" w:sz="4" w:space="0" w:color="auto"/>
              <w:right w:val="single" w:sz="4" w:space="0" w:color="auto"/>
            </w:tcBorders>
          </w:tcPr>
          <w:p w:rsidR="00A142AC" w:rsidRPr="00526D82" w:rsidRDefault="00A142AC" w:rsidP="00814E1F">
            <w:pPr>
              <w:adjustRightInd w:val="0"/>
              <w:snapToGrid w:val="0"/>
              <w:jc w:val="center"/>
              <w:rPr>
                <w:sz w:val="24"/>
                <w:lang w:val="en-GB"/>
              </w:rPr>
            </w:pPr>
          </w:p>
        </w:tc>
        <w:tc>
          <w:tcPr>
            <w:tcW w:w="1095"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lang w:val="en-GB"/>
              </w:rPr>
            </w:pPr>
          </w:p>
        </w:tc>
        <w:tc>
          <w:tcPr>
            <w:tcW w:w="1095"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lang w:val="en-GB"/>
              </w:rPr>
            </w:pPr>
          </w:p>
        </w:tc>
        <w:tc>
          <w:tcPr>
            <w:tcW w:w="1584"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c>
          <w:tcPr>
            <w:tcW w:w="1854"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A142AC" w:rsidRPr="00526D82" w:rsidRDefault="00A142AC" w:rsidP="00814E1F">
            <w:pPr>
              <w:adjustRightInd w:val="0"/>
              <w:snapToGrid w:val="0"/>
              <w:jc w:val="center"/>
              <w:rPr>
                <w:sz w:val="24"/>
              </w:rPr>
            </w:pPr>
          </w:p>
        </w:tc>
      </w:tr>
      <w:tr w:rsidR="00A142AC" w:rsidRPr="00526D82" w:rsidTr="00A142AC">
        <w:tc>
          <w:tcPr>
            <w:tcW w:w="6505" w:type="dxa"/>
            <w:gridSpan w:val="5"/>
            <w:tcBorders>
              <w:top w:val="single" w:sz="4" w:space="0" w:color="auto"/>
              <w:left w:val="single" w:sz="4" w:space="0" w:color="auto"/>
              <w:bottom w:val="single" w:sz="4" w:space="0" w:color="auto"/>
              <w:right w:val="single" w:sz="4" w:space="0" w:color="auto"/>
            </w:tcBorders>
            <w:vAlign w:val="center"/>
          </w:tcPr>
          <w:p w:rsidR="00A142AC" w:rsidRPr="000D1451" w:rsidRDefault="00A142AC" w:rsidP="00814E1F">
            <w:pPr>
              <w:adjustRightInd w:val="0"/>
              <w:snapToGrid w:val="0"/>
              <w:jc w:val="center"/>
              <w:rPr>
                <w:b/>
                <w:sz w:val="24"/>
              </w:rPr>
            </w:pPr>
            <w:r w:rsidRPr="000D1451">
              <w:rPr>
                <w:b/>
                <w:sz w:val="24"/>
                <w:lang w:val="en-GB"/>
              </w:rPr>
              <w:t>Tổng cộng</w:t>
            </w:r>
          </w:p>
        </w:tc>
        <w:tc>
          <w:tcPr>
            <w:tcW w:w="1854" w:type="dxa"/>
            <w:tcBorders>
              <w:top w:val="single" w:sz="4" w:space="0" w:color="auto"/>
              <w:left w:val="single" w:sz="4" w:space="0" w:color="auto"/>
              <w:bottom w:val="single" w:sz="4" w:space="0" w:color="auto"/>
              <w:right w:val="single" w:sz="4" w:space="0" w:color="auto"/>
            </w:tcBorders>
            <w:vAlign w:val="center"/>
          </w:tcPr>
          <w:p w:rsidR="00A142AC" w:rsidRPr="000D1451" w:rsidRDefault="00A142AC" w:rsidP="00814E1F">
            <w:pPr>
              <w:adjustRightInd w:val="0"/>
              <w:snapToGrid w:val="0"/>
              <w:jc w:val="center"/>
              <w:rPr>
                <w:b/>
                <w:sz w:val="24"/>
              </w:rPr>
            </w:pPr>
            <w:r w:rsidRPr="000D1451">
              <w:rPr>
                <w:b/>
                <w:sz w:val="24"/>
              </w:rPr>
              <w:t>[13]</w:t>
            </w:r>
          </w:p>
        </w:tc>
        <w:tc>
          <w:tcPr>
            <w:tcW w:w="2126" w:type="dxa"/>
            <w:tcBorders>
              <w:top w:val="single" w:sz="4" w:space="0" w:color="auto"/>
              <w:left w:val="single" w:sz="4" w:space="0" w:color="auto"/>
              <w:bottom w:val="single" w:sz="4" w:space="0" w:color="auto"/>
              <w:right w:val="single" w:sz="4" w:space="0" w:color="auto"/>
            </w:tcBorders>
            <w:vAlign w:val="center"/>
          </w:tcPr>
          <w:p w:rsidR="00A142AC" w:rsidRPr="000D1451" w:rsidRDefault="00A142AC" w:rsidP="00814E1F">
            <w:pPr>
              <w:adjustRightInd w:val="0"/>
              <w:snapToGrid w:val="0"/>
              <w:jc w:val="center"/>
              <w:rPr>
                <w:b/>
                <w:sz w:val="24"/>
              </w:rPr>
            </w:pPr>
            <w:r w:rsidRPr="000D1451">
              <w:rPr>
                <w:b/>
                <w:sz w:val="24"/>
              </w:rPr>
              <w:t>[14]</w:t>
            </w:r>
          </w:p>
        </w:tc>
      </w:tr>
    </w:tbl>
    <w:p w:rsidR="00A142AC" w:rsidRPr="00DA42E6" w:rsidRDefault="00A142AC" w:rsidP="00A142AC">
      <w:pPr>
        <w:shd w:val="clear" w:color="auto" w:fill="FFFFFF"/>
        <w:spacing w:after="0"/>
        <w:ind w:firstLine="720"/>
        <w:rPr>
          <w:rFonts w:eastAsia="Times New Roman"/>
          <w:color w:val="000000"/>
          <w:sz w:val="24"/>
        </w:rPr>
      </w:pPr>
      <w:r w:rsidRPr="00DA42E6">
        <w:rPr>
          <w:rFonts w:eastAsia="Times New Roman"/>
          <w:i/>
          <w:iCs/>
          <w:color w:val="000000"/>
          <w:sz w:val="24"/>
          <w:lang w:val="vi-VN"/>
        </w:rPr>
        <w:t xml:space="preserve">(TNCN: Thu nhập </w:t>
      </w:r>
      <w:r>
        <w:rPr>
          <w:rFonts w:eastAsia="Times New Roman"/>
          <w:i/>
          <w:iCs/>
          <w:color w:val="000000"/>
          <w:sz w:val="24"/>
          <w:lang w:val="vi-VN"/>
        </w:rPr>
        <w:t>cá nhân</w:t>
      </w:r>
      <w:r w:rsidRPr="00DA42E6">
        <w:rPr>
          <w:rFonts w:eastAsia="Times New Roman"/>
          <w:i/>
          <w:iCs/>
          <w:color w:val="000000"/>
          <w:sz w:val="24"/>
          <w:lang w:val="vi-VN"/>
        </w:rPr>
        <w:t xml:space="preserve"> )</w:t>
      </w:r>
    </w:p>
    <w:p w:rsidR="00A142AC" w:rsidRPr="00A142AC" w:rsidRDefault="00A142AC" w:rsidP="00A142AC">
      <w:pPr>
        <w:spacing w:after="0"/>
        <w:ind w:firstLine="720"/>
        <w:rPr>
          <w:color w:val="000000"/>
          <w:sz w:val="26"/>
          <w:szCs w:val="26"/>
        </w:rPr>
      </w:pPr>
      <w:r w:rsidRPr="00A142AC">
        <w:rPr>
          <w:color w:val="000000"/>
          <w:sz w:val="26"/>
          <w:szCs w:val="26"/>
        </w:rPr>
        <w:t>Tôi cam đoan những nội dung kê khai trên là đúng và chịu trách nhiệm trước pháp luật về những nội dung đã khai</w:t>
      </w:r>
      <w:proofErr w:type="gramStart"/>
      <w:r w:rsidRPr="00A142AC">
        <w:rPr>
          <w:color w:val="000000"/>
          <w:sz w:val="26"/>
          <w:szCs w:val="26"/>
        </w:rPr>
        <w:t>./</w:t>
      </w:r>
      <w:proofErr w:type="gramEnd"/>
      <w:r w:rsidRPr="00A142AC">
        <w:rPr>
          <w:color w:val="000000"/>
          <w:sz w:val="26"/>
          <w:szCs w:val="26"/>
        </w:rPr>
        <w:t>.</w:t>
      </w:r>
    </w:p>
    <w:p w:rsidR="00A142AC" w:rsidRPr="00DA42E6" w:rsidRDefault="00A142AC" w:rsidP="00A142AC">
      <w:pPr>
        <w:spacing w:after="0"/>
        <w:ind w:firstLine="720"/>
        <w:rPr>
          <w:color w:val="000000"/>
          <w:sz w:val="24"/>
          <w:lang w:val="vi-VN"/>
        </w:rPr>
      </w:pPr>
    </w:p>
    <w:p w:rsidR="00A142AC" w:rsidRDefault="00A142AC" w:rsidP="00A142AC">
      <w:pPr>
        <w:spacing w:after="0"/>
        <w:ind w:firstLine="720"/>
        <w:rPr>
          <w:color w:val="000000"/>
          <w:sz w:val="24"/>
        </w:rPr>
      </w:pPr>
    </w:p>
    <w:p w:rsidR="00676999" w:rsidRPr="00676999" w:rsidRDefault="00676999" w:rsidP="00A142AC">
      <w:pPr>
        <w:spacing w:after="0"/>
        <w:ind w:firstLine="720"/>
        <w:rPr>
          <w:color w:val="000000"/>
          <w:sz w:val="24"/>
        </w:rPr>
      </w:pPr>
    </w:p>
    <w:tbl>
      <w:tblPr>
        <w:tblW w:w="5064" w:type="pct"/>
        <w:tblCellSpacing w:w="0" w:type="dxa"/>
        <w:shd w:val="clear" w:color="auto" w:fill="FFFFFF"/>
        <w:tblCellMar>
          <w:left w:w="0" w:type="dxa"/>
          <w:right w:w="0" w:type="dxa"/>
        </w:tblCellMar>
        <w:tblLook w:val="04A0"/>
      </w:tblPr>
      <w:tblGrid>
        <w:gridCol w:w="3521"/>
        <w:gridCol w:w="5667"/>
      </w:tblGrid>
      <w:tr w:rsidR="00A142AC" w:rsidRPr="00DA42E6" w:rsidTr="00814E1F">
        <w:trPr>
          <w:tblCellSpacing w:w="0" w:type="dxa"/>
        </w:trPr>
        <w:tc>
          <w:tcPr>
            <w:tcW w:w="1916" w:type="pct"/>
            <w:shd w:val="clear" w:color="auto" w:fill="FFFFFF"/>
            <w:hideMark/>
          </w:tcPr>
          <w:p w:rsidR="00A142AC" w:rsidRPr="00DA42E6" w:rsidRDefault="00A142AC" w:rsidP="00814E1F">
            <w:pPr>
              <w:spacing w:after="0"/>
              <w:jc w:val="center"/>
              <w:rPr>
                <w:b/>
                <w:sz w:val="24"/>
              </w:rPr>
            </w:pPr>
            <w:r w:rsidRPr="00DA42E6">
              <w:rPr>
                <w:b/>
                <w:sz w:val="24"/>
              </w:rPr>
              <w:lastRenderedPageBreak/>
              <w:t>NGƯỜI TRỰC TIẾP THỰC HIỆN DỊCH VỤ LÀM THỦ TỤC VỀ THUẾ</w:t>
            </w:r>
          </w:p>
          <w:p w:rsidR="00A142AC" w:rsidRPr="00A142AC" w:rsidRDefault="00A142AC" w:rsidP="00814E1F">
            <w:pPr>
              <w:spacing w:after="0"/>
              <w:rPr>
                <w:sz w:val="26"/>
                <w:szCs w:val="26"/>
              </w:rPr>
            </w:pPr>
            <w:r w:rsidRPr="00A142AC">
              <w:rPr>
                <w:sz w:val="26"/>
                <w:szCs w:val="26"/>
                <w:lang w:val="vi-VN"/>
              </w:rPr>
              <w:t>Họ và tên: ………………</w:t>
            </w:r>
          </w:p>
          <w:p w:rsidR="00A142AC" w:rsidRPr="00A142AC" w:rsidRDefault="00A142AC" w:rsidP="00814E1F">
            <w:pPr>
              <w:spacing w:line="234" w:lineRule="atLeast"/>
              <w:rPr>
                <w:sz w:val="26"/>
                <w:szCs w:val="26"/>
                <w:lang w:val="vi-VN"/>
              </w:rPr>
            </w:pPr>
            <w:r w:rsidRPr="00A142AC">
              <w:rPr>
                <w:sz w:val="26"/>
                <w:szCs w:val="26"/>
                <w:lang w:val="vi-VN"/>
              </w:rPr>
              <w:t xml:space="preserve">Chứng chỉ </w:t>
            </w:r>
            <w:r w:rsidRPr="00A142AC">
              <w:rPr>
                <w:sz w:val="26"/>
                <w:szCs w:val="26"/>
              </w:rPr>
              <w:t>nghiệp vụ chuyên môn về thuế</w:t>
            </w:r>
            <w:r w:rsidRPr="00A142AC">
              <w:rPr>
                <w:sz w:val="26"/>
                <w:szCs w:val="26"/>
                <w:lang w:val="vi-VN"/>
              </w:rPr>
              <w:t xml:space="preserve"> số:.....</w:t>
            </w:r>
          </w:p>
          <w:p w:rsidR="00A142AC" w:rsidRPr="00DA42E6" w:rsidRDefault="00A142AC" w:rsidP="00814E1F">
            <w:pPr>
              <w:spacing w:line="234" w:lineRule="atLeast"/>
              <w:rPr>
                <w:rFonts w:eastAsia="Times New Roman"/>
                <w:color w:val="000000"/>
              </w:rPr>
            </w:pPr>
          </w:p>
        </w:tc>
        <w:tc>
          <w:tcPr>
            <w:tcW w:w="3084" w:type="pct"/>
            <w:shd w:val="clear" w:color="auto" w:fill="FFFFFF"/>
            <w:hideMark/>
          </w:tcPr>
          <w:p w:rsidR="00A142AC" w:rsidRPr="00DA42E6" w:rsidRDefault="00A142AC" w:rsidP="00814E1F">
            <w:pPr>
              <w:spacing w:line="234" w:lineRule="atLeast"/>
              <w:jc w:val="center"/>
              <w:rPr>
                <w:rFonts w:eastAsia="Times New Roman"/>
                <w:color w:val="000000"/>
                <w:sz w:val="24"/>
              </w:rPr>
            </w:pPr>
            <w:r w:rsidRPr="00DA42E6">
              <w:rPr>
                <w:rFonts w:eastAsia="Times New Roman"/>
                <w:i/>
                <w:iCs/>
                <w:color w:val="000000"/>
                <w:sz w:val="24"/>
                <w:lang w:val="vi-VN"/>
              </w:rPr>
              <w:t>………., ngày ... tháng ... năm ..…..</w:t>
            </w:r>
          </w:p>
          <w:p w:rsidR="00A142AC" w:rsidRPr="00DA42E6" w:rsidRDefault="00A142AC" w:rsidP="00814E1F">
            <w:pPr>
              <w:spacing w:line="234" w:lineRule="atLeast"/>
              <w:jc w:val="center"/>
              <w:rPr>
                <w:rFonts w:eastAsia="Times New Roman"/>
                <w:color w:val="000000"/>
                <w:sz w:val="24"/>
              </w:rPr>
            </w:pPr>
            <w:r w:rsidRPr="00DA42E6">
              <w:rPr>
                <w:rFonts w:eastAsia="Times New Roman"/>
                <w:b/>
                <w:bCs/>
                <w:color w:val="000000"/>
                <w:sz w:val="24"/>
                <w:lang w:val="vi-VN"/>
              </w:rPr>
              <w:t>NGƯỜI NỘP THUẾ hoặc</w:t>
            </w:r>
            <w:r w:rsidRPr="00DA42E6">
              <w:rPr>
                <w:rFonts w:eastAsia="Times New Roman"/>
                <w:b/>
                <w:bCs/>
                <w:color w:val="000000"/>
                <w:sz w:val="24"/>
                <w:lang w:val="vi-VN"/>
              </w:rPr>
              <w:br/>
              <w:t>ĐẠI DIỆN HỢP PHÁP CỦA NGƯỜI NỘP THUẾ</w:t>
            </w:r>
          </w:p>
          <w:p w:rsidR="00A142AC" w:rsidRPr="00DA42E6" w:rsidRDefault="00A142AC" w:rsidP="00814E1F">
            <w:pPr>
              <w:spacing w:line="234" w:lineRule="atLeast"/>
              <w:jc w:val="center"/>
              <w:rPr>
                <w:rFonts w:eastAsia="Times New Roman"/>
                <w:color w:val="000000"/>
              </w:rPr>
            </w:pPr>
            <w:r w:rsidRPr="00DA42E6">
              <w:rPr>
                <w:i/>
                <w:sz w:val="24"/>
                <w:lang w:eastAsia="vi-VN"/>
              </w:rPr>
              <w:t>(Chữ k</w:t>
            </w:r>
            <w:r w:rsidRPr="00DA42E6">
              <w:rPr>
                <w:i/>
                <w:sz w:val="24"/>
                <w:lang w:val="vi-VN" w:eastAsia="vi-VN"/>
              </w:rPr>
              <w:t>ý, ghi rõ họ tên; chức vụ và đóng dấu (nếu có)</w:t>
            </w:r>
            <w:r w:rsidRPr="00DA42E6">
              <w:rPr>
                <w:i/>
                <w:sz w:val="24"/>
                <w:lang w:eastAsia="vi-VN"/>
              </w:rPr>
              <w:t>/Ký điện tử)</w:t>
            </w:r>
          </w:p>
        </w:tc>
      </w:tr>
      <w:tr w:rsidR="00A142AC" w:rsidRPr="00036079" w:rsidTr="00814E1F">
        <w:trPr>
          <w:tblCellSpacing w:w="0" w:type="dxa"/>
        </w:trPr>
        <w:tc>
          <w:tcPr>
            <w:tcW w:w="5000" w:type="pct"/>
            <w:gridSpan w:val="2"/>
            <w:shd w:val="clear" w:color="auto" w:fill="FFFFFF"/>
          </w:tcPr>
          <w:p w:rsidR="00A142AC" w:rsidRPr="00A142AC" w:rsidRDefault="00A142AC" w:rsidP="00814E1F">
            <w:pPr>
              <w:spacing w:line="234" w:lineRule="atLeast"/>
              <w:rPr>
                <w:rFonts w:eastAsia="Times New Roman"/>
                <w:b/>
                <w:bCs/>
                <w:i/>
                <w:color w:val="000000"/>
                <w:sz w:val="24"/>
              </w:rPr>
            </w:pPr>
            <w:r w:rsidRPr="00A142AC">
              <w:rPr>
                <w:rFonts w:eastAsia="Times New Roman"/>
                <w:b/>
                <w:bCs/>
                <w:i/>
                <w:noProof/>
                <w:color w:val="000000"/>
                <w:sz w:val="24"/>
              </w:rPr>
              <w:pict>
                <v:shape id="_x0000_s2056" type="#_x0000_t32" style="position:absolute;margin-left:1.35pt;margin-top:.15pt;width:96.25pt;height:0;z-index:251664384;mso-position-horizontal-relative:text;mso-position-vertical-relative:text" o:connectortype="straight"/>
              </w:pict>
            </w:r>
            <w:r w:rsidRPr="00A142AC">
              <w:rPr>
                <w:rFonts w:eastAsia="Times New Roman"/>
                <w:b/>
                <w:bCs/>
                <w:i/>
                <w:color w:val="000000"/>
                <w:sz w:val="24"/>
              </w:rPr>
              <w:t>Ghi chú:</w:t>
            </w:r>
          </w:p>
          <w:p w:rsidR="00A142AC" w:rsidRPr="00A142AC" w:rsidRDefault="00A142AC" w:rsidP="00814E1F">
            <w:pPr>
              <w:spacing w:line="234" w:lineRule="atLeast"/>
              <w:jc w:val="both"/>
              <w:rPr>
                <w:i/>
                <w:color w:val="000000"/>
                <w:spacing w:val="3"/>
                <w:sz w:val="24"/>
                <w:shd w:val="clear" w:color="auto" w:fill="FFFFFF"/>
              </w:rPr>
            </w:pPr>
            <w:r w:rsidRPr="00A142AC">
              <w:rPr>
                <w:i/>
                <w:color w:val="000000"/>
                <w:spacing w:val="3"/>
                <w:sz w:val="24"/>
                <w:shd w:val="clear" w:color="auto" w:fill="FFFFFF"/>
              </w:rPr>
              <w:t>- Chỉ tiêu [6]: bao gồm các hoạt động sau: Hoạt động sản xuất, kinh doanh hàng hóa, cung cấp dịch vụ có địa điểm kinh doanh cố định; Hoạt động kinh doanh trên nền tảng thương mại điện tử, nền tảng số khác không có chức năng đặt hàng trực tuyến và chức năng thanh toán; Hoạt động cho thuê bất động sản; Hoạt động đại lý xổ số, bảo hiểm, bán hàng đa cấp; Hoạt động môi giới; Hoạt động cá nhân hợp tác kinh doanh với tổ chức.</w:t>
            </w:r>
          </w:p>
          <w:p w:rsidR="00A142AC" w:rsidRPr="00A142AC" w:rsidRDefault="00A142AC" w:rsidP="00814E1F">
            <w:pPr>
              <w:spacing w:line="234" w:lineRule="atLeast"/>
              <w:jc w:val="both"/>
              <w:rPr>
                <w:i/>
                <w:color w:val="000000"/>
                <w:spacing w:val="3"/>
                <w:sz w:val="24"/>
                <w:shd w:val="clear" w:color="auto" w:fill="FFFFFF"/>
              </w:rPr>
            </w:pPr>
            <w:r w:rsidRPr="00A142AC">
              <w:rPr>
                <w:i/>
                <w:color w:val="000000"/>
                <w:spacing w:val="3"/>
                <w:sz w:val="24"/>
                <w:shd w:val="clear" w:color="auto" w:fill="FFFFFF"/>
              </w:rPr>
              <w:t xml:space="preserve">- Chỉ tiêu [10]: bao gồm các nhóm ngành nghề: Phân phối, cung cấp hàng hóa; Dịch vụ, xây dựng không bao thầu  nguyên vật liệu; Hoạt động cho thuê tài sản trừ bất động sản; Sản xuất, vận tải, dịch vụ có gắn với hàng hóa, xây dựng có bao thầu nguyên vật liệu; Hoạt động cung cấp sản phẩm nội dung thông tin số về giải trí, trò chơi điện tử, phim số, ảnh số, nhạc số, quảng cáo số; Hoạt động kinh doanh khác. </w:t>
            </w:r>
          </w:p>
          <w:p w:rsidR="00A142AC" w:rsidRPr="001C1019" w:rsidRDefault="00A142AC" w:rsidP="00814E1F">
            <w:pPr>
              <w:spacing w:line="234" w:lineRule="atLeast"/>
              <w:jc w:val="both"/>
              <w:rPr>
                <w:rFonts w:eastAsia="Times New Roman"/>
                <w:i/>
                <w:iCs/>
                <w:color w:val="000000"/>
                <w:spacing w:val="-6"/>
              </w:rPr>
            </w:pPr>
            <w:r w:rsidRPr="00DA42E6">
              <w:rPr>
                <w:rFonts w:eastAsia="Times New Roman"/>
                <w:i/>
                <w:iCs/>
                <w:color w:val="000000"/>
                <w:spacing w:val="-6"/>
              </w:rPr>
              <w:t>.</w:t>
            </w:r>
          </w:p>
        </w:tc>
      </w:tr>
    </w:tbl>
    <w:p w:rsidR="00A142AC" w:rsidRDefault="00A142AC" w:rsidP="00A142AC">
      <w:pPr>
        <w:sectPr w:rsidR="00A142AC" w:rsidSect="00A142AC">
          <w:headerReference w:type="default" r:id="rId8"/>
          <w:pgSz w:w="11907" w:h="16840" w:code="9"/>
          <w:pgMar w:top="1134" w:right="1134" w:bottom="1134" w:left="1701" w:header="567" w:footer="720" w:gutter="0"/>
          <w:cols w:space="720"/>
          <w:titlePg/>
          <w:docGrid w:linePitch="360"/>
        </w:sectPr>
      </w:pPr>
    </w:p>
    <w:p w:rsidR="00A50718" w:rsidRDefault="00A50718" w:rsidP="00A50718">
      <w:pPr>
        <w:sectPr w:rsidR="00A50718" w:rsidSect="00A50718">
          <w:headerReference w:type="default" r:id="rId9"/>
          <w:pgSz w:w="12240" w:h="15840"/>
          <w:pgMar w:top="1134" w:right="1134" w:bottom="1134" w:left="1701" w:header="567" w:footer="720" w:gutter="0"/>
          <w:cols w:space="720"/>
          <w:titlePg/>
          <w:docGrid w:linePitch="360"/>
        </w:sectPr>
      </w:pPr>
    </w:p>
    <w:p w:rsidR="00A50718" w:rsidRPr="00736660" w:rsidRDefault="00A50718" w:rsidP="00736660">
      <w:pPr>
        <w:widowControl w:val="0"/>
        <w:pBdr>
          <w:top w:val="dotted" w:sz="4" w:space="0" w:color="FFFFFF"/>
          <w:left w:val="dotted" w:sz="4" w:space="0" w:color="FFFFFF"/>
          <w:bottom w:val="dotted" w:sz="4" w:space="31" w:color="FFFFFF"/>
          <w:right w:val="dotted" w:sz="4" w:space="0" w:color="FFFFFF"/>
        </w:pBdr>
        <w:spacing w:before="0" w:after="0"/>
        <w:ind w:firstLine="720"/>
        <w:jc w:val="both"/>
        <w:rPr>
          <w:rFonts w:eastAsia="Calibri"/>
          <w:b/>
          <w:bCs/>
          <w:iCs/>
          <w:spacing w:val="-4"/>
          <w:szCs w:val="28"/>
        </w:rPr>
      </w:pPr>
    </w:p>
    <w:sectPr w:rsidR="00A50718" w:rsidRPr="00736660" w:rsidSect="00EC635C">
      <w:headerReference w:type="default" r:id="rId10"/>
      <w:pgSz w:w="11907" w:h="16840" w:code="9"/>
      <w:pgMar w:top="1134" w:right="1134" w:bottom="1134" w:left="1701" w:header="454" w:footer="45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59C" w:rsidRDefault="00C3759C" w:rsidP="00044FBF">
      <w:pPr>
        <w:spacing w:before="0" w:after="0"/>
      </w:pPr>
      <w:r>
        <w:separator/>
      </w:r>
    </w:p>
  </w:endnote>
  <w:endnote w:type="continuationSeparator" w:id="0">
    <w:p w:rsidR="00C3759C" w:rsidRDefault="00C3759C" w:rsidP="00044FBF">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pleSystemUIFont">
    <w:altName w:val="Cambria"/>
    <w:charset w:val="00"/>
    <w:family w:val="roman"/>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59C" w:rsidRDefault="00C3759C" w:rsidP="00044FBF">
      <w:pPr>
        <w:spacing w:before="0" w:after="0"/>
      </w:pPr>
      <w:r>
        <w:separator/>
      </w:r>
    </w:p>
  </w:footnote>
  <w:footnote w:type="continuationSeparator" w:id="0">
    <w:p w:rsidR="00C3759C" w:rsidRDefault="00C3759C" w:rsidP="00044FBF">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AC" w:rsidRPr="00813BDF" w:rsidRDefault="00A142AC" w:rsidP="00813BDF">
    <w:pPr>
      <w:pStyle w:val="Header"/>
      <w:spacing w:after="120"/>
      <w:jc w:val="center"/>
      <w:rPr>
        <w:sz w:val="24"/>
      </w:rPr>
    </w:pPr>
    <w:r w:rsidRPr="0049455D">
      <w:rPr>
        <w:sz w:val="24"/>
      </w:rPr>
      <w:fldChar w:fldCharType="begin"/>
    </w:r>
    <w:r w:rsidRPr="0049455D">
      <w:rPr>
        <w:sz w:val="24"/>
      </w:rPr>
      <w:instrText xml:space="preserve"> PAGE   \* MERGEFORMAT </w:instrText>
    </w:r>
    <w:r w:rsidRPr="0049455D">
      <w:rPr>
        <w:sz w:val="24"/>
      </w:rPr>
      <w:fldChar w:fldCharType="separate"/>
    </w:r>
    <w:r w:rsidR="00676999">
      <w:rPr>
        <w:noProof/>
        <w:sz w:val="24"/>
      </w:rPr>
      <w:t>5</w:t>
    </w:r>
    <w:r w:rsidRPr="0049455D">
      <w:rPr>
        <w:noProof/>
        <w:sz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9C" w:rsidRPr="00813BDF" w:rsidRDefault="008E1BC7" w:rsidP="00A50718">
    <w:pPr>
      <w:pStyle w:val="Header"/>
      <w:spacing w:after="120"/>
      <w:jc w:val="center"/>
      <w:rPr>
        <w:sz w:val="24"/>
      </w:rPr>
    </w:pPr>
    <w:r w:rsidRPr="0049455D">
      <w:rPr>
        <w:sz w:val="24"/>
      </w:rPr>
      <w:fldChar w:fldCharType="begin"/>
    </w:r>
    <w:r w:rsidR="00C3759C" w:rsidRPr="0049455D">
      <w:rPr>
        <w:sz w:val="24"/>
      </w:rPr>
      <w:instrText xml:space="preserve"> PAGE   \* MERGEFORMAT </w:instrText>
    </w:r>
    <w:r w:rsidRPr="0049455D">
      <w:rPr>
        <w:sz w:val="24"/>
      </w:rPr>
      <w:fldChar w:fldCharType="separate"/>
    </w:r>
    <w:r w:rsidR="00A142AC">
      <w:rPr>
        <w:noProof/>
        <w:sz w:val="24"/>
      </w:rPr>
      <w:t>9</w:t>
    </w:r>
    <w:r w:rsidRPr="0049455D">
      <w:rPr>
        <w:noProof/>
        <w:sz w:val="24"/>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3184154"/>
      <w:docPartObj>
        <w:docPartGallery w:val="Page Numbers (Top of Page)"/>
        <w:docPartUnique/>
      </w:docPartObj>
    </w:sdtPr>
    <w:sdtEndPr>
      <w:rPr>
        <w:sz w:val="26"/>
        <w:szCs w:val="26"/>
      </w:rPr>
    </w:sdtEndPr>
    <w:sdtContent>
      <w:p w:rsidR="00C3759C" w:rsidRPr="00D87D4B" w:rsidRDefault="008E1BC7">
        <w:pPr>
          <w:pStyle w:val="Header"/>
          <w:jc w:val="center"/>
          <w:rPr>
            <w:sz w:val="26"/>
            <w:szCs w:val="26"/>
          </w:rPr>
        </w:pPr>
        <w:r w:rsidRPr="00D87D4B">
          <w:rPr>
            <w:sz w:val="26"/>
            <w:szCs w:val="26"/>
          </w:rPr>
          <w:fldChar w:fldCharType="begin"/>
        </w:r>
        <w:r w:rsidR="00C3759C" w:rsidRPr="00D87D4B">
          <w:rPr>
            <w:sz w:val="26"/>
            <w:szCs w:val="26"/>
          </w:rPr>
          <w:instrText xml:space="preserve"> PAGE   \* MERGEFORMAT </w:instrText>
        </w:r>
        <w:r w:rsidRPr="00D87D4B">
          <w:rPr>
            <w:sz w:val="26"/>
            <w:szCs w:val="26"/>
          </w:rPr>
          <w:fldChar w:fldCharType="separate"/>
        </w:r>
        <w:r w:rsidR="00C3759C">
          <w:rPr>
            <w:noProof/>
            <w:sz w:val="26"/>
            <w:szCs w:val="26"/>
          </w:rPr>
          <w:t>8</w:t>
        </w:r>
        <w:r w:rsidRPr="00D87D4B">
          <w:rPr>
            <w:sz w:val="26"/>
            <w:szCs w:val="26"/>
          </w:rPr>
          <w:fldChar w:fldCharType="end"/>
        </w:r>
      </w:p>
    </w:sdtContent>
  </w:sdt>
  <w:p w:rsidR="00C3759C" w:rsidRDefault="00C3759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C68A5"/>
    <w:multiLevelType w:val="hybridMultilevel"/>
    <w:tmpl w:val="15420CF8"/>
    <w:lvl w:ilvl="0" w:tplc="39422BDC">
      <w:start w:val="1"/>
      <w:numFmt w:val="decimal"/>
      <w:lvlText w:val="%1."/>
      <w:lvlJc w:val="left"/>
      <w:pPr>
        <w:ind w:left="1069" w:hanging="360"/>
      </w:pPr>
      <w:rPr>
        <w:rFonts w:eastAsia="Arial"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77D73FC"/>
    <w:multiLevelType w:val="hybridMultilevel"/>
    <w:tmpl w:val="F0662300"/>
    <w:lvl w:ilvl="0" w:tplc="6700FA18">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D227B9"/>
    <w:multiLevelType w:val="hybridMultilevel"/>
    <w:tmpl w:val="532C52BE"/>
    <w:lvl w:ilvl="0" w:tplc="FD3EC7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E746ED"/>
    <w:multiLevelType w:val="hybridMultilevel"/>
    <w:tmpl w:val="532C52BE"/>
    <w:lvl w:ilvl="0" w:tplc="FD3EC7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EC358EE"/>
    <w:multiLevelType w:val="hybridMultilevel"/>
    <w:tmpl w:val="7714A404"/>
    <w:lvl w:ilvl="0" w:tplc="C15EACB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2CD11131"/>
    <w:multiLevelType w:val="hybridMultilevel"/>
    <w:tmpl w:val="9E42FB3A"/>
    <w:lvl w:ilvl="0" w:tplc="ABFC5D9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3DD14909"/>
    <w:multiLevelType w:val="hybridMultilevel"/>
    <w:tmpl w:val="9AD8E96A"/>
    <w:lvl w:ilvl="0" w:tplc="B25043DC">
      <w:start w:val="1"/>
      <w:numFmt w:val="decimal"/>
      <w:lvlText w:val="%1."/>
      <w:lvlJc w:val="left"/>
      <w:pPr>
        <w:ind w:left="1069" w:hanging="360"/>
      </w:pPr>
      <w:rPr>
        <w:rFonts w:eastAsia="Arial"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46282BDD"/>
    <w:multiLevelType w:val="hybridMultilevel"/>
    <w:tmpl w:val="A4FAB592"/>
    <w:lvl w:ilvl="0" w:tplc="5B2AD352">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BCF17F7"/>
    <w:multiLevelType w:val="hybridMultilevel"/>
    <w:tmpl w:val="E56E5F62"/>
    <w:lvl w:ilvl="0" w:tplc="0F2431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A473043"/>
    <w:multiLevelType w:val="hybridMultilevel"/>
    <w:tmpl w:val="67B88350"/>
    <w:lvl w:ilvl="0" w:tplc="5BFA12E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66785175"/>
    <w:multiLevelType w:val="hybridMultilevel"/>
    <w:tmpl w:val="6BCA8AD8"/>
    <w:lvl w:ilvl="0" w:tplc="C5EEAD7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6A7308DC"/>
    <w:multiLevelType w:val="hybridMultilevel"/>
    <w:tmpl w:val="BFBC3174"/>
    <w:lvl w:ilvl="0" w:tplc="1B8E5ED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7AC93A62"/>
    <w:multiLevelType w:val="hybridMultilevel"/>
    <w:tmpl w:val="11C04B5E"/>
    <w:lvl w:ilvl="0" w:tplc="138AEDD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4"/>
  </w:num>
  <w:num w:numId="4">
    <w:abstractNumId w:val="10"/>
  </w:num>
  <w:num w:numId="5">
    <w:abstractNumId w:val="11"/>
  </w:num>
  <w:num w:numId="6">
    <w:abstractNumId w:val="5"/>
  </w:num>
  <w:num w:numId="7">
    <w:abstractNumId w:val="6"/>
  </w:num>
  <w:num w:numId="8">
    <w:abstractNumId w:val="0"/>
  </w:num>
  <w:num w:numId="9">
    <w:abstractNumId w:val="8"/>
  </w:num>
  <w:num w:numId="10">
    <w:abstractNumId w:val="9"/>
  </w:num>
  <w:num w:numId="11">
    <w:abstractNumId w:val="1"/>
  </w:num>
  <w:num w:numId="12">
    <w:abstractNumId w:val="7"/>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hideSpellingErrors/>
  <w:proofState w:grammar="clean"/>
  <w:defaultTabStop w:val="720"/>
  <w:drawingGridHorizontalSpacing w:val="140"/>
  <w:displayHorizontalDrawingGridEvery w:val="2"/>
  <w:displayVerticalDrawingGridEvery w:val="2"/>
  <w:characterSpacingControl w:val="doNotCompress"/>
  <w:hdrShapeDefaults>
    <o:shapedefaults v:ext="edit" spidmax="2058"/>
  </w:hdrShapeDefaults>
  <w:footnotePr>
    <w:footnote w:id="-1"/>
    <w:footnote w:id="0"/>
  </w:footnotePr>
  <w:endnotePr>
    <w:endnote w:id="-1"/>
    <w:endnote w:id="0"/>
  </w:endnotePr>
  <w:compat>
    <w:applyBreakingRules/>
  </w:compat>
  <w:rsids>
    <w:rsidRoot w:val="007928DE"/>
    <w:rsid w:val="000005BF"/>
    <w:rsid w:val="000005C8"/>
    <w:rsid w:val="00000F56"/>
    <w:rsid w:val="00001BF9"/>
    <w:rsid w:val="00001C4E"/>
    <w:rsid w:val="00005654"/>
    <w:rsid w:val="00005988"/>
    <w:rsid w:val="00005AEB"/>
    <w:rsid w:val="000105FB"/>
    <w:rsid w:val="000106BC"/>
    <w:rsid w:val="000107B7"/>
    <w:rsid w:val="00010FC6"/>
    <w:rsid w:val="00010FFE"/>
    <w:rsid w:val="000115C2"/>
    <w:rsid w:val="00012838"/>
    <w:rsid w:val="00013A7A"/>
    <w:rsid w:val="00014187"/>
    <w:rsid w:val="00014276"/>
    <w:rsid w:val="00015342"/>
    <w:rsid w:val="000154A9"/>
    <w:rsid w:val="00015BA8"/>
    <w:rsid w:val="00016733"/>
    <w:rsid w:val="0001700B"/>
    <w:rsid w:val="00017010"/>
    <w:rsid w:val="0002034E"/>
    <w:rsid w:val="000211B0"/>
    <w:rsid w:val="00021CD3"/>
    <w:rsid w:val="00022992"/>
    <w:rsid w:val="00022EE5"/>
    <w:rsid w:val="0002305A"/>
    <w:rsid w:val="00023B92"/>
    <w:rsid w:val="00023CF4"/>
    <w:rsid w:val="00025121"/>
    <w:rsid w:val="000251A0"/>
    <w:rsid w:val="0002565E"/>
    <w:rsid w:val="00025AC6"/>
    <w:rsid w:val="0002610D"/>
    <w:rsid w:val="00026587"/>
    <w:rsid w:val="0002704A"/>
    <w:rsid w:val="00030DF3"/>
    <w:rsid w:val="000332B7"/>
    <w:rsid w:val="00035206"/>
    <w:rsid w:val="0003555D"/>
    <w:rsid w:val="00036779"/>
    <w:rsid w:val="000404DE"/>
    <w:rsid w:val="0004180B"/>
    <w:rsid w:val="00041DE0"/>
    <w:rsid w:val="000427EA"/>
    <w:rsid w:val="00043169"/>
    <w:rsid w:val="00043E02"/>
    <w:rsid w:val="0004447A"/>
    <w:rsid w:val="00044FBF"/>
    <w:rsid w:val="0004591D"/>
    <w:rsid w:val="00045E20"/>
    <w:rsid w:val="00046165"/>
    <w:rsid w:val="00046358"/>
    <w:rsid w:val="0004789B"/>
    <w:rsid w:val="00047CC2"/>
    <w:rsid w:val="000513D5"/>
    <w:rsid w:val="00052F06"/>
    <w:rsid w:val="00052F46"/>
    <w:rsid w:val="00052F80"/>
    <w:rsid w:val="000531B6"/>
    <w:rsid w:val="00053EC1"/>
    <w:rsid w:val="00054890"/>
    <w:rsid w:val="00055F28"/>
    <w:rsid w:val="00056787"/>
    <w:rsid w:val="000567D8"/>
    <w:rsid w:val="00056A7D"/>
    <w:rsid w:val="00057AB9"/>
    <w:rsid w:val="0006018B"/>
    <w:rsid w:val="00060C46"/>
    <w:rsid w:val="00060D16"/>
    <w:rsid w:val="00060D62"/>
    <w:rsid w:val="00063417"/>
    <w:rsid w:val="00064CED"/>
    <w:rsid w:val="00064FDA"/>
    <w:rsid w:val="0006584F"/>
    <w:rsid w:val="000660DC"/>
    <w:rsid w:val="000664AB"/>
    <w:rsid w:val="000668A5"/>
    <w:rsid w:val="00067154"/>
    <w:rsid w:val="00070A32"/>
    <w:rsid w:val="0007101B"/>
    <w:rsid w:val="000710CC"/>
    <w:rsid w:val="000725A8"/>
    <w:rsid w:val="00072BC0"/>
    <w:rsid w:val="0007356C"/>
    <w:rsid w:val="00074E7A"/>
    <w:rsid w:val="00075B94"/>
    <w:rsid w:val="00075D54"/>
    <w:rsid w:val="0008255F"/>
    <w:rsid w:val="00083727"/>
    <w:rsid w:val="000838D8"/>
    <w:rsid w:val="000840B7"/>
    <w:rsid w:val="00084902"/>
    <w:rsid w:val="00084977"/>
    <w:rsid w:val="00085C5E"/>
    <w:rsid w:val="000879ED"/>
    <w:rsid w:val="00087A99"/>
    <w:rsid w:val="000901A5"/>
    <w:rsid w:val="00090594"/>
    <w:rsid w:val="00090AC9"/>
    <w:rsid w:val="000915E9"/>
    <w:rsid w:val="000917CB"/>
    <w:rsid w:val="00091AC1"/>
    <w:rsid w:val="00092092"/>
    <w:rsid w:val="0009259B"/>
    <w:rsid w:val="00093D1E"/>
    <w:rsid w:val="00093EF4"/>
    <w:rsid w:val="000950B8"/>
    <w:rsid w:val="000977C8"/>
    <w:rsid w:val="0009783F"/>
    <w:rsid w:val="00097BC1"/>
    <w:rsid w:val="00097D8B"/>
    <w:rsid w:val="00097EC3"/>
    <w:rsid w:val="000A107C"/>
    <w:rsid w:val="000A1169"/>
    <w:rsid w:val="000A37EB"/>
    <w:rsid w:val="000A394F"/>
    <w:rsid w:val="000A4151"/>
    <w:rsid w:val="000A4318"/>
    <w:rsid w:val="000A4B50"/>
    <w:rsid w:val="000A58B2"/>
    <w:rsid w:val="000A644E"/>
    <w:rsid w:val="000A67AB"/>
    <w:rsid w:val="000A6D7E"/>
    <w:rsid w:val="000A70F9"/>
    <w:rsid w:val="000A7F00"/>
    <w:rsid w:val="000B0296"/>
    <w:rsid w:val="000B0772"/>
    <w:rsid w:val="000B1064"/>
    <w:rsid w:val="000B1142"/>
    <w:rsid w:val="000B1539"/>
    <w:rsid w:val="000B1E3E"/>
    <w:rsid w:val="000B1EE5"/>
    <w:rsid w:val="000B2100"/>
    <w:rsid w:val="000B2537"/>
    <w:rsid w:val="000B2727"/>
    <w:rsid w:val="000B4DF9"/>
    <w:rsid w:val="000B4E3E"/>
    <w:rsid w:val="000B59CB"/>
    <w:rsid w:val="000B5C35"/>
    <w:rsid w:val="000B68A0"/>
    <w:rsid w:val="000B7489"/>
    <w:rsid w:val="000B78C4"/>
    <w:rsid w:val="000B7D49"/>
    <w:rsid w:val="000C09BD"/>
    <w:rsid w:val="000C196E"/>
    <w:rsid w:val="000C1CD6"/>
    <w:rsid w:val="000C381D"/>
    <w:rsid w:val="000C3B69"/>
    <w:rsid w:val="000C4036"/>
    <w:rsid w:val="000C4B16"/>
    <w:rsid w:val="000C5680"/>
    <w:rsid w:val="000C569C"/>
    <w:rsid w:val="000C622D"/>
    <w:rsid w:val="000D038D"/>
    <w:rsid w:val="000D06EF"/>
    <w:rsid w:val="000D0B40"/>
    <w:rsid w:val="000D1F07"/>
    <w:rsid w:val="000D211A"/>
    <w:rsid w:val="000D24AD"/>
    <w:rsid w:val="000D2D33"/>
    <w:rsid w:val="000D323E"/>
    <w:rsid w:val="000D4498"/>
    <w:rsid w:val="000D6A36"/>
    <w:rsid w:val="000D7B1C"/>
    <w:rsid w:val="000E0419"/>
    <w:rsid w:val="000E09B3"/>
    <w:rsid w:val="000E0BC4"/>
    <w:rsid w:val="000E0DB1"/>
    <w:rsid w:val="000E0E10"/>
    <w:rsid w:val="000E17FA"/>
    <w:rsid w:val="000E346E"/>
    <w:rsid w:val="000E409F"/>
    <w:rsid w:val="000E47D5"/>
    <w:rsid w:val="000E556A"/>
    <w:rsid w:val="000E58C8"/>
    <w:rsid w:val="000E7236"/>
    <w:rsid w:val="000E7B10"/>
    <w:rsid w:val="000F007C"/>
    <w:rsid w:val="000F0180"/>
    <w:rsid w:val="000F0DFD"/>
    <w:rsid w:val="000F20E7"/>
    <w:rsid w:val="000F2449"/>
    <w:rsid w:val="000F48E6"/>
    <w:rsid w:val="000F4CE8"/>
    <w:rsid w:val="000F4FDB"/>
    <w:rsid w:val="000F5300"/>
    <w:rsid w:val="000F5EFF"/>
    <w:rsid w:val="000F6876"/>
    <w:rsid w:val="000F6BBF"/>
    <w:rsid w:val="000F6C6A"/>
    <w:rsid w:val="000F7514"/>
    <w:rsid w:val="000F799B"/>
    <w:rsid w:val="00100066"/>
    <w:rsid w:val="001006C0"/>
    <w:rsid w:val="0010089E"/>
    <w:rsid w:val="00103521"/>
    <w:rsid w:val="001042FA"/>
    <w:rsid w:val="00104AAB"/>
    <w:rsid w:val="00105D41"/>
    <w:rsid w:val="001061FC"/>
    <w:rsid w:val="00106242"/>
    <w:rsid w:val="00106F46"/>
    <w:rsid w:val="00111DD9"/>
    <w:rsid w:val="00111F89"/>
    <w:rsid w:val="00112945"/>
    <w:rsid w:val="001137F3"/>
    <w:rsid w:val="001149D3"/>
    <w:rsid w:val="00114B72"/>
    <w:rsid w:val="00116272"/>
    <w:rsid w:val="001175A2"/>
    <w:rsid w:val="00120274"/>
    <w:rsid w:val="0012254E"/>
    <w:rsid w:val="00122738"/>
    <w:rsid w:val="001236B4"/>
    <w:rsid w:val="00124786"/>
    <w:rsid w:val="00124A18"/>
    <w:rsid w:val="00124E03"/>
    <w:rsid w:val="0012517C"/>
    <w:rsid w:val="0012712D"/>
    <w:rsid w:val="00130B5C"/>
    <w:rsid w:val="0013160B"/>
    <w:rsid w:val="00131CE4"/>
    <w:rsid w:val="00131D54"/>
    <w:rsid w:val="0013235E"/>
    <w:rsid w:val="0013349E"/>
    <w:rsid w:val="00134E1D"/>
    <w:rsid w:val="00134ED4"/>
    <w:rsid w:val="00135488"/>
    <w:rsid w:val="00136619"/>
    <w:rsid w:val="00136649"/>
    <w:rsid w:val="001370A3"/>
    <w:rsid w:val="00137E6C"/>
    <w:rsid w:val="001406C0"/>
    <w:rsid w:val="00140BBD"/>
    <w:rsid w:val="00140D28"/>
    <w:rsid w:val="00140D4A"/>
    <w:rsid w:val="00140E11"/>
    <w:rsid w:val="00141660"/>
    <w:rsid w:val="00141F58"/>
    <w:rsid w:val="00142044"/>
    <w:rsid w:val="00142107"/>
    <w:rsid w:val="00142193"/>
    <w:rsid w:val="001432EB"/>
    <w:rsid w:val="0014525B"/>
    <w:rsid w:val="00145349"/>
    <w:rsid w:val="001456C1"/>
    <w:rsid w:val="001469D6"/>
    <w:rsid w:val="00146CCC"/>
    <w:rsid w:val="00146DF6"/>
    <w:rsid w:val="00147AC7"/>
    <w:rsid w:val="00147D66"/>
    <w:rsid w:val="0015004E"/>
    <w:rsid w:val="00150BD7"/>
    <w:rsid w:val="00150FC5"/>
    <w:rsid w:val="00151127"/>
    <w:rsid w:val="0015116E"/>
    <w:rsid w:val="0015149F"/>
    <w:rsid w:val="00152DEA"/>
    <w:rsid w:val="001537BE"/>
    <w:rsid w:val="00153A49"/>
    <w:rsid w:val="0015487D"/>
    <w:rsid w:val="00155342"/>
    <w:rsid w:val="00155A9B"/>
    <w:rsid w:val="00156A03"/>
    <w:rsid w:val="00157440"/>
    <w:rsid w:val="0015799F"/>
    <w:rsid w:val="00157C4F"/>
    <w:rsid w:val="00157F9B"/>
    <w:rsid w:val="00160411"/>
    <w:rsid w:val="00161730"/>
    <w:rsid w:val="001628F0"/>
    <w:rsid w:val="00162C4D"/>
    <w:rsid w:val="001632A8"/>
    <w:rsid w:val="00163507"/>
    <w:rsid w:val="00163D45"/>
    <w:rsid w:val="00163E39"/>
    <w:rsid w:val="00164AB5"/>
    <w:rsid w:val="00164B43"/>
    <w:rsid w:val="00165621"/>
    <w:rsid w:val="00166F05"/>
    <w:rsid w:val="0016765A"/>
    <w:rsid w:val="00167AD2"/>
    <w:rsid w:val="00167BA1"/>
    <w:rsid w:val="0017040D"/>
    <w:rsid w:val="0017214C"/>
    <w:rsid w:val="0017243B"/>
    <w:rsid w:val="00172E96"/>
    <w:rsid w:val="001734A5"/>
    <w:rsid w:val="00173975"/>
    <w:rsid w:val="001756C8"/>
    <w:rsid w:val="001758F2"/>
    <w:rsid w:val="00175C98"/>
    <w:rsid w:val="0017671D"/>
    <w:rsid w:val="00176850"/>
    <w:rsid w:val="00176FFC"/>
    <w:rsid w:val="00177E04"/>
    <w:rsid w:val="00177E68"/>
    <w:rsid w:val="001807C1"/>
    <w:rsid w:val="0018105C"/>
    <w:rsid w:val="0018154F"/>
    <w:rsid w:val="00182CE3"/>
    <w:rsid w:val="001831FB"/>
    <w:rsid w:val="00185485"/>
    <w:rsid w:val="00185D03"/>
    <w:rsid w:val="00187954"/>
    <w:rsid w:val="00187A3D"/>
    <w:rsid w:val="001905EB"/>
    <w:rsid w:val="001907A5"/>
    <w:rsid w:val="0019142B"/>
    <w:rsid w:val="0019225F"/>
    <w:rsid w:val="00192CC0"/>
    <w:rsid w:val="001930C2"/>
    <w:rsid w:val="001940E5"/>
    <w:rsid w:val="00196D04"/>
    <w:rsid w:val="001971FF"/>
    <w:rsid w:val="001975C0"/>
    <w:rsid w:val="001A06CC"/>
    <w:rsid w:val="001A2863"/>
    <w:rsid w:val="001A28C3"/>
    <w:rsid w:val="001A3C5A"/>
    <w:rsid w:val="001A4464"/>
    <w:rsid w:val="001A488B"/>
    <w:rsid w:val="001A4994"/>
    <w:rsid w:val="001A5E73"/>
    <w:rsid w:val="001A74C9"/>
    <w:rsid w:val="001A7D76"/>
    <w:rsid w:val="001B1090"/>
    <w:rsid w:val="001B2FA5"/>
    <w:rsid w:val="001B4D37"/>
    <w:rsid w:val="001B4EFF"/>
    <w:rsid w:val="001B63F6"/>
    <w:rsid w:val="001B7C68"/>
    <w:rsid w:val="001C003F"/>
    <w:rsid w:val="001C13D3"/>
    <w:rsid w:val="001C1408"/>
    <w:rsid w:val="001C193D"/>
    <w:rsid w:val="001C1FDB"/>
    <w:rsid w:val="001C4725"/>
    <w:rsid w:val="001C6E45"/>
    <w:rsid w:val="001C72B4"/>
    <w:rsid w:val="001C7DBA"/>
    <w:rsid w:val="001D1FFB"/>
    <w:rsid w:val="001D2020"/>
    <w:rsid w:val="001D202A"/>
    <w:rsid w:val="001D245C"/>
    <w:rsid w:val="001D28B7"/>
    <w:rsid w:val="001D40D3"/>
    <w:rsid w:val="001D4414"/>
    <w:rsid w:val="001D46F3"/>
    <w:rsid w:val="001D4834"/>
    <w:rsid w:val="001D493C"/>
    <w:rsid w:val="001D590D"/>
    <w:rsid w:val="001D5E44"/>
    <w:rsid w:val="001D5FF7"/>
    <w:rsid w:val="001D6086"/>
    <w:rsid w:val="001D60CB"/>
    <w:rsid w:val="001D6CD9"/>
    <w:rsid w:val="001D6EE3"/>
    <w:rsid w:val="001D7977"/>
    <w:rsid w:val="001D7A35"/>
    <w:rsid w:val="001E0720"/>
    <w:rsid w:val="001E08C1"/>
    <w:rsid w:val="001E0947"/>
    <w:rsid w:val="001E0B5B"/>
    <w:rsid w:val="001E0EF5"/>
    <w:rsid w:val="001E0F0B"/>
    <w:rsid w:val="001E25B9"/>
    <w:rsid w:val="001E2BCF"/>
    <w:rsid w:val="001E429B"/>
    <w:rsid w:val="001E429E"/>
    <w:rsid w:val="001E6E6A"/>
    <w:rsid w:val="001E757B"/>
    <w:rsid w:val="001E7D06"/>
    <w:rsid w:val="001F008B"/>
    <w:rsid w:val="001F05A7"/>
    <w:rsid w:val="001F16A7"/>
    <w:rsid w:val="001F30C3"/>
    <w:rsid w:val="001F4C8C"/>
    <w:rsid w:val="001F5CC4"/>
    <w:rsid w:val="001F5EFE"/>
    <w:rsid w:val="001F60D7"/>
    <w:rsid w:val="001F650B"/>
    <w:rsid w:val="001F7678"/>
    <w:rsid w:val="001F7B2F"/>
    <w:rsid w:val="00200555"/>
    <w:rsid w:val="002006FD"/>
    <w:rsid w:val="00200CC7"/>
    <w:rsid w:val="002017BC"/>
    <w:rsid w:val="00202044"/>
    <w:rsid w:val="002024BB"/>
    <w:rsid w:val="00203CEB"/>
    <w:rsid w:val="00204157"/>
    <w:rsid w:val="00204F3A"/>
    <w:rsid w:val="002056B7"/>
    <w:rsid w:val="00206145"/>
    <w:rsid w:val="00206643"/>
    <w:rsid w:val="002069F4"/>
    <w:rsid w:val="002071E9"/>
    <w:rsid w:val="0020761D"/>
    <w:rsid w:val="0020793A"/>
    <w:rsid w:val="00207F09"/>
    <w:rsid w:val="0021051C"/>
    <w:rsid w:val="002106C7"/>
    <w:rsid w:val="002120B6"/>
    <w:rsid w:val="002129FA"/>
    <w:rsid w:val="00214D9E"/>
    <w:rsid w:val="0021572D"/>
    <w:rsid w:val="002162D5"/>
    <w:rsid w:val="00217324"/>
    <w:rsid w:val="00217C75"/>
    <w:rsid w:val="00220043"/>
    <w:rsid w:val="00220EB0"/>
    <w:rsid w:val="00222D53"/>
    <w:rsid w:val="00223A0B"/>
    <w:rsid w:val="00224031"/>
    <w:rsid w:val="002242E4"/>
    <w:rsid w:val="00224D6C"/>
    <w:rsid w:val="0022662E"/>
    <w:rsid w:val="00226B6D"/>
    <w:rsid w:val="00226CD0"/>
    <w:rsid w:val="00226F4B"/>
    <w:rsid w:val="0022737E"/>
    <w:rsid w:val="00227666"/>
    <w:rsid w:val="00227DDE"/>
    <w:rsid w:val="0023047E"/>
    <w:rsid w:val="00231499"/>
    <w:rsid w:val="002321F4"/>
    <w:rsid w:val="00233568"/>
    <w:rsid w:val="00233CA1"/>
    <w:rsid w:val="0023419A"/>
    <w:rsid w:val="00234399"/>
    <w:rsid w:val="0023464B"/>
    <w:rsid w:val="00235FE9"/>
    <w:rsid w:val="00236116"/>
    <w:rsid w:val="0023620F"/>
    <w:rsid w:val="00240626"/>
    <w:rsid w:val="0024117E"/>
    <w:rsid w:val="002428A1"/>
    <w:rsid w:val="00242EA8"/>
    <w:rsid w:val="00242F3E"/>
    <w:rsid w:val="0024755D"/>
    <w:rsid w:val="00247EFD"/>
    <w:rsid w:val="0025097A"/>
    <w:rsid w:val="002515AC"/>
    <w:rsid w:val="002518DB"/>
    <w:rsid w:val="00252157"/>
    <w:rsid w:val="00252460"/>
    <w:rsid w:val="002529FB"/>
    <w:rsid w:val="002537E9"/>
    <w:rsid w:val="002539F5"/>
    <w:rsid w:val="00255351"/>
    <w:rsid w:val="00255931"/>
    <w:rsid w:val="00255F8F"/>
    <w:rsid w:val="00256550"/>
    <w:rsid w:val="00256B31"/>
    <w:rsid w:val="002572BC"/>
    <w:rsid w:val="002575D0"/>
    <w:rsid w:val="00257D2D"/>
    <w:rsid w:val="0026025E"/>
    <w:rsid w:val="0026160C"/>
    <w:rsid w:val="00261AD1"/>
    <w:rsid w:val="00262227"/>
    <w:rsid w:val="00262E39"/>
    <w:rsid w:val="00263D55"/>
    <w:rsid w:val="00264072"/>
    <w:rsid w:val="00267B0D"/>
    <w:rsid w:val="00267E94"/>
    <w:rsid w:val="00270E3F"/>
    <w:rsid w:val="00272439"/>
    <w:rsid w:val="002724F3"/>
    <w:rsid w:val="00272A85"/>
    <w:rsid w:val="0027303B"/>
    <w:rsid w:val="00273697"/>
    <w:rsid w:val="00273BA4"/>
    <w:rsid w:val="00274543"/>
    <w:rsid w:val="002746B9"/>
    <w:rsid w:val="00274A2E"/>
    <w:rsid w:val="00274AF8"/>
    <w:rsid w:val="00275A90"/>
    <w:rsid w:val="00275D67"/>
    <w:rsid w:val="0027737B"/>
    <w:rsid w:val="00280EDE"/>
    <w:rsid w:val="00283311"/>
    <w:rsid w:val="002835F9"/>
    <w:rsid w:val="00283D62"/>
    <w:rsid w:val="00283F03"/>
    <w:rsid w:val="00284983"/>
    <w:rsid w:val="0028532B"/>
    <w:rsid w:val="002854CE"/>
    <w:rsid w:val="00286C63"/>
    <w:rsid w:val="00286DE4"/>
    <w:rsid w:val="00287612"/>
    <w:rsid w:val="00290A2E"/>
    <w:rsid w:val="00290D3D"/>
    <w:rsid w:val="00290F61"/>
    <w:rsid w:val="0029145F"/>
    <w:rsid w:val="00292CA6"/>
    <w:rsid w:val="00292FD4"/>
    <w:rsid w:val="0029322B"/>
    <w:rsid w:val="0029446B"/>
    <w:rsid w:val="002957D8"/>
    <w:rsid w:val="00295B2B"/>
    <w:rsid w:val="00295B85"/>
    <w:rsid w:val="00295E59"/>
    <w:rsid w:val="002960EE"/>
    <w:rsid w:val="002A0824"/>
    <w:rsid w:val="002A0E69"/>
    <w:rsid w:val="002A1404"/>
    <w:rsid w:val="002A193F"/>
    <w:rsid w:val="002A1C9F"/>
    <w:rsid w:val="002A2DC6"/>
    <w:rsid w:val="002A69C7"/>
    <w:rsid w:val="002A746A"/>
    <w:rsid w:val="002B0187"/>
    <w:rsid w:val="002B01BF"/>
    <w:rsid w:val="002B09C8"/>
    <w:rsid w:val="002B1310"/>
    <w:rsid w:val="002B1B4A"/>
    <w:rsid w:val="002B2CCE"/>
    <w:rsid w:val="002B4403"/>
    <w:rsid w:val="002B55FB"/>
    <w:rsid w:val="002B770E"/>
    <w:rsid w:val="002B771D"/>
    <w:rsid w:val="002B7827"/>
    <w:rsid w:val="002C024B"/>
    <w:rsid w:val="002C02A3"/>
    <w:rsid w:val="002C05C4"/>
    <w:rsid w:val="002C09F9"/>
    <w:rsid w:val="002C27CA"/>
    <w:rsid w:val="002C2D7F"/>
    <w:rsid w:val="002C341A"/>
    <w:rsid w:val="002C3B54"/>
    <w:rsid w:val="002C42EE"/>
    <w:rsid w:val="002C4E5A"/>
    <w:rsid w:val="002C5305"/>
    <w:rsid w:val="002C5ABD"/>
    <w:rsid w:val="002C5C95"/>
    <w:rsid w:val="002C6005"/>
    <w:rsid w:val="002C6018"/>
    <w:rsid w:val="002C6341"/>
    <w:rsid w:val="002C6730"/>
    <w:rsid w:val="002C746E"/>
    <w:rsid w:val="002C75B8"/>
    <w:rsid w:val="002C7F22"/>
    <w:rsid w:val="002C7F30"/>
    <w:rsid w:val="002D09F2"/>
    <w:rsid w:val="002D10CF"/>
    <w:rsid w:val="002D1265"/>
    <w:rsid w:val="002D4D57"/>
    <w:rsid w:val="002D57C8"/>
    <w:rsid w:val="002D5986"/>
    <w:rsid w:val="002D5D54"/>
    <w:rsid w:val="002D602A"/>
    <w:rsid w:val="002D6C03"/>
    <w:rsid w:val="002D6D5C"/>
    <w:rsid w:val="002E04AB"/>
    <w:rsid w:val="002E0F3D"/>
    <w:rsid w:val="002E1070"/>
    <w:rsid w:val="002E17AD"/>
    <w:rsid w:val="002E1B77"/>
    <w:rsid w:val="002E2A77"/>
    <w:rsid w:val="002E37BC"/>
    <w:rsid w:val="002E3ABC"/>
    <w:rsid w:val="002E3E15"/>
    <w:rsid w:val="002E4037"/>
    <w:rsid w:val="002E45E1"/>
    <w:rsid w:val="002E4E5B"/>
    <w:rsid w:val="002E4F65"/>
    <w:rsid w:val="002E54B2"/>
    <w:rsid w:val="002E6088"/>
    <w:rsid w:val="002E68AE"/>
    <w:rsid w:val="002E6A3E"/>
    <w:rsid w:val="002E6EF4"/>
    <w:rsid w:val="002E70D7"/>
    <w:rsid w:val="002F0716"/>
    <w:rsid w:val="002F071F"/>
    <w:rsid w:val="002F1730"/>
    <w:rsid w:val="002F29E8"/>
    <w:rsid w:val="002F2F7C"/>
    <w:rsid w:val="002F3D4D"/>
    <w:rsid w:val="002F43B5"/>
    <w:rsid w:val="002F4591"/>
    <w:rsid w:val="002F50DF"/>
    <w:rsid w:val="002F53D5"/>
    <w:rsid w:val="002F548B"/>
    <w:rsid w:val="002F5AD2"/>
    <w:rsid w:val="002F5C9C"/>
    <w:rsid w:val="002F62CD"/>
    <w:rsid w:val="002F65E7"/>
    <w:rsid w:val="002F664B"/>
    <w:rsid w:val="002F67F9"/>
    <w:rsid w:val="002F67FE"/>
    <w:rsid w:val="002F694A"/>
    <w:rsid w:val="002F6CBC"/>
    <w:rsid w:val="002F73D4"/>
    <w:rsid w:val="002F7AB3"/>
    <w:rsid w:val="00300677"/>
    <w:rsid w:val="00301F6C"/>
    <w:rsid w:val="00301F83"/>
    <w:rsid w:val="00303CFE"/>
    <w:rsid w:val="003045DB"/>
    <w:rsid w:val="003052AC"/>
    <w:rsid w:val="00306085"/>
    <w:rsid w:val="0030692F"/>
    <w:rsid w:val="00307896"/>
    <w:rsid w:val="003078F6"/>
    <w:rsid w:val="0030799D"/>
    <w:rsid w:val="00310E4A"/>
    <w:rsid w:val="003116C1"/>
    <w:rsid w:val="003120C1"/>
    <w:rsid w:val="00313D98"/>
    <w:rsid w:val="00315154"/>
    <w:rsid w:val="003165F2"/>
    <w:rsid w:val="00316CCE"/>
    <w:rsid w:val="0031727A"/>
    <w:rsid w:val="00317518"/>
    <w:rsid w:val="003179F3"/>
    <w:rsid w:val="00317AAD"/>
    <w:rsid w:val="00317B9F"/>
    <w:rsid w:val="00320868"/>
    <w:rsid w:val="00320EC2"/>
    <w:rsid w:val="00320EFA"/>
    <w:rsid w:val="0032201F"/>
    <w:rsid w:val="003222D5"/>
    <w:rsid w:val="00323BBC"/>
    <w:rsid w:val="00323E8C"/>
    <w:rsid w:val="003245DA"/>
    <w:rsid w:val="0032681C"/>
    <w:rsid w:val="00331014"/>
    <w:rsid w:val="003311B5"/>
    <w:rsid w:val="003313A8"/>
    <w:rsid w:val="003320A8"/>
    <w:rsid w:val="00332940"/>
    <w:rsid w:val="00332B20"/>
    <w:rsid w:val="00333259"/>
    <w:rsid w:val="0033434E"/>
    <w:rsid w:val="00334F57"/>
    <w:rsid w:val="003366A4"/>
    <w:rsid w:val="003371DA"/>
    <w:rsid w:val="0034006C"/>
    <w:rsid w:val="0034136A"/>
    <w:rsid w:val="00341D77"/>
    <w:rsid w:val="003422CC"/>
    <w:rsid w:val="003444B2"/>
    <w:rsid w:val="00344C32"/>
    <w:rsid w:val="003466F5"/>
    <w:rsid w:val="00346A4F"/>
    <w:rsid w:val="00347981"/>
    <w:rsid w:val="00350B49"/>
    <w:rsid w:val="00351AF1"/>
    <w:rsid w:val="0035332A"/>
    <w:rsid w:val="00353C18"/>
    <w:rsid w:val="00354E2C"/>
    <w:rsid w:val="00356A9B"/>
    <w:rsid w:val="0035707E"/>
    <w:rsid w:val="00357126"/>
    <w:rsid w:val="00360B41"/>
    <w:rsid w:val="00361818"/>
    <w:rsid w:val="0036236D"/>
    <w:rsid w:val="003628BF"/>
    <w:rsid w:val="00363156"/>
    <w:rsid w:val="00363727"/>
    <w:rsid w:val="0036514C"/>
    <w:rsid w:val="00365B2E"/>
    <w:rsid w:val="003678ED"/>
    <w:rsid w:val="00367F08"/>
    <w:rsid w:val="003710DA"/>
    <w:rsid w:val="0037291D"/>
    <w:rsid w:val="0037302D"/>
    <w:rsid w:val="003734EE"/>
    <w:rsid w:val="0037467F"/>
    <w:rsid w:val="00374D2D"/>
    <w:rsid w:val="003758D4"/>
    <w:rsid w:val="003772D3"/>
    <w:rsid w:val="003779A3"/>
    <w:rsid w:val="0038181C"/>
    <w:rsid w:val="003819E5"/>
    <w:rsid w:val="00381B69"/>
    <w:rsid w:val="00381E95"/>
    <w:rsid w:val="00382319"/>
    <w:rsid w:val="0038265E"/>
    <w:rsid w:val="00382BD5"/>
    <w:rsid w:val="003851AE"/>
    <w:rsid w:val="00385284"/>
    <w:rsid w:val="003853AB"/>
    <w:rsid w:val="0038580C"/>
    <w:rsid w:val="00385A2A"/>
    <w:rsid w:val="00385C4F"/>
    <w:rsid w:val="00386D6A"/>
    <w:rsid w:val="00387099"/>
    <w:rsid w:val="003875DB"/>
    <w:rsid w:val="00387A94"/>
    <w:rsid w:val="00387CEE"/>
    <w:rsid w:val="00387F67"/>
    <w:rsid w:val="00390C9C"/>
    <w:rsid w:val="00390D1A"/>
    <w:rsid w:val="00392103"/>
    <w:rsid w:val="00392A94"/>
    <w:rsid w:val="0039387A"/>
    <w:rsid w:val="003947D4"/>
    <w:rsid w:val="00395AE8"/>
    <w:rsid w:val="00397213"/>
    <w:rsid w:val="00397C1C"/>
    <w:rsid w:val="003A02E4"/>
    <w:rsid w:val="003A07B3"/>
    <w:rsid w:val="003A2C45"/>
    <w:rsid w:val="003A2E38"/>
    <w:rsid w:val="003A396A"/>
    <w:rsid w:val="003A3E00"/>
    <w:rsid w:val="003A660B"/>
    <w:rsid w:val="003A68D0"/>
    <w:rsid w:val="003A73C3"/>
    <w:rsid w:val="003A7AEA"/>
    <w:rsid w:val="003A7B43"/>
    <w:rsid w:val="003A7CC9"/>
    <w:rsid w:val="003B10DC"/>
    <w:rsid w:val="003B191C"/>
    <w:rsid w:val="003B1A1E"/>
    <w:rsid w:val="003B1B68"/>
    <w:rsid w:val="003B23F8"/>
    <w:rsid w:val="003B2E19"/>
    <w:rsid w:val="003B3404"/>
    <w:rsid w:val="003B3ACC"/>
    <w:rsid w:val="003B5294"/>
    <w:rsid w:val="003B5E58"/>
    <w:rsid w:val="003B6797"/>
    <w:rsid w:val="003B6986"/>
    <w:rsid w:val="003C103E"/>
    <w:rsid w:val="003C125D"/>
    <w:rsid w:val="003C1342"/>
    <w:rsid w:val="003C183A"/>
    <w:rsid w:val="003C2999"/>
    <w:rsid w:val="003C4A19"/>
    <w:rsid w:val="003C4C85"/>
    <w:rsid w:val="003C5BBC"/>
    <w:rsid w:val="003C5C7C"/>
    <w:rsid w:val="003C6570"/>
    <w:rsid w:val="003C659D"/>
    <w:rsid w:val="003D073F"/>
    <w:rsid w:val="003D08DC"/>
    <w:rsid w:val="003D0BF1"/>
    <w:rsid w:val="003D17B9"/>
    <w:rsid w:val="003D29A0"/>
    <w:rsid w:val="003D2C96"/>
    <w:rsid w:val="003D7AD2"/>
    <w:rsid w:val="003D7E68"/>
    <w:rsid w:val="003E237E"/>
    <w:rsid w:val="003E2824"/>
    <w:rsid w:val="003E2F2F"/>
    <w:rsid w:val="003E3224"/>
    <w:rsid w:val="003E3715"/>
    <w:rsid w:val="003E3AE2"/>
    <w:rsid w:val="003E3C26"/>
    <w:rsid w:val="003E41D7"/>
    <w:rsid w:val="003E4935"/>
    <w:rsid w:val="003E5020"/>
    <w:rsid w:val="003E54EB"/>
    <w:rsid w:val="003E60B9"/>
    <w:rsid w:val="003E6C0B"/>
    <w:rsid w:val="003E773B"/>
    <w:rsid w:val="003E7C15"/>
    <w:rsid w:val="003F0985"/>
    <w:rsid w:val="003F11FA"/>
    <w:rsid w:val="003F202D"/>
    <w:rsid w:val="003F2363"/>
    <w:rsid w:val="003F3C67"/>
    <w:rsid w:val="003F3D3B"/>
    <w:rsid w:val="003F47BD"/>
    <w:rsid w:val="003F6E74"/>
    <w:rsid w:val="003F7AA2"/>
    <w:rsid w:val="003F7BA0"/>
    <w:rsid w:val="00400357"/>
    <w:rsid w:val="00400725"/>
    <w:rsid w:val="00401634"/>
    <w:rsid w:val="004022B8"/>
    <w:rsid w:val="004048CE"/>
    <w:rsid w:val="004055FC"/>
    <w:rsid w:val="00406019"/>
    <w:rsid w:val="00406354"/>
    <w:rsid w:val="00406900"/>
    <w:rsid w:val="00406996"/>
    <w:rsid w:val="0041012A"/>
    <w:rsid w:val="004104D7"/>
    <w:rsid w:val="004105A5"/>
    <w:rsid w:val="00410951"/>
    <w:rsid w:val="004127D5"/>
    <w:rsid w:val="00412CF9"/>
    <w:rsid w:val="00412F51"/>
    <w:rsid w:val="004132EA"/>
    <w:rsid w:val="00413547"/>
    <w:rsid w:val="00414452"/>
    <w:rsid w:val="00415662"/>
    <w:rsid w:val="0041615E"/>
    <w:rsid w:val="00416B31"/>
    <w:rsid w:val="00416DE3"/>
    <w:rsid w:val="004173DF"/>
    <w:rsid w:val="00421A8D"/>
    <w:rsid w:val="00422436"/>
    <w:rsid w:val="00423652"/>
    <w:rsid w:val="00423CA6"/>
    <w:rsid w:val="0042483E"/>
    <w:rsid w:val="00427050"/>
    <w:rsid w:val="00427C3C"/>
    <w:rsid w:val="004310BA"/>
    <w:rsid w:val="004327D1"/>
    <w:rsid w:val="0043323C"/>
    <w:rsid w:val="0043546F"/>
    <w:rsid w:val="00436AD4"/>
    <w:rsid w:val="004401C6"/>
    <w:rsid w:val="004417DF"/>
    <w:rsid w:val="00441B24"/>
    <w:rsid w:val="00442562"/>
    <w:rsid w:val="00442ECB"/>
    <w:rsid w:val="0044668E"/>
    <w:rsid w:val="00446C2B"/>
    <w:rsid w:val="00446EF9"/>
    <w:rsid w:val="00447AE5"/>
    <w:rsid w:val="00447B76"/>
    <w:rsid w:val="00447FB3"/>
    <w:rsid w:val="004505EA"/>
    <w:rsid w:val="0045085F"/>
    <w:rsid w:val="004525E3"/>
    <w:rsid w:val="0045274B"/>
    <w:rsid w:val="00452BF0"/>
    <w:rsid w:val="00453977"/>
    <w:rsid w:val="00454969"/>
    <w:rsid w:val="00455FE5"/>
    <w:rsid w:val="004560CC"/>
    <w:rsid w:val="0045659B"/>
    <w:rsid w:val="0045797F"/>
    <w:rsid w:val="00460036"/>
    <w:rsid w:val="00460274"/>
    <w:rsid w:val="00461426"/>
    <w:rsid w:val="00461940"/>
    <w:rsid w:val="00461BE7"/>
    <w:rsid w:val="004638AF"/>
    <w:rsid w:val="00464013"/>
    <w:rsid w:val="00464A44"/>
    <w:rsid w:val="00464BB0"/>
    <w:rsid w:val="0046545F"/>
    <w:rsid w:val="00465D0B"/>
    <w:rsid w:val="00465F54"/>
    <w:rsid w:val="00465FFC"/>
    <w:rsid w:val="00470D4D"/>
    <w:rsid w:val="004711FB"/>
    <w:rsid w:val="00471251"/>
    <w:rsid w:val="0047132A"/>
    <w:rsid w:val="004724DB"/>
    <w:rsid w:val="00472658"/>
    <w:rsid w:val="00474B67"/>
    <w:rsid w:val="00474B69"/>
    <w:rsid w:val="004755F3"/>
    <w:rsid w:val="00477060"/>
    <w:rsid w:val="0047723E"/>
    <w:rsid w:val="00477EA9"/>
    <w:rsid w:val="00477EB6"/>
    <w:rsid w:val="0048170E"/>
    <w:rsid w:val="00481D0B"/>
    <w:rsid w:val="004824A5"/>
    <w:rsid w:val="00483069"/>
    <w:rsid w:val="004839B3"/>
    <w:rsid w:val="004841DF"/>
    <w:rsid w:val="004852E2"/>
    <w:rsid w:val="004855AD"/>
    <w:rsid w:val="00486499"/>
    <w:rsid w:val="00487A55"/>
    <w:rsid w:val="00490678"/>
    <w:rsid w:val="0049086A"/>
    <w:rsid w:val="00494303"/>
    <w:rsid w:val="004950BA"/>
    <w:rsid w:val="00495E52"/>
    <w:rsid w:val="00497EA8"/>
    <w:rsid w:val="004A190E"/>
    <w:rsid w:val="004A2844"/>
    <w:rsid w:val="004A4CFC"/>
    <w:rsid w:val="004A5158"/>
    <w:rsid w:val="004A5B33"/>
    <w:rsid w:val="004A7A91"/>
    <w:rsid w:val="004A7C0E"/>
    <w:rsid w:val="004B0F51"/>
    <w:rsid w:val="004B1004"/>
    <w:rsid w:val="004B14E0"/>
    <w:rsid w:val="004B1AB4"/>
    <w:rsid w:val="004B357B"/>
    <w:rsid w:val="004B3895"/>
    <w:rsid w:val="004B497B"/>
    <w:rsid w:val="004B5A27"/>
    <w:rsid w:val="004B6794"/>
    <w:rsid w:val="004B77F6"/>
    <w:rsid w:val="004B7922"/>
    <w:rsid w:val="004C0717"/>
    <w:rsid w:val="004C1370"/>
    <w:rsid w:val="004C18E9"/>
    <w:rsid w:val="004C232D"/>
    <w:rsid w:val="004C37CB"/>
    <w:rsid w:val="004C3A3C"/>
    <w:rsid w:val="004C4386"/>
    <w:rsid w:val="004C4505"/>
    <w:rsid w:val="004C57D2"/>
    <w:rsid w:val="004D0073"/>
    <w:rsid w:val="004D039C"/>
    <w:rsid w:val="004D2339"/>
    <w:rsid w:val="004D2B09"/>
    <w:rsid w:val="004D346F"/>
    <w:rsid w:val="004D356F"/>
    <w:rsid w:val="004D3B60"/>
    <w:rsid w:val="004D57FC"/>
    <w:rsid w:val="004D5AFB"/>
    <w:rsid w:val="004D6094"/>
    <w:rsid w:val="004D6D49"/>
    <w:rsid w:val="004D6DE9"/>
    <w:rsid w:val="004E0EB9"/>
    <w:rsid w:val="004E1B34"/>
    <w:rsid w:val="004E394F"/>
    <w:rsid w:val="004E5154"/>
    <w:rsid w:val="004E5FBB"/>
    <w:rsid w:val="004E60A7"/>
    <w:rsid w:val="004E6DCB"/>
    <w:rsid w:val="004E7741"/>
    <w:rsid w:val="004E7814"/>
    <w:rsid w:val="004E7BE6"/>
    <w:rsid w:val="004F16E3"/>
    <w:rsid w:val="004F1A73"/>
    <w:rsid w:val="004F32C2"/>
    <w:rsid w:val="004F3506"/>
    <w:rsid w:val="004F362D"/>
    <w:rsid w:val="004F36BC"/>
    <w:rsid w:val="004F586D"/>
    <w:rsid w:val="004F5A86"/>
    <w:rsid w:val="004F6F7B"/>
    <w:rsid w:val="004F7DC6"/>
    <w:rsid w:val="00503C3A"/>
    <w:rsid w:val="00503FCF"/>
    <w:rsid w:val="00504EAE"/>
    <w:rsid w:val="00504EBD"/>
    <w:rsid w:val="005052B1"/>
    <w:rsid w:val="0050547E"/>
    <w:rsid w:val="00506074"/>
    <w:rsid w:val="00506B73"/>
    <w:rsid w:val="00506E27"/>
    <w:rsid w:val="00507C69"/>
    <w:rsid w:val="005104A7"/>
    <w:rsid w:val="0051062C"/>
    <w:rsid w:val="00511AA6"/>
    <w:rsid w:val="00511AFA"/>
    <w:rsid w:val="00511C77"/>
    <w:rsid w:val="0051233A"/>
    <w:rsid w:val="00512493"/>
    <w:rsid w:val="00512ABA"/>
    <w:rsid w:val="00513168"/>
    <w:rsid w:val="00513430"/>
    <w:rsid w:val="005135B8"/>
    <w:rsid w:val="00514561"/>
    <w:rsid w:val="0051494B"/>
    <w:rsid w:val="00514BA1"/>
    <w:rsid w:val="00515575"/>
    <w:rsid w:val="00515828"/>
    <w:rsid w:val="00515EBC"/>
    <w:rsid w:val="00516A2E"/>
    <w:rsid w:val="00516D65"/>
    <w:rsid w:val="005179A9"/>
    <w:rsid w:val="005201E8"/>
    <w:rsid w:val="0052079A"/>
    <w:rsid w:val="00520ADE"/>
    <w:rsid w:val="00520C84"/>
    <w:rsid w:val="0052141C"/>
    <w:rsid w:val="00521CF9"/>
    <w:rsid w:val="00522BBF"/>
    <w:rsid w:val="00522D67"/>
    <w:rsid w:val="0052306E"/>
    <w:rsid w:val="00523621"/>
    <w:rsid w:val="005241B3"/>
    <w:rsid w:val="0052464A"/>
    <w:rsid w:val="00524C6C"/>
    <w:rsid w:val="005264CE"/>
    <w:rsid w:val="00526E93"/>
    <w:rsid w:val="00526F96"/>
    <w:rsid w:val="005273ED"/>
    <w:rsid w:val="00530CA1"/>
    <w:rsid w:val="00531BF7"/>
    <w:rsid w:val="00532B8C"/>
    <w:rsid w:val="005332AF"/>
    <w:rsid w:val="00534F8D"/>
    <w:rsid w:val="005354D4"/>
    <w:rsid w:val="0053627E"/>
    <w:rsid w:val="0053672F"/>
    <w:rsid w:val="00536B40"/>
    <w:rsid w:val="00537119"/>
    <w:rsid w:val="00537A12"/>
    <w:rsid w:val="00537B02"/>
    <w:rsid w:val="00540105"/>
    <w:rsid w:val="005402E6"/>
    <w:rsid w:val="0054234C"/>
    <w:rsid w:val="00542900"/>
    <w:rsid w:val="00542F53"/>
    <w:rsid w:val="0054474C"/>
    <w:rsid w:val="005457B4"/>
    <w:rsid w:val="00545E73"/>
    <w:rsid w:val="00546DFA"/>
    <w:rsid w:val="005470CE"/>
    <w:rsid w:val="00550F3B"/>
    <w:rsid w:val="00553A86"/>
    <w:rsid w:val="00553D07"/>
    <w:rsid w:val="00553D2F"/>
    <w:rsid w:val="00555055"/>
    <w:rsid w:val="00555993"/>
    <w:rsid w:val="00557F2A"/>
    <w:rsid w:val="00560285"/>
    <w:rsid w:val="00560998"/>
    <w:rsid w:val="00560C72"/>
    <w:rsid w:val="0056186C"/>
    <w:rsid w:val="00561A41"/>
    <w:rsid w:val="00561AE0"/>
    <w:rsid w:val="00561D7B"/>
    <w:rsid w:val="005633F6"/>
    <w:rsid w:val="0056400F"/>
    <w:rsid w:val="00564D4F"/>
    <w:rsid w:val="005653D9"/>
    <w:rsid w:val="0056602A"/>
    <w:rsid w:val="0056699C"/>
    <w:rsid w:val="00566AFA"/>
    <w:rsid w:val="005701B6"/>
    <w:rsid w:val="00570BAE"/>
    <w:rsid w:val="00571D94"/>
    <w:rsid w:val="00572A6B"/>
    <w:rsid w:val="00574022"/>
    <w:rsid w:val="005742F5"/>
    <w:rsid w:val="0057509F"/>
    <w:rsid w:val="0057525A"/>
    <w:rsid w:val="00576648"/>
    <w:rsid w:val="00577430"/>
    <w:rsid w:val="00577C0E"/>
    <w:rsid w:val="0058019B"/>
    <w:rsid w:val="005801D6"/>
    <w:rsid w:val="00581AF4"/>
    <w:rsid w:val="00582113"/>
    <w:rsid w:val="00583135"/>
    <w:rsid w:val="0058344E"/>
    <w:rsid w:val="005835E1"/>
    <w:rsid w:val="005849D7"/>
    <w:rsid w:val="005866C6"/>
    <w:rsid w:val="0058791A"/>
    <w:rsid w:val="005912AD"/>
    <w:rsid w:val="00591BF0"/>
    <w:rsid w:val="00594110"/>
    <w:rsid w:val="005954D4"/>
    <w:rsid w:val="00595C61"/>
    <w:rsid w:val="00596818"/>
    <w:rsid w:val="00597E5D"/>
    <w:rsid w:val="005A05CA"/>
    <w:rsid w:val="005A0F05"/>
    <w:rsid w:val="005A0FE2"/>
    <w:rsid w:val="005A1825"/>
    <w:rsid w:val="005A2FFA"/>
    <w:rsid w:val="005A3342"/>
    <w:rsid w:val="005A44EB"/>
    <w:rsid w:val="005A4DAD"/>
    <w:rsid w:val="005A5274"/>
    <w:rsid w:val="005A57B7"/>
    <w:rsid w:val="005A5A4D"/>
    <w:rsid w:val="005A7BFC"/>
    <w:rsid w:val="005B01F3"/>
    <w:rsid w:val="005B0E1B"/>
    <w:rsid w:val="005B119C"/>
    <w:rsid w:val="005B1F6C"/>
    <w:rsid w:val="005B277F"/>
    <w:rsid w:val="005B2B81"/>
    <w:rsid w:val="005B2FC9"/>
    <w:rsid w:val="005B32C4"/>
    <w:rsid w:val="005B4D05"/>
    <w:rsid w:val="005B5922"/>
    <w:rsid w:val="005B5D4C"/>
    <w:rsid w:val="005B66E2"/>
    <w:rsid w:val="005B67B7"/>
    <w:rsid w:val="005B6CFB"/>
    <w:rsid w:val="005B6CFF"/>
    <w:rsid w:val="005B6FFE"/>
    <w:rsid w:val="005C0703"/>
    <w:rsid w:val="005C2023"/>
    <w:rsid w:val="005C2E2A"/>
    <w:rsid w:val="005C578C"/>
    <w:rsid w:val="005C5A6C"/>
    <w:rsid w:val="005C5E0D"/>
    <w:rsid w:val="005C5E6E"/>
    <w:rsid w:val="005C6506"/>
    <w:rsid w:val="005C66F8"/>
    <w:rsid w:val="005C673C"/>
    <w:rsid w:val="005C6FD0"/>
    <w:rsid w:val="005D0223"/>
    <w:rsid w:val="005D0F1B"/>
    <w:rsid w:val="005D108F"/>
    <w:rsid w:val="005D2042"/>
    <w:rsid w:val="005D23E0"/>
    <w:rsid w:val="005D2771"/>
    <w:rsid w:val="005D2A71"/>
    <w:rsid w:val="005D36EB"/>
    <w:rsid w:val="005D5936"/>
    <w:rsid w:val="005D606B"/>
    <w:rsid w:val="005D6077"/>
    <w:rsid w:val="005D6B06"/>
    <w:rsid w:val="005D6C15"/>
    <w:rsid w:val="005D71DC"/>
    <w:rsid w:val="005E0136"/>
    <w:rsid w:val="005E06B1"/>
    <w:rsid w:val="005E0AA5"/>
    <w:rsid w:val="005E1BB8"/>
    <w:rsid w:val="005E22E9"/>
    <w:rsid w:val="005E2DC8"/>
    <w:rsid w:val="005E2E12"/>
    <w:rsid w:val="005E3C54"/>
    <w:rsid w:val="005E3F89"/>
    <w:rsid w:val="005E5227"/>
    <w:rsid w:val="005E5326"/>
    <w:rsid w:val="005E688B"/>
    <w:rsid w:val="005E7C7D"/>
    <w:rsid w:val="005F1D0F"/>
    <w:rsid w:val="005F2144"/>
    <w:rsid w:val="005F21CD"/>
    <w:rsid w:val="005F2A79"/>
    <w:rsid w:val="005F353A"/>
    <w:rsid w:val="005F35BB"/>
    <w:rsid w:val="005F4B41"/>
    <w:rsid w:val="005F5968"/>
    <w:rsid w:val="005F65B0"/>
    <w:rsid w:val="005F6D42"/>
    <w:rsid w:val="005F6F2C"/>
    <w:rsid w:val="005F7449"/>
    <w:rsid w:val="005F745F"/>
    <w:rsid w:val="005F78A9"/>
    <w:rsid w:val="005F78EA"/>
    <w:rsid w:val="005F7E87"/>
    <w:rsid w:val="0060025C"/>
    <w:rsid w:val="00600DB6"/>
    <w:rsid w:val="0060144B"/>
    <w:rsid w:val="0060174F"/>
    <w:rsid w:val="00601B8C"/>
    <w:rsid w:val="00601CFE"/>
    <w:rsid w:val="00602D7A"/>
    <w:rsid w:val="00603651"/>
    <w:rsid w:val="0060439F"/>
    <w:rsid w:val="00607F73"/>
    <w:rsid w:val="00610BC0"/>
    <w:rsid w:val="0061154E"/>
    <w:rsid w:val="006116BE"/>
    <w:rsid w:val="00611D67"/>
    <w:rsid w:val="00613C31"/>
    <w:rsid w:val="00614266"/>
    <w:rsid w:val="00614DE4"/>
    <w:rsid w:val="00614F08"/>
    <w:rsid w:val="006150B5"/>
    <w:rsid w:val="00615427"/>
    <w:rsid w:val="006155F1"/>
    <w:rsid w:val="006161C6"/>
    <w:rsid w:val="00620770"/>
    <w:rsid w:val="006207AA"/>
    <w:rsid w:val="0062133B"/>
    <w:rsid w:val="006236F0"/>
    <w:rsid w:val="00627F88"/>
    <w:rsid w:val="00630408"/>
    <w:rsid w:val="00631E45"/>
    <w:rsid w:val="006337C5"/>
    <w:rsid w:val="0063446E"/>
    <w:rsid w:val="00635E8C"/>
    <w:rsid w:val="006406D7"/>
    <w:rsid w:val="00640831"/>
    <w:rsid w:val="006414A1"/>
    <w:rsid w:val="006417DF"/>
    <w:rsid w:val="00642C46"/>
    <w:rsid w:val="00642C83"/>
    <w:rsid w:val="00642DDA"/>
    <w:rsid w:val="0064339B"/>
    <w:rsid w:val="0064386F"/>
    <w:rsid w:val="00645C0C"/>
    <w:rsid w:val="0064648D"/>
    <w:rsid w:val="00647D32"/>
    <w:rsid w:val="006530F8"/>
    <w:rsid w:val="00653E8A"/>
    <w:rsid w:val="00654EEF"/>
    <w:rsid w:val="0065542D"/>
    <w:rsid w:val="00655CAC"/>
    <w:rsid w:val="0065608C"/>
    <w:rsid w:val="0065637C"/>
    <w:rsid w:val="00656925"/>
    <w:rsid w:val="0065793D"/>
    <w:rsid w:val="00657FAB"/>
    <w:rsid w:val="00660132"/>
    <w:rsid w:val="00661897"/>
    <w:rsid w:val="00661D0F"/>
    <w:rsid w:val="00662438"/>
    <w:rsid w:val="0066250B"/>
    <w:rsid w:val="00663E43"/>
    <w:rsid w:val="00665C7B"/>
    <w:rsid w:val="00665FAF"/>
    <w:rsid w:val="00666ECC"/>
    <w:rsid w:val="006670B1"/>
    <w:rsid w:val="0066771F"/>
    <w:rsid w:val="00667F78"/>
    <w:rsid w:val="00670D98"/>
    <w:rsid w:val="00671B94"/>
    <w:rsid w:val="00672324"/>
    <w:rsid w:val="006724D7"/>
    <w:rsid w:val="00673792"/>
    <w:rsid w:val="00676646"/>
    <w:rsid w:val="00676999"/>
    <w:rsid w:val="006810AA"/>
    <w:rsid w:val="00683572"/>
    <w:rsid w:val="0068376D"/>
    <w:rsid w:val="006873D1"/>
    <w:rsid w:val="00687B86"/>
    <w:rsid w:val="00687CBF"/>
    <w:rsid w:val="00690A9D"/>
    <w:rsid w:val="00691125"/>
    <w:rsid w:val="00692DF8"/>
    <w:rsid w:val="006930CD"/>
    <w:rsid w:val="00693B00"/>
    <w:rsid w:val="00695072"/>
    <w:rsid w:val="0069651A"/>
    <w:rsid w:val="00696C48"/>
    <w:rsid w:val="00696C79"/>
    <w:rsid w:val="00697495"/>
    <w:rsid w:val="006A002C"/>
    <w:rsid w:val="006A0D1E"/>
    <w:rsid w:val="006A127E"/>
    <w:rsid w:val="006A1AB9"/>
    <w:rsid w:val="006A1C22"/>
    <w:rsid w:val="006A3FD8"/>
    <w:rsid w:val="006A46D5"/>
    <w:rsid w:val="006A4CF6"/>
    <w:rsid w:val="006A5689"/>
    <w:rsid w:val="006A5994"/>
    <w:rsid w:val="006A6225"/>
    <w:rsid w:val="006A7222"/>
    <w:rsid w:val="006A764F"/>
    <w:rsid w:val="006A7E00"/>
    <w:rsid w:val="006B00E9"/>
    <w:rsid w:val="006B0809"/>
    <w:rsid w:val="006B188C"/>
    <w:rsid w:val="006B18B2"/>
    <w:rsid w:val="006B3911"/>
    <w:rsid w:val="006B5ABD"/>
    <w:rsid w:val="006B748E"/>
    <w:rsid w:val="006B780C"/>
    <w:rsid w:val="006B7FEF"/>
    <w:rsid w:val="006C00DF"/>
    <w:rsid w:val="006C0211"/>
    <w:rsid w:val="006C0B4B"/>
    <w:rsid w:val="006C3E18"/>
    <w:rsid w:val="006C3FC0"/>
    <w:rsid w:val="006C4355"/>
    <w:rsid w:val="006C4818"/>
    <w:rsid w:val="006C4F73"/>
    <w:rsid w:val="006C79D9"/>
    <w:rsid w:val="006D0847"/>
    <w:rsid w:val="006D08C9"/>
    <w:rsid w:val="006D1107"/>
    <w:rsid w:val="006D1259"/>
    <w:rsid w:val="006D1CEA"/>
    <w:rsid w:val="006D28FA"/>
    <w:rsid w:val="006D2A68"/>
    <w:rsid w:val="006D2F07"/>
    <w:rsid w:val="006D353E"/>
    <w:rsid w:val="006D366E"/>
    <w:rsid w:val="006D39DF"/>
    <w:rsid w:val="006D46BD"/>
    <w:rsid w:val="006D51AF"/>
    <w:rsid w:val="006D5817"/>
    <w:rsid w:val="006D5CE7"/>
    <w:rsid w:val="006D7928"/>
    <w:rsid w:val="006E0CC2"/>
    <w:rsid w:val="006E26D8"/>
    <w:rsid w:val="006E3229"/>
    <w:rsid w:val="006E54A5"/>
    <w:rsid w:val="006E5F53"/>
    <w:rsid w:val="006E7A2C"/>
    <w:rsid w:val="006E7E0F"/>
    <w:rsid w:val="006E7EB7"/>
    <w:rsid w:val="006F197E"/>
    <w:rsid w:val="006F24B7"/>
    <w:rsid w:val="006F2667"/>
    <w:rsid w:val="006F27C4"/>
    <w:rsid w:val="006F2CFA"/>
    <w:rsid w:val="006F2F52"/>
    <w:rsid w:val="006F36EF"/>
    <w:rsid w:val="006F38F7"/>
    <w:rsid w:val="006F3C8C"/>
    <w:rsid w:val="006F42E8"/>
    <w:rsid w:val="006F4CD6"/>
    <w:rsid w:val="006F66BD"/>
    <w:rsid w:val="006F6EE9"/>
    <w:rsid w:val="006F6F09"/>
    <w:rsid w:val="006F77A5"/>
    <w:rsid w:val="006F78E2"/>
    <w:rsid w:val="007000C3"/>
    <w:rsid w:val="00701C78"/>
    <w:rsid w:val="00701D8D"/>
    <w:rsid w:val="0070268F"/>
    <w:rsid w:val="007029F9"/>
    <w:rsid w:val="00703D8C"/>
    <w:rsid w:val="00705F47"/>
    <w:rsid w:val="00706ACB"/>
    <w:rsid w:val="007078F8"/>
    <w:rsid w:val="00710B33"/>
    <w:rsid w:val="00710DE8"/>
    <w:rsid w:val="00711971"/>
    <w:rsid w:val="00711FD8"/>
    <w:rsid w:val="0071330B"/>
    <w:rsid w:val="007136E2"/>
    <w:rsid w:val="007139CC"/>
    <w:rsid w:val="00714C24"/>
    <w:rsid w:val="007154F6"/>
    <w:rsid w:val="007156F0"/>
    <w:rsid w:val="00716148"/>
    <w:rsid w:val="00717022"/>
    <w:rsid w:val="00717808"/>
    <w:rsid w:val="00720800"/>
    <w:rsid w:val="00722297"/>
    <w:rsid w:val="00724B2E"/>
    <w:rsid w:val="00727856"/>
    <w:rsid w:val="007300C6"/>
    <w:rsid w:val="00730920"/>
    <w:rsid w:val="00730BAD"/>
    <w:rsid w:val="00730DCD"/>
    <w:rsid w:val="00731193"/>
    <w:rsid w:val="00731397"/>
    <w:rsid w:val="00731B23"/>
    <w:rsid w:val="00731F45"/>
    <w:rsid w:val="007324C8"/>
    <w:rsid w:val="0073306A"/>
    <w:rsid w:val="007338F7"/>
    <w:rsid w:val="00734A6E"/>
    <w:rsid w:val="00735060"/>
    <w:rsid w:val="0073610C"/>
    <w:rsid w:val="00736660"/>
    <w:rsid w:val="00736CDC"/>
    <w:rsid w:val="00737500"/>
    <w:rsid w:val="007378C3"/>
    <w:rsid w:val="00737D99"/>
    <w:rsid w:val="007400B1"/>
    <w:rsid w:val="007403BF"/>
    <w:rsid w:val="00740EA1"/>
    <w:rsid w:val="00741092"/>
    <w:rsid w:val="00741851"/>
    <w:rsid w:val="007421CA"/>
    <w:rsid w:val="00742E25"/>
    <w:rsid w:val="007436D1"/>
    <w:rsid w:val="00745218"/>
    <w:rsid w:val="007461A0"/>
    <w:rsid w:val="0074668A"/>
    <w:rsid w:val="00746F31"/>
    <w:rsid w:val="00747268"/>
    <w:rsid w:val="00752294"/>
    <w:rsid w:val="00752579"/>
    <w:rsid w:val="00752834"/>
    <w:rsid w:val="0075307C"/>
    <w:rsid w:val="0075369C"/>
    <w:rsid w:val="00753FE3"/>
    <w:rsid w:val="0075642F"/>
    <w:rsid w:val="007570A6"/>
    <w:rsid w:val="007573D7"/>
    <w:rsid w:val="00757A3D"/>
    <w:rsid w:val="00757ED4"/>
    <w:rsid w:val="00757F02"/>
    <w:rsid w:val="00760768"/>
    <w:rsid w:val="007626B0"/>
    <w:rsid w:val="007632C4"/>
    <w:rsid w:val="00764059"/>
    <w:rsid w:val="00764CB0"/>
    <w:rsid w:val="007651FA"/>
    <w:rsid w:val="00765232"/>
    <w:rsid w:val="00766453"/>
    <w:rsid w:val="00766F71"/>
    <w:rsid w:val="007674CC"/>
    <w:rsid w:val="007708CF"/>
    <w:rsid w:val="00770D06"/>
    <w:rsid w:val="00772050"/>
    <w:rsid w:val="007724D1"/>
    <w:rsid w:val="007747E7"/>
    <w:rsid w:val="0077597E"/>
    <w:rsid w:val="007778C4"/>
    <w:rsid w:val="00777C67"/>
    <w:rsid w:val="007820F7"/>
    <w:rsid w:val="00782559"/>
    <w:rsid w:val="00783CB6"/>
    <w:rsid w:val="00784E10"/>
    <w:rsid w:val="007866B7"/>
    <w:rsid w:val="007868E9"/>
    <w:rsid w:val="00786EEF"/>
    <w:rsid w:val="0079095E"/>
    <w:rsid w:val="007912B2"/>
    <w:rsid w:val="00791862"/>
    <w:rsid w:val="007928DE"/>
    <w:rsid w:val="00792FA8"/>
    <w:rsid w:val="007930B5"/>
    <w:rsid w:val="0079355C"/>
    <w:rsid w:val="0079506B"/>
    <w:rsid w:val="00795695"/>
    <w:rsid w:val="00795BF0"/>
    <w:rsid w:val="00795D04"/>
    <w:rsid w:val="0079626B"/>
    <w:rsid w:val="007969E5"/>
    <w:rsid w:val="00796D5E"/>
    <w:rsid w:val="00796E8F"/>
    <w:rsid w:val="00797F0A"/>
    <w:rsid w:val="007A1B3B"/>
    <w:rsid w:val="007A1B73"/>
    <w:rsid w:val="007A2F3C"/>
    <w:rsid w:val="007A30A7"/>
    <w:rsid w:val="007A45F9"/>
    <w:rsid w:val="007A481F"/>
    <w:rsid w:val="007A4F9E"/>
    <w:rsid w:val="007B0EC2"/>
    <w:rsid w:val="007B1447"/>
    <w:rsid w:val="007B1482"/>
    <w:rsid w:val="007B1A3E"/>
    <w:rsid w:val="007B1C39"/>
    <w:rsid w:val="007B283B"/>
    <w:rsid w:val="007B4341"/>
    <w:rsid w:val="007B539C"/>
    <w:rsid w:val="007B5ADE"/>
    <w:rsid w:val="007B5EDD"/>
    <w:rsid w:val="007B60DC"/>
    <w:rsid w:val="007B613C"/>
    <w:rsid w:val="007B6733"/>
    <w:rsid w:val="007B7EF8"/>
    <w:rsid w:val="007C05C6"/>
    <w:rsid w:val="007C105A"/>
    <w:rsid w:val="007C12AB"/>
    <w:rsid w:val="007C24DE"/>
    <w:rsid w:val="007C2F10"/>
    <w:rsid w:val="007C4D57"/>
    <w:rsid w:val="007C6446"/>
    <w:rsid w:val="007C6D73"/>
    <w:rsid w:val="007C7255"/>
    <w:rsid w:val="007C753A"/>
    <w:rsid w:val="007D0094"/>
    <w:rsid w:val="007D13BB"/>
    <w:rsid w:val="007D145F"/>
    <w:rsid w:val="007D404E"/>
    <w:rsid w:val="007D4273"/>
    <w:rsid w:val="007D457C"/>
    <w:rsid w:val="007D79C8"/>
    <w:rsid w:val="007E023E"/>
    <w:rsid w:val="007E091A"/>
    <w:rsid w:val="007E2DC3"/>
    <w:rsid w:val="007E3622"/>
    <w:rsid w:val="007E7879"/>
    <w:rsid w:val="007F3AA9"/>
    <w:rsid w:val="007F4139"/>
    <w:rsid w:val="007F4476"/>
    <w:rsid w:val="007F44D5"/>
    <w:rsid w:val="007F53DB"/>
    <w:rsid w:val="007F6B55"/>
    <w:rsid w:val="007F6CDE"/>
    <w:rsid w:val="007F701A"/>
    <w:rsid w:val="007F7E94"/>
    <w:rsid w:val="008011E8"/>
    <w:rsid w:val="00801594"/>
    <w:rsid w:val="00801E64"/>
    <w:rsid w:val="00802DC0"/>
    <w:rsid w:val="008034DE"/>
    <w:rsid w:val="00804D2F"/>
    <w:rsid w:val="00806CE2"/>
    <w:rsid w:val="0081022E"/>
    <w:rsid w:val="0081116E"/>
    <w:rsid w:val="00811297"/>
    <w:rsid w:val="00812664"/>
    <w:rsid w:val="008151B4"/>
    <w:rsid w:val="008154FE"/>
    <w:rsid w:val="00820208"/>
    <w:rsid w:val="008204AE"/>
    <w:rsid w:val="00820708"/>
    <w:rsid w:val="008219D5"/>
    <w:rsid w:val="00821A2C"/>
    <w:rsid w:val="00822888"/>
    <w:rsid w:val="008230D9"/>
    <w:rsid w:val="0082347E"/>
    <w:rsid w:val="008236C8"/>
    <w:rsid w:val="00830581"/>
    <w:rsid w:val="008306E2"/>
    <w:rsid w:val="00831C36"/>
    <w:rsid w:val="00832663"/>
    <w:rsid w:val="0083278B"/>
    <w:rsid w:val="0083465F"/>
    <w:rsid w:val="00834986"/>
    <w:rsid w:val="00834B4A"/>
    <w:rsid w:val="00835E01"/>
    <w:rsid w:val="00837B1B"/>
    <w:rsid w:val="00840001"/>
    <w:rsid w:val="00840378"/>
    <w:rsid w:val="00840476"/>
    <w:rsid w:val="00840568"/>
    <w:rsid w:val="00840762"/>
    <w:rsid w:val="00840B33"/>
    <w:rsid w:val="00842D1E"/>
    <w:rsid w:val="00843FE8"/>
    <w:rsid w:val="00844E05"/>
    <w:rsid w:val="00845AC5"/>
    <w:rsid w:val="00846794"/>
    <w:rsid w:val="00846919"/>
    <w:rsid w:val="00847929"/>
    <w:rsid w:val="008502C2"/>
    <w:rsid w:val="00850962"/>
    <w:rsid w:val="00851A40"/>
    <w:rsid w:val="008521A3"/>
    <w:rsid w:val="00852EE1"/>
    <w:rsid w:val="008538E5"/>
    <w:rsid w:val="00854123"/>
    <w:rsid w:val="00854621"/>
    <w:rsid w:val="008560E4"/>
    <w:rsid w:val="00856299"/>
    <w:rsid w:val="008565A3"/>
    <w:rsid w:val="008568D2"/>
    <w:rsid w:val="00856A04"/>
    <w:rsid w:val="00856B59"/>
    <w:rsid w:val="00856B5B"/>
    <w:rsid w:val="00860588"/>
    <w:rsid w:val="008613BD"/>
    <w:rsid w:val="00864446"/>
    <w:rsid w:val="0086571E"/>
    <w:rsid w:val="00865BDA"/>
    <w:rsid w:val="008660F4"/>
    <w:rsid w:val="00866A3C"/>
    <w:rsid w:val="00867417"/>
    <w:rsid w:val="00867635"/>
    <w:rsid w:val="00867F4F"/>
    <w:rsid w:val="0087051D"/>
    <w:rsid w:val="008707C9"/>
    <w:rsid w:val="00870AE3"/>
    <w:rsid w:val="00870B64"/>
    <w:rsid w:val="00870D2D"/>
    <w:rsid w:val="008717D1"/>
    <w:rsid w:val="00872F01"/>
    <w:rsid w:val="00873470"/>
    <w:rsid w:val="00874166"/>
    <w:rsid w:val="00874A2C"/>
    <w:rsid w:val="00875455"/>
    <w:rsid w:val="00876DBE"/>
    <w:rsid w:val="00877B59"/>
    <w:rsid w:val="0088023F"/>
    <w:rsid w:val="0088229E"/>
    <w:rsid w:val="00883DAD"/>
    <w:rsid w:val="0088425C"/>
    <w:rsid w:val="008848EF"/>
    <w:rsid w:val="00885252"/>
    <w:rsid w:val="0088554F"/>
    <w:rsid w:val="008868D9"/>
    <w:rsid w:val="00886E0E"/>
    <w:rsid w:val="008874AD"/>
    <w:rsid w:val="008911A4"/>
    <w:rsid w:val="00891B58"/>
    <w:rsid w:val="00891B5D"/>
    <w:rsid w:val="00892543"/>
    <w:rsid w:val="00892743"/>
    <w:rsid w:val="00892CD7"/>
    <w:rsid w:val="00893158"/>
    <w:rsid w:val="008932DA"/>
    <w:rsid w:val="00893484"/>
    <w:rsid w:val="00893493"/>
    <w:rsid w:val="00893B75"/>
    <w:rsid w:val="00894181"/>
    <w:rsid w:val="0089423A"/>
    <w:rsid w:val="00894C41"/>
    <w:rsid w:val="00895B39"/>
    <w:rsid w:val="008969C3"/>
    <w:rsid w:val="008A0648"/>
    <w:rsid w:val="008A1145"/>
    <w:rsid w:val="008A22E7"/>
    <w:rsid w:val="008A2BBF"/>
    <w:rsid w:val="008A4C5D"/>
    <w:rsid w:val="008A629B"/>
    <w:rsid w:val="008B08B6"/>
    <w:rsid w:val="008B1C13"/>
    <w:rsid w:val="008B1F90"/>
    <w:rsid w:val="008B25FE"/>
    <w:rsid w:val="008B2D2F"/>
    <w:rsid w:val="008B36AF"/>
    <w:rsid w:val="008B3C31"/>
    <w:rsid w:val="008B3ED3"/>
    <w:rsid w:val="008B5443"/>
    <w:rsid w:val="008B5A04"/>
    <w:rsid w:val="008B686C"/>
    <w:rsid w:val="008B6F7D"/>
    <w:rsid w:val="008B70EB"/>
    <w:rsid w:val="008C1781"/>
    <w:rsid w:val="008C1D6E"/>
    <w:rsid w:val="008C313F"/>
    <w:rsid w:val="008C49DC"/>
    <w:rsid w:val="008C5955"/>
    <w:rsid w:val="008C5FB9"/>
    <w:rsid w:val="008C61BF"/>
    <w:rsid w:val="008C627C"/>
    <w:rsid w:val="008C63F7"/>
    <w:rsid w:val="008C7D4A"/>
    <w:rsid w:val="008D04D1"/>
    <w:rsid w:val="008D0773"/>
    <w:rsid w:val="008D08DF"/>
    <w:rsid w:val="008D0A5B"/>
    <w:rsid w:val="008D13AB"/>
    <w:rsid w:val="008D150E"/>
    <w:rsid w:val="008D1724"/>
    <w:rsid w:val="008D1AEC"/>
    <w:rsid w:val="008D29C6"/>
    <w:rsid w:val="008D4F0A"/>
    <w:rsid w:val="008D52A8"/>
    <w:rsid w:val="008D5C2B"/>
    <w:rsid w:val="008D5F1C"/>
    <w:rsid w:val="008D5F2A"/>
    <w:rsid w:val="008D5FAF"/>
    <w:rsid w:val="008D79FB"/>
    <w:rsid w:val="008E009F"/>
    <w:rsid w:val="008E050F"/>
    <w:rsid w:val="008E1763"/>
    <w:rsid w:val="008E1BC7"/>
    <w:rsid w:val="008E2E0C"/>
    <w:rsid w:val="008E312B"/>
    <w:rsid w:val="008E3BDC"/>
    <w:rsid w:val="008E4D5E"/>
    <w:rsid w:val="008E59DE"/>
    <w:rsid w:val="008E65DA"/>
    <w:rsid w:val="008E67F4"/>
    <w:rsid w:val="008E6934"/>
    <w:rsid w:val="008E7458"/>
    <w:rsid w:val="008F013D"/>
    <w:rsid w:val="008F098D"/>
    <w:rsid w:val="008F1E21"/>
    <w:rsid w:val="008F314A"/>
    <w:rsid w:val="008F4AF2"/>
    <w:rsid w:val="008F590D"/>
    <w:rsid w:val="008F699F"/>
    <w:rsid w:val="00900803"/>
    <w:rsid w:val="0090212C"/>
    <w:rsid w:val="00903D25"/>
    <w:rsid w:val="0090424E"/>
    <w:rsid w:val="00904FC1"/>
    <w:rsid w:val="00905260"/>
    <w:rsid w:val="00905DED"/>
    <w:rsid w:val="00906480"/>
    <w:rsid w:val="00907365"/>
    <w:rsid w:val="009101A5"/>
    <w:rsid w:val="00910B17"/>
    <w:rsid w:val="00911036"/>
    <w:rsid w:val="0091106B"/>
    <w:rsid w:val="009118C8"/>
    <w:rsid w:val="00912547"/>
    <w:rsid w:val="0091352C"/>
    <w:rsid w:val="0091373C"/>
    <w:rsid w:val="00913B51"/>
    <w:rsid w:val="0091468D"/>
    <w:rsid w:val="00914D03"/>
    <w:rsid w:val="00915625"/>
    <w:rsid w:val="00920AE8"/>
    <w:rsid w:val="00920F0A"/>
    <w:rsid w:val="0092110E"/>
    <w:rsid w:val="00922FCC"/>
    <w:rsid w:val="00923859"/>
    <w:rsid w:val="00924EB0"/>
    <w:rsid w:val="00926BBB"/>
    <w:rsid w:val="00927344"/>
    <w:rsid w:val="00927381"/>
    <w:rsid w:val="009275FC"/>
    <w:rsid w:val="00927FE2"/>
    <w:rsid w:val="00930785"/>
    <w:rsid w:val="0093078D"/>
    <w:rsid w:val="00930A0E"/>
    <w:rsid w:val="009325E7"/>
    <w:rsid w:val="00933329"/>
    <w:rsid w:val="00933FCB"/>
    <w:rsid w:val="00935B1C"/>
    <w:rsid w:val="00935F8B"/>
    <w:rsid w:val="00936753"/>
    <w:rsid w:val="00936D8B"/>
    <w:rsid w:val="00937251"/>
    <w:rsid w:val="00937A4B"/>
    <w:rsid w:val="009410EB"/>
    <w:rsid w:val="00941E38"/>
    <w:rsid w:val="0094511E"/>
    <w:rsid w:val="009452DD"/>
    <w:rsid w:val="00946490"/>
    <w:rsid w:val="009464DA"/>
    <w:rsid w:val="0094677B"/>
    <w:rsid w:val="00947C45"/>
    <w:rsid w:val="00950D7C"/>
    <w:rsid w:val="0095157B"/>
    <w:rsid w:val="00951B06"/>
    <w:rsid w:val="009523A8"/>
    <w:rsid w:val="00952E22"/>
    <w:rsid w:val="00953336"/>
    <w:rsid w:val="009537E0"/>
    <w:rsid w:val="00953BC3"/>
    <w:rsid w:val="00954696"/>
    <w:rsid w:val="00954E8A"/>
    <w:rsid w:val="00956408"/>
    <w:rsid w:val="009570AA"/>
    <w:rsid w:val="0095732F"/>
    <w:rsid w:val="0095760D"/>
    <w:rsid w:val="00957CD7"/>
    <w:rsid w:val="00957CF6"/>
    <w:rsid w:val="00960A95"/>
    <w:rsid w:val="00961200"/>
    <w:rsid w:val="00961A36"/>
    <w:rsid w:val="00961EDA"/>
    <w:rsid w:val="0096204C"/>
    <w:rsid w:val="009628EF"/>
    <w:rsid w:val="009629CF"/>
    <w:rsid w:val="00962AB3"/>
    <w:rsid w:val="00962BD8"/>
    <w:rsid w:val="00964324"/>
    <w:rsid w:val="009643C0"/>
    <w:rsid w:val="0096611D"/>
    <w:rsid w:val="009667DE"/>
    <w:rsid w:val="00966AE2"/>
    <w:rsid w:val="00966EF3"/>
    <w:rsid w:val="009671C3"/>
    <w:rsid w:val="00970A8B"/>
    <w:rsid w:val="009718F8"/>
    <w:rsid w:val="00971E28"/>
    <w:rsid w:val="00972363"/>
    <w:rsid w:val="00973C09"/>
    <w:rsid w:val="00974D99"/>
    <w:rsid w:val="00975E85"/>
    <w:rsid w:val="00976495"/>
    <w:rsid w:val="009764EE"/>
    <w:rsid w:val="00977882"/>
    <w:rsid w:val="00980849"/>
    <w:rsid w:val="00980A44"/>
    <w:rsid w:val="00980F54"/>
    <w:rsid w:val="00981A69"/>
    <w:rsid w:val="00982C58"/>
    <w:rsid w:val="009834B4"/>
    <w:rsid w:val="00983A48"/>
    <w:rsid w:val="0098473A"/>
    <w:rsid w:val="0098479A"/>
    <w:rsid w:val="00984D24"/>
    <w:rsid w:val="00987CBC"/>
    <w:rsid w:val="00990AC6"/>
    <w:rsid w:val="00991C2F"/>
    <w:rsid w:val="00991FE6"/>
    <w:rsid w:val="00992108"/>
    <w:rsid w:val="009925B8"/>
    <w:rsid w:val="00992B73"/>
    <w:rsid w:val="00992BF9"/>
    <w:rsid w:val="0099446F"/>
    <w:rsid w:val="009948D4"/>
    <w:rsid w:val="00994B10"/>
    <w:rsid w:val="00995714"/>
    <w:rsid w:val="00996666"/>
    <w:rsid w:val="00996B42"/>
    <w:rsid w:val="00996BC8"/>
    <w:rsid w:val="00997DEB"/>
    <w:rsid w:val="00997ECB"/>
    <w:rsid w:val="009A10EF"/>
    <w:rsid w:val="009A1BB1"/>
    <w:rsid w:val="009A1D0B"/>
    <w:rsid w:val="009A2FFB"/>
    <w:rsid w:val="009A35FB"/>
    <w:rsid w:val="009A3961"/>
    <w:rsid w:val="009A3C23"/>
    <w:rsid w:val="009A50AC"/>
    <w:rsid w:val="009A5450"/>
    <w:rsid w:val="009A6958"/>
    <w:rsid w:val="009A7795"/>
    <w:rsid w:val="009A7B0E"/>
    <w:rsid w:val="009B249E"/>
    <w:rsid w:val="009B3028"/>
    <w:rsid w:val="009B33CC"/>
    <w:rsid w:val="009B370B"/>
    <w:rsid w:val="009B3AB8"/>
    <w:rsid w:val="009B4EE4"/>
    <w:rsid w:val="009B4F3A"/>
    <w:rsid w:val="009B50CD"/>
    <w:rsid w:val="009B5BB2"/>
    <w:rsid w:val="009B5FEF"/>
    <w:rsid w:val="009B61CB"/>
    <w:rsid w:val="009C0123"/>
    <w:rsid w:val="009C1CF8"/>
    <w:rsid w:val="009C3088"/>
    <w:rsid w:val="009C4B71"/>
    <w:rsid w:val="009C4ECE"/>
    <w:rsid w:val="009C503A"/>
    <w:rsid w:val="009C573D"/>
    <w:rsid w:val="009C57FD"/>
    <w:rsid w:val="009C6B1B"/>
    <w:rsid w:val="009C78B4"/>
    <w:rsid w:val="009C7D3B"/>
    <w:rsid w:val="009D0DB5"/>
    <w:rsid w:val="009D211B"/>
    <w:rsid w:val="009D2128"/>
    <w:rsid w:val="009D6271"/>
    <w:rsid w:val="009D66CE"/>
    <w:rsid w:val="009D6920"/>
    <w:rsid w:val="009E15B6"/>
    <w:rsid w:val="009E25A8"/>
    <w:rsid w:val="009E275B"/>
    <w:rsid w:val="009E2D08"/>
    <w:rsid w:val="009E3BFB"/>
    <w:rsid w:val="009E57DC"/>
    <w:rsid w:val="009E62EE"/>
    <w:rsid w:val="009E6379"/>
    <w:rsid w:val="009E63E6"/>
    <w:rsid w:val="009E6EFC"/>
    <w:rsid w:val="009E7045"/>
    <w:rsid w:val="009E75C5"/>
    <w:rsid w:val="009F11AB"/>
    <w:rsid w:val="009F2586"/>
    <w:rsid w:val="009F28A4"/>
    <w:rsid w:val="009F3563"/>
    <w:rsid w:val="009F45E6"/>
    <w:rsid w:val="009F4BE2"/>
    <w:rsid w:val="009F5761"/>
    <w:rsid w:val="009F59A1"/>
    <w:rsid w:val="00A001E2"/>
    <w:rsid w:val="00A01930"/>
    <w:rsid w:val="00A031F5"/>
    <w:rsid w:val="00A05867"/>
    <w:rsid w:val="00A05B64"/>
    <w:rsid w:val="00A06D04"/>
    <w:rsid w:val="00A0726F"/>
    <w:rsid w:val="00A0773D"/>
    <w:rsid w:val="00A077EB"/>
    <w:rsid w:val="00A07D6F"/>
    <w:rsid w:val="00A126B2"/>
    <w:rsid w:val="00A128F2"/>
    <w:rsid w:val="00A12EC6"/>
    <w:rsid w:val="00A142AC"/>
    <w:rsid w:val="00A1550C"/>
    <w:rsid w:val="00A1742C"/>
    <w:rsid w:val="00A17BCB"/>
    <w:rsid w:val="00A202C9"/>
    <w:rsid w:val="00A20308"/>
    <w:rsid w:val="00A21330"/>
    <w:rsid w:val="00A21948"/>
    <w:rsid w:val="00A21E51"/>
    <w:rsid w:val="00A21F2A"/>
    <w:rsid w:val="00A21FDB"/>
    <w:rsid w:val="00A22BAD"/>
    <w:rsid w:val="00A22D54"/>
    <w:rsid w:val="00A239BC"/>
    <w:rsid w:val="00A24054"/>
    <w:rsid w:val="00A24319"/>
    <w:rsid w:val="00A25B72"/>
    <w:rsid w:val="00A2616B"/>
    <w:rsid w:val="00A26E23"/>
    <w:rsid w:val="00A30448"/>
    <w:rsid w:val="00A304D2"/>
    <w:rsid w:val="00A31192"/>
    <w:rsid w:val="00A3192E"/>
    <w:rsid w:val="00A31AC2"/>
    <w:rsid w:val="00A32A73"/>
    <w:rsid w:val="00A32B03"/>
    <w:rsid w:val="00A33335"/>
    <w:rsid w:val="00A3350C"/>
    <w:rsid w:val="00A34C6E"/>
    <w:rsid w:val="00A3541E"/>
    <w:rsid w:val="00A35499"/>
    <w:rsid w:val="00A37815"/>
    <w:rsid w:val="00A37D47"/>
    <w:rsid w:val="00A41FAB"/>
    <w:rsid w:val="00A42104"/>
    <w:rsid w:val="00A42373"/>
    <w:rsid w:val="00A43622"/>
    <w:rsid w:val="00A449BE"/>
    <w:rsid w:val="00A44BC6"/>
    <w:rsid w:val="00A4596A"/>
    <w:rsid w:val="00A45A06"/>
    <w:rsid w:val="00A46B9D"/>
    <w:rsid w:val="00A46F66"/>
    <w:rsid w:val="00A500F5"/>
    <w:rsid w:val="00A50718"/>
    <w:rsid w:val="00A50C6C"/>
    <w:rsid w:val="00A50DDB"/>
    <w:rsid w:val="00A510A7"/>
    <w:rsid w:val="00A5155B"/>
    <w:rsid w:val="00A521CE"/>
    <w:rsid w:val="00A52770"/>
    <w:rsid w:val="00A53638"/>
    <w:rsid w:val="00A54AE1"/>
    <w:rsid w:val="00A54C17"/>
    <w:rsid w:val="00A556F2"/>
    <w:rsid w:val="00A55A32"/>
    <w:rsid w:val="00A55B96"/>
    <w:rsid w:val="00A56401"/>
    <w:rsid w:val="00A56EF8"/>
    <w:rsid w:val="00A5729F"/>
    <w:rsid w:val="00A57643"/>
    <w:rsid w:val="00A612DE"/>
    <w:rsid w:val="00A61FD7"/>
    <w:rsid w:val="00A62AF6"/>
    <w:rsid w:val="00A65F45"/>
    <w:rsid w:val="00A66A97"/>
    <w:rsid w:val="00A702FD"/>
    <w:rsid w:val="00A70D27"/>
    <w:rsid w:val="00A7136B"/>
    <w:rsid w:val="00A720E1"/>
    <w:rsid w:val="00A725E4"/>
    <w:rsid w:val="00A7288A"/>
    <w:rsid w:val="00A72FAF"/>
    <w:rsid w:val="00A73C34"/>
    <w:rsid w:val="00A73DAE"/>
    <w:rsid w:val="00A74485"/>
    <w:rsid w:val="00A75209"/>
    <w:rsid w:val="00A758D5"/>
    <w:rsid w:val="00A759F4"/>
    <w:rsid w:val="00A76856"/>
    <w:rsid w:val="00A77501"/>
    <w:rsid w:val="00A8003C"/>
    <w:rsid w:val="00A80D1D"/>
    <w:rsid w:val="00A82268"/>
    <w:rsid w:val="00A833A9"/>
    <w:rsid w:val="00A836E8"/>
    <w:rsid w:val="00A86F7D"/>
    <w:rsid w:val="00A87157"/>
    <w:rsid w:val="00A911AB"/>
    <w:rsid w:val="00A925C3"/>
    <w:rsid w:val="00A927D2"/>
    <w:rsid w:val="00A92CA3"/>
    <w:rsid w:val="00A93BF2"/>
    <w:rsid w:val="00A93D1C"/>
    <w:rsid w:val="00A94122"/>
    <w:rsid w:val="00A94642"/>
    <w:rsid w:val="00A95031"/>
    <w:rsid w:val="00A95744"/>
    <w:rsid w:val="00A957BB"/>
    <w:rsid w:val="00A95BFD"/>
    <w:rsid w:val="00A95E11"/>
    <w:rsid w:val="00A966D0"/>
    <w:rsid w:val="00A96B6D"/>
    <w:rsid w:val="00AA045E"/>
    <w:rsid w:val="00AA1BAC"/>
    <w:rsid w:val="00AA1BAD"/>
    <w:rsid w:val="00AA2188"/>
    <w:rsid w:val="00AA2C7F"/>
    <w:rsid w:val="00AA2CB7"/>
    <w:rsid w:val="00AA30FF"/>
    <w:rsid w:val="00AA3495"/>
    <w:rsid w:val="00AA3538"/>
    <w:rsid w:val="00AA37DB"/>
    <w:rsid w:val="00AA3892"/>
    <w:rsid w:val="00AA4189"/>
    <w:rsid w:val="00AA4FCE"/>
    <w:rsid w:val="00AA6204"/>
    <w:rsid w:val="00AA6F19"/>
    <w:rsid w:val="00AA718E"/>
    <w:rsid w:val="00AA7D64"/>
    <w:rsid w:val="00AA7F88"/>
    <w:rsid w:val="00AB2558"/>
    <w:rsid w:val="00AB3D06"/>
    <w:rsid w:val="00AB458E"/>
    <w:rsid w:val="00AB52BC"/>
    <w:rsid w:val="00AB61C0"/>
    <w:rsid w:val="00AB6E0D"/>
    <w:rsid w:val="00AB7024"/>
    <w:rsid w:val="00AB71E4"/>
    <w:rsid w:val="00AB7EE4"/>
    <w:rsid w:val="00AB7F6B"/>
    <w:rsid w:val="00AC0E3F"/>
    <w:rsid w:val="00AC1307"/>
    <w:rsid w:val="00AC2506"/>
    <w:rsid w:val="00AC3DEF"/>
    <w:rsid w:val="00AC426F"/>
    <w:rsid w:val="00AC4A7B"/>
    <w:rsid w:val="00AC583D"/>
    <w:rsid w:val="00AC5CE7"/>
    <w:rsid w:val="00AC66EF"/>
    <w:rsid w:val="00AC7B89"/>
    <w:rsid w:val="00AD02D4"/>
    <w:rsid w:val="00AD093F"/>
    <w:rsid w:val="00AD1490"/>
    <w:rsid w:val="00AD19FD"/>
    <w:rsid w:val="00AD1E5B"/>
    <w:rsid w:val="00AD2481"/>
    <w:rsid w:val="00AD4CB7"/>
    <w:rsid w:val="00AD4CBA"/>
    <w:rsid w:val="00AD6771"/>
    <w:rsid w:val="00AD6D5E"/>
    <w:rsid w:val="00AD6FA0"/>
    <w:rsid w:val="00AD7982"/>
    <w:rsid w:val="00AE0064"/>
    <w:rsid w:val="00AE0CF6"/>
    <w:rsid w:val="00AE1B40"/>
    <w:rsid w:val="00AE1ECA"/>
    <w:rsid w:val="00AE1ED0"/>
    <w:rsid w:val="00AE2A3B"/>
    <w:rsid w:val="00AE2D97"/>
    <w:rsid w:val="00AE34DD"/>
    <w:rsid w:val="00AE68D9"/>
    <w:rsid w:val="00AE6BB3"/>
    <w:rsid w:val="00AF0860"/>
    <w:rsid w:val="00AF111D"/>
    <w:rsid w:val="00AF1B55"/>
    <w:rsid w:val="00AF28B6"/>
    <w:rsid w:val="00AF37B2"/>
    <w:rsid w:val="00AF382D"/>
    <w:rsid w:val="00AF3AA6"/>
    <w:rsid w:val="00AF427C"/>
    <w:rsid w:val="00AF4AE4"/>
    <w:rsid w:val="00AF63A0"/>
    <w:rsid w:val="00AF68D8"/>
    <w:rsid w:val="00AF7C7A"/>
    <w:rsid w:val="00B00CC8"/>
    <w:rsid w:val="00B01E9D"/>
    <w:rsid w:val="00B0307B"/>
    <w:rsid w:val="00B030AF"/>
    <w:rsid w:val="00B051B2"/>
    <w:rsid w:val="00B05D7C"/>
    <w:rsid w:val="00B05E2B"/>
    <w:rsid w:val="00B0660D"/>
    <w:rsid w:val="00B06A5C"/>
    <w:rsid w:val="00B06A94"/>
    <w:rsid w:val="00B07797"/>
    <w:rsid w:val="00B102D6"/>
    <w:rsid w:val="00B105C3"/>
    <w:rsid w:val="00B11142"/>
    <w:rsid w:val="00B114F0"/>
    <w:rsid w:val="00B1157A"/>
    <w:rsid w:val="00B11E17"/>
    <w:rsid w:val="00B121E0"/>
    <w:rsid w:val="00B12699"/>
    <w:rsid w:val="00B12B7F"/>
    <w:rsid w:val="00B12E34"/>
    <w:rsid w:val="00B136FA"/>
    <w:rsid w:val="00B14AB3"/>
    <w:rsid w:val="00B15C1F"/>
    <w:rsid w:val="00B17E9C"/>
    <w:rsid w:val="00B17F40"/>
    <w:rsid w:val="00B20CB0"/>
    <w:rsid w:val="00B21C43"/>
    <w:rsid w:val="00B23880"/>
    <w:rsid w:val="00B2499C"/>
    <w:rsid w:val="00B249D2"/>
    <w:rsid w:val="00B26E04"/>
    <w:rsid w:val="00B30AE7"/>
    <w:rsid w:val="00B31578"/>
    <w:rsid w:val="00B317E2"/>
    <w:rsid w:val="00B31952"/>
    <w:rsid w:val="00B321E8"/>
    <w:rsid w:val="00B32EC0"/>
    <w:rsid w:val="00B336CC"/>
    <w:rsid w:val="00B36171"/>
    <w:rsid w:val="00B36D15"/>
    <w:rsid w:val="00B41408"/>
    <w:rsid w:val="00B4162D"/>
    <w:rsid w:val="00B41910"/>
    <w:rsid w:val="00B41A36"/>
    <w:rsid w:val="00B41C9C"/>
    <w:rsid w:val="00B42AB7"/>
    <w:rsid w:val="00B435A8"/>
    <w:rsid w:val="00B437F7"/>
    <w:rsid w:val="00B4650C"/>
    <w:rsid w:val="00B466E5"/>
    <w:rsid w:val="00B4695C"/>
    <w:rsid w:val="00B46B10"/>
    <w:rsid w:val="00B46EE9"/>
    <w:rsid w:val="00B47D6C"/>
    <w:rsid w:val="00B50041"/>
    <w:rsid w:val="00B513DF"/>
    <w:rsid w:val="00B51C52"/>
    <w:rsid w:val="00B523B3"/>
    <w:rsid w:val="00B54277"/>
    <w:rsid w:val="00B5475C"/>
    <w:rsid w:val="00B55936"/>
    <w:rsid w:val="00B56902"/>
    <w:rsid w:val="00B56B5B"/>
    <w:rsid w:val="00B57858"/>
    <w:rsid w:val="00B610C8"/>
    <w:rsid w:val="00B61493"/>
    <w:rsid w:val="00B6169C"/>
    <w:rsid w:val="00B619B6"/>
    <w:rsid w:val="00B61AD7"/>
    <w:rsid w:val="00B62741"/>
    <w:rsid w:val="00B62CEF"/>
    <w:rsid w:val="00B62DDE"/>
    <w:rsid w:val="00B66443"/>
    <w:rsid w:val="00B66735"/>
    <w:rsid w:val="00B670C0"/>
    <w:rsid w:val="00B71716"/>
    <w:rsid w:val="00B72A12"/>
    <w:rsid w:val="00B73679"/>
    <w:rsid w:val="00B74902"/>
    <w:rsid w:val="00B749F2"/>
    <w:rsid w:val="00B7592B"/>
    <w:rsid w:val="00B76AC9"/>
    <w:rsid w:val="00B76F80"/>
    <w:rsid w:val="00B76FB5"/>
    <w:rsid w:val="00B77743"/>
    <w:rsid w:val="00B802B1"/>
    <w:rsid w:val="00B80B1F"/>
    <w:rsid w:val="00B81965"/>
    <w:rsid w:val="00B81DF6"/>
    <w:rsid w:val="00B826AB"/>
    <w:rsid w:val="00B84AA4"/>
    <w:rsid w:val="00B84B01"/>
    <w:rsid w:val="00B8616C"/>
    <w:rsid w:val="00B8767E"/>
    <w:rsid w:val="00B910CA"/>
    <w:rsid w:val="00B92BE0"/>
    <w:rsid w:val="00B9316C"/>
    <w:rsid w:val="00B93CFB"/>
    <w:rsid w:val="00B94427"/>
    <w:rsid w:val="00B9471B"/>
    <w:rsid w:val="00B967D8"/>
    <w:rsid w:val="00BA2D31"/>
    <w:rsid w:val="00BA3122"/>
    <w:rsid w:val="00BA4950"/>
    <w:rsid w:val="00BA57DC"/>
    <w:rsid w:val="00BA6CA4"/>
    <w:rsid w:val="00BA6E1B"/>
    <w:rsid w:val="00BB144E"/>
    <w:rsid w:val="00BB18EF"/>
    <w:rsid w:val="00BB1A46"/>
    <w:rsid w:val="00BB3616"/>
    <w:rsid w:val="00BB42B9"/>
    <w:rsid w:val="00BB4566"/>
    <w:rsid w:val="00BB462D"/>
    <w:rsid w:val="00BB5C50"/>
    <w:rsid w:val="00BB7C2D"/>
    <w:rsid w:val="00BC10A3"/>
    <w:rsid w:val="00BC2404"/>
    <w:rsid w:val="00BC288A"/>
    <w:rsid w:val="00BC29BE"/>
    <w:rsid w:val="00BC2CA1"/>
    <w:rsid w:val="00BC4D9A"/>
    <w:rsid w:val="00BC5A63"/>
    <w:rsid w:val="00BC5EF5"/>
    <w:rsid w:val="00BC64CF"/>
    <w:rsid w:val="00BC6B1D"/>
    <w:rsid w:val="00BC6C2E"/>
    <w:rsid w:val="00BC6FC9"/>
    <w:rsid w:val="00BD153D"/>
    <w:rsid w:val="00BD3A30"/>
    <w:rsid w:val="00BD444A"/>
    <w:rsid w:val="00BD50DC"/>
    <w:rsid w:val="00BD5795"/>
    <w:rsid w:val="00BD587E"/>
    <w:rsid w:val="00BD5AE5"/>
    <w:rsid w:val="00BD67B5"/>
    <w:rsid w:val="00BD6A8C"/>
    <w:rsid w:val="00BD6F88"/>
    <w:rsid w:val="00BD7879"/>
    <w:rsid w:val="00BD7C89"/>
    <w:rsid w:val="00BE02CA"/>
    <w:rsid w:val="00BE0745"/>
    <w:rsid w:val="00BE115D"/>
    <w:rsid w:val="00BE1432"/>
    <w:rsid w:val="00BE22DB"/>
    <w:rsid w:val="00BE2E3E"/>
    <w:rsid w:val="00BE35A4"/>
    <w:rsid w:val="00BE3A32"/>
    <w:rsid w:val="00BE3D78"/>
    <w:rsid w:val="00BE3F95"/>
    <w:rsid w:val="00BE52DB"/>
    <w:rsid w:val="00BE5AE7"/>
    <w:rsid w:val="00BE612A"/>
    <w:rsid w:val="00BE6B6B"/>
    <w:rsid w:val="00BE6DCF"/>
    <w:rsid w:val="00BF092E"/>
    <w:rsid w:val="00BF156D"/>
    <w:rsid w:val="00BF2355"/>
    <w:rsid w:val="00BF2E24"/>
    <w:rsid w:val="00BF3B3C"/>
    <w:rsid w:val="00BF3BB4"/>
    <w:rsid w:val="00BF5669"/>
    <w:rsid w:val="00BF6062"/>
    <w:rsid w:val="00BF6E37"/>
    <w:rsid w:val="00BF6EED"/>
    <w:rsid w:val="00BF7962"/>
    <w:rsid w:val="00C002F2"/>
    <w:rsid w:val="00C0031B"/>
    <w:rsid w:val="00C003A1"/>
    <w:rsid w:val="00C003C9"/>
    <w:rsid w:val="00C006E2"/>
    <w:rsid w:val="00C017EC"/>
    <w:rsid w:val="00C029D5"/>
    <w:rsid w:val="00C03656"/>
    <w:rsid w:val="00C0544A"/>
    <w:rsid w:val="00C055CD"/>
    <w:rsid w:val="00C063F7"/>
    <w:rsid w:val="00C06EC5"/>
    <w:rsid w:val="00C07045"/>
    <w:rsid w:val="00C10597"/>
    <w:rsid w:val="00C119C4"/>
    <w:rsid w:val="00C1256C"/>
    <w:rsid w:val="00C12629"/>
    <w:rsid w:val="00C128EC"/>
    <w:rsid w:val="00C12A52"/>
    <w:rsid w:val="00C13B70"/>
    <w:rsid w:val="00C14CD0"/>
    <w:rsid w:val="00C15AFA"/>
    <w:rsid w:val="00C17E2A"/>
    <w:rsid w:val="00C202A1"/>
    <w:rsid w:val="00C204EC"/>
    <w:rsid w:val="00C217CF"/>
    <w:rsid w:val="00C21DCC"/>
    <w:rsid w:val="00C21E1D"/>
    <w:rsid w:val="00C22CDB"/>
    <w:rsid w:val="00C2615D"/>
    <w:rsid w:val="00C275E3"/>
    <w:rsid w:val="00C27B49"/>
    <w:rsid w:val="00C3138A"/>
    <w:rsid w:val="00C31FB7"/>
    <w:rsid w:val="00C3373E"/>
    <w:rsid w:val="00C33D24"/>
    <w:rsid w:val="00C35E74"/>
    <w:rsid w:val="00C37187"/>
    <w:rsid w:val="00C3759C"/>
    <w:rsid w:val="00C4194A"/>
    <w:rsid w:val="00C41F19"/>
    <w:rsid w:val="00C425AE"/>
    <w:rsid w:val="00C42ADA"/>
    <w:rsid w:val="00C430C0"/>
    <w:rsid w:val="00C432A9"/>
    <w:rsid w:val="00C434FD"/>
    <w:rsid w:val="00C4461E"/>
    <w:rsid w:val="00C44E1F"/>
    <w:rsid w:val="00C45104"/>
    <w:rsid w:val="00C45979"/>
    <w:rsid w:val="00C45EF0"/>
    <w:rsid w:val="00C4643F"/>
    <w:rsid w:val="00C4690D"/>
    <w:rsid w:val="00C46DBF"/>
    <w:rsid w:val="00C4772A"/>
    <w:rsid w:val="00C47A54"/>
    <w:rsid w:val="00C5031F"/>
    <w:rsid w:val="00C51533"/>
    <w:rsid w:val="00C51EDF"/>
    <w:rsid w:val="00C52B53"/>
    <w:rsid w:val="00C55BAA"/>
    <w:rsid w:val="00C55F90"/>
    <w:rsid w:val="00C56855"/>
    <w:rsid w:val="00C56C96"/>
    <w:rsid w:val="00C57894"/>
    <w:rsid w:val="00C57C88"/>
    <w:rsid w:val="00C6084A"/>
    <w:rsid w:val="00C60B86"/>
    <w:rsid w:val="00C64BF8"/>
    <w:rsid w:val="00C64D25"/>
    <w:rsid w:val="00C658BE"/>
    <w:rsid w:val="00C65E7A"/>
    <w:rsid w:val="00C65F96"/>
    <w:rsid w:val="00C6657C"/>
    <w:rsid w:val="00C66B07"/>
    <w:rsid w:val="00C67DF9"/>
    <w:rsid w:val="00C70409"/>
    <w:rsid w:val="00C70E04"/>
    <w:rsid w:val="00C71FE9"/>
    <w:rsid w:val="00C722F9"/>
    <w:rsid w:val="00C7298F"/>
    <w:rsid w:val="00C72D46"/>
    <w:rsid w:val="00C72FDF"/>
    <w:rsid w:val="00C733B0"/>
    <w:rsid w:val="00C7439E"/>
    <w:rsid w:val="00C74424"/>
    <w:rsid w:val="00C74E9E"/>
    <w:rsid w:val="00C7514A"/>
    <w:rsid w:val="00C75162"/>
    <w:rsid w:val="00C75309"/>
    <w:rsid w:val="00C76777"/>
    <w:rsid w:val="00C77E1B"/>
    <w:rsid w:val="00C77FF6"/>
    <w:rsid w:val="00C8186D"/>
    <w:rsid w:val="00C81961"/>
    <w:rsid w:val="00C819B6"/>
    <w:rsid w:val="00C841A7"/>
    <w:rsid w:val="00C84757"/>
    <w:rsid w:val="00C84FA9"/>
    <w:rsid w:val="00C858CB"/>
    <w:rsid w:val="00C85E81"/>
    <w:rsid w:val="00C86311"/>
    <w:rsid w:val="00C87C31"/>
    <w:rsid w:val="00C905F6"/>
    <w:rsid w:val="00C91CF0"/>
    <w:rsid w:val="00C921BF"/>
    <w:rsid w:val="00C931F9"/>
    <w:rsid w:val="00C9383B"/>
    <w:rsid w:val="00C94255"/>
    <w:rsid w:val="00C94546"/>
    <w:rsid w:val="00C948F0"/>
    <w:rsid w:val="00C94A10"/>
    <w:rsid w:val="00CA0187"/>
    <w:rsid w:val="00CA11E5"/>
    <w:rsid w:val="00CA360F"/>
    <w:rsid w:val="00CA53AF"/>
    <w:rsid w:val="00CA53BF"/>
    <w:rsid w:val="00CA5551"/>
    <w:rsid w:val="00CA56B1"/>
    <w:rsid w:val="00CA596D"/>
    <w:rsid w:val="00CA64F5"/>
    <w:rsid w:val="00CA69AC"/>
    <w:rsid w:val="00CA6D95"/>
    <w:rsid w:val="00CB13C7"/>
    <w:rsid w:val="00CB16B0"/>
    <w:rsid w:val="00CB3825"/>
    <w:rsid w:val="00CB3D00"/>
    <w:rsid w:val="00CB4FA0"/>
    <w:rsid w:val="00CC0A43"/>
    <w:rsid w:val="00CC0CFA"/>
    <w:rsid w:val="00CC1272"/>
    <w:rsid w:val="00CC179C"/>
    <w:rsid w:val="00CC25AB"/>
    <w:rsid w:val="00CC2921"/>
    <w:rsid w:val="00CC42F7"/>
    <w:rsid w:val="00CC53FA"/>
    <w:rsid w:val="00CC5CE7"/>
    <w:rsid w:val="00CC675A"/>
    <w:rsid w:val="00CC6A39"/>
    <w:rsid w:val="00CC733E"/>
    <w:rsid w:val="00CC763E"/>
    <w:rsid w:val="00CD1A22"/>
    <w:rsid w:val="00CD2554"/>
    <w:rsid w:val="00CD4071"/>
    <w:rsid w:val="00CD478F"/>
    <w:rsid w:val="00CD48DE"/>
    <w:rsid w:val="00CD5F68"/>
    <w:rsid w:val="00CD613C"/>
    <w:rsid w:val="00CD6761"/>
    <w:rsid w:val="00CE036F"/>
    <w:rsid w:val="00CE1792"/>
    <w:rsid w:val="00CE1EEB"/>
    <w:rsid w:val="00CE2F33"/>
    <w:rsid w:val="00CE39F4"/>
    <w:rsid w:val="00CE44B6"/>
    <w:rsid w:val="00CE5194"/>
    <w:rsid w:val="00CE531E"/>
    <w:rsid w:val="00CE6F87"/>
    <w:rsid w:val="00CE73D1"/>
    <w:rsid w:val="00CE7DD2"/>
    <w:rsid w:val="00CF07C7"/>
    <w:rsid w:val="00CF15D6"/>
    <w:rsid w:val="00CF4B44"/>
    <w:rsid w:val="00CF537B"/>
    <w:rsid w:val="00CF5FE3"/>
    <w:rsid w:val="00CF61D6"/>
    <w:rsid w:val="00CF7053"/>
    <w:rsid w:val="00CF7CFF"/>
    <w:rsid w:val="00D00F1D"/>
    <w:rsid w:val="00D0113A"/>
    <w:rsid w:val="00D02B3E"/>
    <w:rsid w:val="00D04CE4"/>
    <w:rsid w:val="00D05836"/>
    <w:rsid w:val="00D063E1"/>
    <w:rsid w:val="00D06A99"/>
    <w:rsid w:val="00D06C3E"/>
    <w:rsid w:val="00D10CE9"/>
    <w:rsid w:val="00D14F02"/>
    <w:rsid w:val="00D15185"/>
    <w:rsid w:val="00D151EB"/>
    <w:rsid w:val="00D15593"/>
    <w:rsid w:val="00D16753"/>
    <w:rsid w:val="00D16C75"/>
    <w:rsid w:val="00D172A5"/>
    <w:rsid w:val="00D1749E"/>
    <w:rsid w:val="00D17F54"/>
    <w:rsid w:val="00D206E6"/>
    <w:rsid w:val="00D21081"/>
    <w:rsid w:val="00D22ADA"/>
    <w:rsid w:val="00D22CD4"/>
    <w:rsid w:val="00D238F4"/>
    <w:rsid w:val="00D243E9"/>
    <w:rsid w:val="00D261AF"/>
    <w:rsid w:val="00D2654A"/>
    <w:rsid w:val="00D268E8"/>
    <w:rsid w:val="00D30282"/>
    <w:rsid w:val="00D3152E"/>
    <w:rsid w:val="00D3327B"/>
    <w:rsid w:val="00D367D5"/>
    <w:rsid w:val="00D378DE"/>
    <w:rsid w:val="00D37B08"/>
    <w:rsid w:val="00D37B42"/>
    <w:rsid w:val="00D37B4C"/>
    <w:rsid w:val="00D37CF4"/>
    <w:rsid w:val="00D40C44"/>
    <w:rsid w:val="00D415FB"/>
    <w:rsid w:val="00D4278B"/>
    <w:rsid w:val="00D4290B"/>
    <w:rsid w:val="00D42C88"/>
    <w:rsid w:val="00D43FAD"/>
    <w:rsid w:val="00D4438B"/>
    <w:rsid w:val="00D45222"/>
    <w:rsid w:val="00D45A38"/>
    <w:rsid w:val="00D45C0D"/>
    <w:rsid w:val="00D467A7"/>
    <w:rsid w:val="00D468E4"/>
    <w:rsid w:val="00D47A7D"/>
    <w:rsid w:val="00D47D24"/>
    <w:rsid w:val="00D52415"/>
    <w:rsid w:val="00D52A3A"/>
    <w:rsid w:val="00D536CA"/>
    <w:rsid w:val="00D53FEE"/>
    <w:rsid w:val="00D5402B"/>
    <w:rsid w:val="00D54086"/>
    <w:rsid w:val="00D54FA0"/>
    <w:rsid w:val="00D551DC"/>
    <w:rsid w:val="00D55213"/>
    <w:rsid w:val="00D556E0"/>
    <w:rsid w:val="00D5579A"/>
    <w:rsid w:val="00D56E38"/>
    <w:rsid w:val="00D5719A"/>
    <w:rsid w:val="00D6000E"/>
    <w:rsid w:val="00D60845"/>
    <w:rsid w:val="00D60DD7"/>
    <w:rsid w:val="00D61052"/>
    <w:rsid w:val="00D6155E"/>
    <w:rsid w:val="00D62264"/>
    <w:rsid w:val="00D63769"/>
    <w:rsid w:val="00D63C3A"/>
    <w:rsid w:val="00D64CCD"/>
    <w:rsid w:val="00D651EA"/>
    <w:rsid w:val="00D65C84"/>
    <w:rsid w:val="00D665AB"/>
    <w:rsid w:val="00D66E09"/>
    <w:rsid w:val="00D67827"/>
    <w:rsid w:val="00D67B99"/>
    <w:rsid w:val="00D705CD"/>
    <w:rsid w:val="00D714AD"/>
    <w:rsid w:val="00D7255B"/>
    <w:rsid w:val="00D725EE"/>
    <w:rsid w:val="00D726F1"/>
    <w:rsid w:val="00D7313F"/>
    <w:rsid w:val="00D731A9"/>
    <w:rsid w:val="00D736E8"/>
    <w:rsid w:val="00D73818"/>
    <w:rsid w:val="00D751CD"/>
    <w:rsid w:val="00D75424"/>
    <w:rsid w:val="00D75941"/>
    <w:rsid w:val="00D76AD0"/>
    <w:rsid w:val="00D7719A"/>
    <w:rsid w:val="00D802D4"/>
    <w:rsid w:val="00D8140A"/>
    <w:rsid w:val="00D815EC"/>
    <w:rsid w:val="00D81BAF"/>
    <w:rsid w:val="00D82AD5"/>
    <w:rsid w:val="00D83C55"/>
    <w:rsid w:val="00D845DD"/>
    <w:rsid w:val="00D85C55"/>
    <w:rsid w:val="00D8602D"/>
    <w:rsid w:val="00D86714"/>
    <w:rsid w:val="00D870D8"/>
    <w:rsid w:val="00D87443"/>
    <w:rsid w:val="00D87D4B"/>
    <w:rsid w:val="00D90228"/>
    <w:rsid w:val="00D903A7"/>
    <w:rsid w:val="00D90516"/>
    <w:rsid w:val="00D923BC"/>
    <w:rsid w:val="00D93456"/>
    <w:rsid w:val="00D94017"/>
    <w:rsid w:val="00D9440A"/>
    <w:rsid w:val="00D94A50"/>
    <w:rsid w:val="00D95E3F"/>
    <w:rsid w:val="00D96C83"/>
    <w:rsid w:val="00D976FC"/>
    <w:rsid w:val="00D979CC"/>
    <w:rsid w:val="00D97BF3"/>
    <w:rsid w:val="00DA0CAB"/>
    <w:rsid w:val="00DA0ECE"/>
    <w:rsid w:val="00DA11BE"/>
    <w:rsid w:val="00DA1C5D"/>
    <w:rsid w:val="00DA4F0B"/>
    <w:rsid w:val="00DA55D1"/>
    <w:rsid w:val="00DA63F4"/>
    <w:rsid w:val="00DA75E0"/>
    <w:rsid w:val="00DB2473"/>
    <w:rsid w:val="00DB248E"/>
    <w:rsid w:val="00DB3A10"/>
    <w:rsid w:val="00DB3EDE"/>
    <w:rsid w:val="00DB4234"/>
    <w:rsid w:val="00DB4BFA"/>
    <w:rsid w:val="00DB5951"/>
    <w:rsid w:val="00DB59D1"/>
    <w:rsid w:val="00DB62C2"/>
    <w:rsid w:val="00DB6F40"/>
    <w:rsid w:val="00DB7938"/>
    <w:rsid w:val="00DC0A42"/>
    <w:rsid w:val="00DC1351"/>
    <w:rsid w:val="00DC2826"/>
    <w:rsid w:val="00DC2D6A"/>
    <w:rsid w:val="00DC33EE"/>
    <w:rsid w:val="00DC36A1"/>
    <w:rsid w:val="00DC37CF"/>
    <w:rsid w:val="00DC38AF"/>
    <w:rsid w:val="00DC52ED"/>
    <w:rsid w:val="00DC726B"/>
    <w:rsid w:val="00DC7E5E"/>
    <w:rsid w:val="00DC7F82"/>
    <w:rsid w:val="00DD028D"/>
    <w:rsid w:val="00DD1680"/>
    <w:rsid w:val="00DD1C35"/>
    <w:rsid w:val="00DD4360"/>
    <w:rsid w:val="00DD7293"/>
    <w:rsid w:val="00DD748E"/>
    <w:rsid w:val="00DD7B84"/>
    <w:rsid w:val="00DE08F4"/>
    <w:rsid w:val="00DE2C25"/>
    <w:rsid w:val="00DE3404"/>
    <w:rsid w:val="00DE3C1C"/>
    <w:rsid w:val="00DE4130"/>
    <w:rsid w:val="00DE462C"/>
    <w:rsid w:val="00DE5195"/>
    <w:rsid w:val="00DE5701"/>
    <w:rsid w:val="00DE5A0A"/>
    <w:rsid w:val="00DE5B29"/>
    <w:rsid w:val="00DE5C66"/>
    <w:rsid w:val="00DE6D01"/>
    <w:rsid w:val="00DE77F6"/>
    <w:rsid w:val="00DE7B1F"/>
    <w:rsid w:val="00DF020F"/>
    <w:rsid w:val="00DF0331"/>
    <w:rsid w:val="00DF0E9A"/>
    <w:rsid w:val="00DF1B19"/>
    <w:rsid w:val="00DF21F9"/>
    <w:rsid w:val="00DF2B29"/>
    <w:rsid w:val="00DF2EC7"/>
    <w:rsid w:val="00DF3EDF"/>
    <w:rsid w:val="00DF46B3"/>
    <w:rsid w:val="00DF55D0"/>
    <w:rsid w:val="00DF6994"/>
    <w:rsid w:val="00DF6B25"/>
    <w:rsid w:val="00DF726C"/>
    <w:rsid w:val="00DF75C4"/>
    <w:rsid w:val="00DF7960"/>
    <w:rsid w:val="00DF7AA4"/>
    <w:rsid w:val="00E00036"/>
    <w:rsid w:val="00E0015D"/>
    <w:rsid w:val="00E001CE"/>
    <w:rsid w:val="00E01AAF"/>
    <w:rsid w:val="00E02A93"/>
    <w:rsid w:val="00E036EF"/>
    <w:rsid w:val="00E05DFC"/>
    <w:rsid w:val="00E06E5A"/>
    <w:rsid w:val="00E076C6"/>
    <w:rsid w:val="00E07EBF"/>
    <w:rsid w:val="00E10B01"/>
    <w:rsid w:val="00E11CC5"/>
    <w:rsid w:val="00E1204C"/>
    <w:rsid w:val="00E13411"/>
    <w:rsid w:val="00E136B7"/>
    <w:rsid w:val="00E1451B"/>
    <w:rsid w:val="00E1462E"/>
    <w:rsid w:val="00E14F14"/>
    <w:rsid w:val="00E1514E"/>
    <w:rsid w:val="00E1542A"/>
    <w:rsid w:val="00E157D8"/>
    <w:rsid w:val="00E15A95"/>
    <w:rsid w:val="00E15B6E"/>
    <w:rsid w:val="00E15E73"/>
    <w:rsid w:val="00E16105"/>
    <w:rsid w:val="00E17456"/>
    <w:rsid w:val="00E17E6C"/>
    <w:rsid w:val="00E20A07"/>
    <w:rsid w:val="00E2181B"/>
    <w:rsid w:val="00E236FF"/>
    <w:rsid w:val="00E23E60"/>
    <w:rsid w:val="00E267DD"/>
    <w:rsid w:val="00E27032"/>
    <w:rsid w:val="00E27890"/>
    <w:rsid w:val="00E30F74"/>
    <w:rsid w:val="00E3341E"/>
    <w:rsid w:val="00E3483C"/>
    <w:rsid w:val="00E35568"/>
    <w:rsid w:val="00E35C6B"/>
    <w:rsid w:val="00E400BF"/>
    <w:rsid w:val="00E40165"/>
    <w:rsid w:val="00E4021A"/>
    <w:rsid w:val="00E42166"/>
    <w:rsid w:val="00E42C83"/>
    <w:rsid w:val="00E43F24"/>
    <w:rsid w:val="00E441DC"/>
    <w:rsid w:val="00E44789"/>
    <w:rsid w:val="00E44856"/>
    <w:rsid w:val="00E45C17"/>
    <w:rsid w:val="00E464C2"/>
    <w:rsid w:val="00E46EA0"/>
    <w:rsid w:val="00E47BC3"/>
    <w:rsid w:val="00E5089C"/>
    <w:rsid w:val="00E50FDC"/>
    <w:rsid w:val="00E51389"/>
    <w:rsid w:val="00E52EAD"/>
    <w:rsid w:val="00E54DAD"/>
    <w:rsid w:val="00E552A7"/>
    <w:rsid w:val="00E555E7"/>
    <w:rsid w:val="00E56EB1"/>
    <w:rsid w:val="00E57201"/>
    <w:rsid w:val="00E57428"/>
    <w:rsid w:val="00E636B4"/>
    <w:rsid w:val="00E64928"/>
    <w:rsid w:val="00E64C2E"/>
    <w:rsid w:val="00E65A6B"/>
    <w:rsid w:val="00E661A7"/>
    <w:rsid w:val="00E70663"/>
    <w:rsid w:val="00E70811"/>
    <w:rsid w:val="00E7122B"/>
    <w:rsid w:val="00E71862"/>
    <w:rsid w:val="00E71B65"/>
    <w:rsid w:val="00E72AE7"/>
    <w:rsid w:val="00E72CBF"/>
    <w:rsid w:val="00E73B00"/>
    <w:rsid w:val="00E73D9B"/>
    <w:rsid w:val="00E740F4"/>
    <w:rsid w:val="00E74414"/>
    <w:rsid w:val="00E762BD"/>
    <w:rsid w:val="00E7721D"/>
    <w:rsid w:val="00E77E2B"/>
    <w:rsid w:val="00E80A37"/>
    <w:rsid w:val="00E81155"/>
    <w:rsid w:val="00E82342"/>
    <w:rsid w:val="00E827D9"/>
    <w:rsid w:val="00E82D64"/>
    <w:rsid w:val="00E839D1"/>
    <w:rsid w:val="00E85A38"/>
    <w:rsid w:val="00E85C4E"/>
    <w:rsid w:val="00E91508"/>
    <w:rsid w:val="00E936D5"/>
    <w:rsid w:val="00E93993"/>
    <w:rsid w:val="00E93B6A"/>
    <w:rsid w:val="00E943CF"/>
    <w:rsid w:val="00E94962"/>
    <w:rsid w:val="00E950E9"/>
    <w:rsid w:val="00E956AB"/>
    <w:rsid w:val="00E95AFB"/>
    <w:rsid w:val="00E97097"/>
    <w:rsid w:val="00E97936"/>
    <w:rsid w:val="00E97BFE"/>
    <w:rsid w:val="00EA014A"/>
    <w:rsid w:val="00EA0A07"/>
    <w:rsid w:val="00EA1C7D"/>
    <w:rsid w:val="00EA285D"/>
    <w:rsid w:val="00EA2E6E"/>
    <w:rsid w:val="00EA3D23"/>
    <w:rsid w:val="00EA5D47"/>
    <w:rsid w:val="00EA6480"/>
    <w:rsid w:val="00EA76F2"/>
    <w:rsid w:val="00EB0540"/>
    <w:rsid w:val="00EB05D4"/>
    <w:rsid w:val="00EB13D5"/>
    <w:rsid w:val="00EB17C8"/>
    <w:rsid w:val="00EB2A12"/>
    <w:rsid w:val="00EB2BD0"/>
    <w:rsid w:val="00EB3732"/>
    <w:rsid w:val="00EB385C"/>
    <w:rsid w:val="00EB3DF6"/>
    <w:rsid w:val="00EB3F0C"/>
    <w:rsid w:val="00EB5369"/>
    <w:rsid w:val="00EB5B9B"/>
    <w:rsid w:val="00EB63E1"/>
    <w:rsid w:val="00EB64AC"/>
    <w:rsid w:val="00EB6768"/>
    <w:rsid w:val="00EC0D16"/>
    <w:rsid w:val="00EC1D35"/>
    <w:rsid w:val="00EC30F1"/>
    <w:rsid w:val="00EC3274"/>
    <w:rsid w:val="00EC5863"/>
    <w:rsid w:val="00EC635C"/>
    <w:rsid w:val="00EC766C"/>
    <w:rsid w:val="00ED020B"/>
    <w:rsid w:val="00ED27CB"/>
    <w:rsid w:val="00ED4BD0"/>
    <w:rsid w:val="00ED52B5"/>
    <w:rsid w:val="00ED5A9F"/>
    <w:rsid w:val="00ED634B"/>
    <w:rsid w:val="00ED6D26"/>
    <w:rsid w:val="00ED6F86"/>
    <w:rsid w:val="00ED7CF6"/>
    <w:rsid w:val="00EE0022"/>
    <w:rsid w:val="00EE09BC"/>
    <w:rsid w:val="00EE0AF8"/>
    <w:rsid w:val="00EE0DD8"/>
    <w:rsid w:val="00EE10CF"/>
    <w:rsid w:val="00EE1A7A"/>
    <w:rsid w:val="00EE2370"/>
    <w:rsid w:val="00EE25BA"/>
    <w:rsid w:val="00EE2F51"/>
    <w:rsid w:val="00EE4178"/>
    <w:rsid w:val="00EE4556"/>
    <w:rsid w:val="00EE4F2B"/>
    <w:rsid w:val="00EE5FB6"/>
    <w:rsid w:val="00EE6A33"/>
    <w:rsid w:val="00EE7417"/>
    <w:rsid w:val="00EE7DA4"/>
    <w:rsid w:val="00EF0882"/>
    <w:rsid w:val="00EF1488"/>
    <w:rsid w:val="00EF358D"/>
    <w:rsid w:val="00EF3E28"/>
    <w:rsid w:val="00EF520E"/>
    <w:rsid w:val="00EF5FF8"/>
    <w:rsid w:val="00EF6847"/>
    <w:rsid w:val="00EF69C7"/>
    <w:rsid w:val="00EF715A"/>
    <w:rsid w:val="00EF7531"/>
    <w:rsid w:val="00EF7FD9"/>
    <w:rsid w:val="00F01327"/>
    <w:rsid w:val="00F01662"/>
    <w:rsid w:val="00F02A8A"/>
    <w:rsid w:val="00F02DD0"/>
    <w:rsid w:val="00F037E0"/>
    <w:rsid w:val="00F07209"/>
    <w:rsid w:val="00F115CB"/>
    <w:rsid w:val="00F11C09"/>
    <w:rsid w:val="00F11F66"/>
    <w:rsid w:val="00F13AFC"/>
    <w:rsid w:val="00F14CB4"/>
    <w:rsid w:val="00F14CF9"/>
    <w:rsid w:val="00F164D8"/>
    <w:rsid w:val="00F16ED3"/>
    <w:rsid w:val="00F17476"/>
    <w:rsid w:val="00F17AB6"/>
    <w:rsid w:val="00F17C01"/>
    <w:rsid w:val="00F17E74"/>
    <w:rsid w:val="00F2030F"/>
    <w:rsid w:val="00F233B3"/>
    <w:rsid w:val="00F23583"/>
    <w:rsid w:val="00F23676"/>
    <w:rsid w:val="00F2367C"/>
    <w:rsid w:val="00F24B64"/>
    <w:rsid w:val="00F260A3"/>
    <w:rsid w:val="00F26503"/>
    <w:rsid w:val="00F265E4"/>
    <w:rsid w:val="00F274A5"/>
    <w:rsid w:val="00F27870"/>
    <w:rsid w:val="00F278F8"/>
    <w:rsid w:val="00F308AB"/>
    <w:rsid w:val="00F30A99"/>
    <w:rsid w:val="00F30C27"/>
    <w:rsid w:val="00F3135E"/>
    <w:rsid w:val="00F331FC"/>
    <w:rsid w:val="00F344FF"/>
    <w:rsid w:val="00F3510F"/>
    <w:rsid w:val="00F354B3"/>
    <w:rsid w:val="00F35878"/>
    <w:rsid w:val="00F3591C"/>
    <w:rsid w:val="00F35D32"/>
    <w:rsid w:val="00F371B2"/>
    <w:rsid w:val="00F37C26"/>
    <w:rsid w:val="00F40FB0"/>
    <w:rsid w:val="00F41089"/>
    <w:rsid w:val="00F414CA"/>
    <w:rsid w:val="00F42D40"/>
    <w:rsid w:val="00F469C6"/>
    <w:rsid w:val="00F4784D"/>
    <w:rsid w:val="00F500CC"/>
    <w:rsid w:val="00F50908"/>
    <w:rsid w:val="00F50948"/>
    <w:rsid w:val="00F509BF"/>
    <w:rsid w:val="00F512A2"/>
    <w:rsid w:val="00F5133E"/>
    <w:rsid w:val="00F5178E"/>
    <w:rsid w:val="00F51BAF"/>
    <w:rsid w:val="00F52B6D"/>
    <w:rsid w:val="00F54772"/>
    <w:rsid w:val="00F549CC"/>
    <w:rsid w:val="00F54B73"/>
    <w:rsid w:val="00F55059"/>
    <w:rsid w:val="00F552A4"/>
    <w:rsid w:val="00F5620A"/>
    <w:rsid w:val="00F56359"/>
    <w:rsid w:val="00F56F26"/>
    <w:rsid w:val="00F5738F"/>
    <w:rsid w:val="00F61251"/>
    <w:rsid w:val="00F626B1"/>
    <w:rsid w:val="00F62F88"/>
    <w:rsid w:val="00F63936"/>
    <w:rsid w:val="00F63F02"/>
    <w:rsid w:val="00F640CF"/>
    <w:rsid w:val="00F64CD9"/>
    <w:rsid w:val="00F64FDB"/>
    <w:rsid w:val="00F6505E"/>
    <w:rsid w:val="00F650B3"/>
    <w:rsid w:val="00F65504"/>
    <w:rsid w:val="00F65685"/>
    <w:rsid w:val="00F65694"/>
    <w:rsid w:val="00F65839"/>
    <w:rsid w:val="00F65AD3"/>
    <w:rsid w:val="00F65C35"/>
    <w:rsid w:val="00F65E86"/>
    <w:rsid w:val="00F660AC"/>
    <w:rsid w:val="00F668D0"/>
    <w:rsid w:val="00F676EF"/>
    <w:rsid w:val="00F67D69"/>
    <w:rsid w:val="00F71DB3"/>
    <w:rsid w:val="00F725A3"/>
    <w:rsid w:val="00F7278C"/>
    <w:rsid w:val="00F73E2F"/>
    <w:rsid w:val="00F74FF2"/>
    <w:rsid w:val="00F75855"/>
    <w:rsid w:val="00F76488"/>
    <w:rsid w:val="00F77FF2"/>
    <w:rsid w:val="00F80DD8"/>
    <w:rsid w:val="00F8128F"/>
    <w:rsid w:val="00F81805"/>
    <w:rsid w:val="00F81846"/>
    <w:rsid w:val="00F81F14"/>
    <w:rsid w:val="00F822C0"/>
    <w:rsid w:val="00F82332"/>
    <w:rsid w:val="00F83440"/>
    <w:rsid w:val="00F838A6"/>
    <w:rsid w:val="00F83A01"/>
    <w:rsid w:val="00F84AC0"/>
    <w:rsid w:val="00F8587F"/>
    <w:rsid w:val="00F85C5E"/>
    <w:rsid w:val="00F86692"/>
    <w:rsid w:val="00F9005A"/>
    <w:rsid w:val="00F9100F"/>
    <w:rsid w:val="00F93145"/>
    <w:rsid w:val="00F9325F"/>
    <w:rsid w:val="00F93575"/>
    <w:rsid w:val="00F93AFE"/>
    <w:rsid w:val="00F95436"/>
    <w:rsid w:val="00F9764D"/>
    <w:rsid w:val="00F97947"/>
    <w:rsid w:val="00F97B8C"/>
    <w:rsid w:val="00FA185F"/>
    <w:rsid w:val="00FA1978"/>
    <w:rsid w:val="00FA24AF"/>
    <w:rsid w:val="00FA321F"/>
    <w:rsid w:val="00FA4022"/>
    <w:rsid w:val="00FA43B0"/>
    <w:rsid w:val="00FA4E0F"/>
    <w:rsid w:val="00FA50EE"/>
    <w:rsid w:val="00FA5D0D"/>
    <w:rsid w:val="00FA688E"/>
    <w:rsid w:val="00FA6E9D"/>
    <w:rsid w:val="00FA7782"/>
    <w:rsid w:val="00FA78B4"/>
    <w:rsid w:val="00FA7FC9"/>
    <w:rsid w:val="00FB049B"/>
    <w:rsid w:val="00FB14E8"/>
    <w:rsid w:val="00FB263D"/>
    <w:rsid w:val="00FB28DE"/>
    <w:rsid w:val="00FB33B8"/>
    <w:rsid w:val="00FB3D7E"/>
    <w:rsid w:val="00FB53B6"/>
    <w:rsid w:val="00FB599F"/>
    <w:rsid w:val="00FB6A7D"/>
    <w:rsid w:val="00FB74DC"/>
    <w:rsid w:val="00FB7C81"/>
    <w:rsid w:val="00FC0D6F"/>
    <w:rsid w:val="00FC184C"/>
    <w:rsid w:val="00FC1FFF"/>
    <w:rsid w:val="00FC2ABD"/>
    <w:rsid w:val="00FC2C98"/>
    <w:rsid w:val="00FC334A"/>
    <w:rsid w:val="00FC404D"/>
    <w:rsid w:val="00FC4940"/>
    <w:rsid w:val="00FC4D11"/>
    <w:rsid w:val="00FC5186"/>
    <w:rsid w:val="00FC53A2"/>
    <w:rsid w:val="00FC6050"/>
    <w:rsid w:val="00FC6135"/>
    <w:rsid w:val="00FC7722"/>
    <w:rsid w:val="00FC7B42"/>
    <w:rsid w:val="00FC7C38"/>
    <w:rsid w:val="00FD0262"/>
    <w:rsid w:val="00FD0B4B"/>
    <w:rsid w:val="00FD1D86"/>
    <w:rsid w:val="00FD1D94"/>
    <w:rsid w:val="00FD28F1"/>
    <w:rsid w:val="00FD2D09"/>
    <w:rsid w:val="00FD2DF7"/>
    <w:rsid w:val="00FD36BF"/>
    <w:rsid w:val="00FD39EB"/>
    <w:rsid w:val="00FD4531"/>
    <w:rsid w:val="00FD56F6"/>
    <w:rsid w:val="00FD5AC4"/>
    <w:rsid w:val="00FD6294"/>
    <w:rsid w:val="00FD6DFE"/>
    <w:rsid w:val="00FD7D9D"/>
    <w:rsid w:val="00FE02F8"/>
    <w:rsid w:val="00FE08C9"/>
    <w:rsid w:val="00FE096F"/>
    <w:rsid w:val="00FE0F8B"/>
    <w:rsid w:val="00FE2462"/>
    <w:rsid w:val="00FE2AB0"/>
    <w:rsid w:val="00FE3000"/>
    <w:rsid w:val="00FE3551"/>
    <w:rsid w:val="00FE3667"/>
    <w:rsid w:val="00FE3E27"/>
    <w:rsid w:val="00FE5DB3"/>
    <w:rsid w:val="00FE6285"/>
    <w:rsid w:val="00FE725F"/>
    <w:rsid w:val="00FE7EFD"/>
    <w:rsid w:val="00FF050E"/>
    <w:rsid w:val="00FF1249"/>
    <w:rsid w:val="00FF264C"/>
    <w:rsid w:val="00FF398F"/>
    <w:rsid w:val="00FF3C49"/>
    <w:rsid w:val="00FF3E2A"/>
    <w:rsid w:val="00FF5222"/>
    <w:rsid w:val="00FF5251"/>
    <w:rsid w:val="00FF593F"/>
    <w:rsid w:val="00FF7D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rules v:ext="edit">
        <o:r id="V:Rule3" type="connector" idref="#_x0000_s2053"/>
        <o:r id="V:Rule4" type="connector" idref="#_x0000_s2054"/>
        <o:r id="V:Rule5" type="connector" idref="#_x0000_s2055"/>
        <o:r id="V:Rule6" type="connector" idref="#_x0000_s20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4"/>
        <w:lang w:val="en-US"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0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28DE"/>
    <w:rPr>
      <w:color w:val="0000FF" w:themeColor="hyperlink"/>
      <w:u w:val="single"/>
    </w:rPr>
  </w:style>
  <w:style w:type="paragraph" w:styleId="BodyText">
    <w:name w:val="Body Text"/>
    <w:basedOn w:val="Normal"/>
    <w:link w:val="BodyTextChar"/>
    <w:uiPriority w:val="99"/>
    <w:semiHidden/>
    <w:unhideWhenUsed/>
    <w:rsid w:val="007928DE"/>
  </w:style>
  <w:style w:type="character" w:customStyle="1" w:styleId="BodyTextChar">
    <w:name w:val="Body Text Char"/>
    <w:basedOn w:val="DefaultParagraphFont"/>
    <w:link w:val="BodyText"/>
    <w:uiPriority w:val="99"/>
    <w:semiHidden/>
    <w:rsid w:val="007928DE"/>
  </w:style>
  <w:style w:type="paragraph" w:styleId="NormalWeb">
    <w:name w:val="Normal (Web)"/>
    <w:aliases w:val="Char Char Char Char Char Char Char Char Char Char Char,Обычный (веб)1,Обычный (веб) Знак,Обычный (веб) Знак1,Обычный (веб) Знак Знак,webb,Char Char Char Char Char Char Char Char Char Char Char Char Char Char Char,Char Cha, Char Char25"/>
    <w:basedOn w:val="Normal"/>
    <w:link w:val="NormalWebChar"/>
    <w:uiPriority w:val="99"/>
    <w:unhideWhenUsed/>
    <w:qFormat/>
    <w:rsid w:val="00F63F02"/>
    <w:rPr>
      <w:sz w:val="24"/>
    </w:rPr>
  </w:style>
  <w:style w:type="paragraph" w:styleId="Header">
    <w:name w:val="header"/>
    <w:basedOn w:val="Normal"/>
    <w:link w:val="HeaderChar"/>
    <w:uiPriority w:val="99"/>
    <w:unhideWhenUsed/>
    <w:rsid w:val="00044FBF"/>
    <w:pPr>
      <w:tabs>
        <w:tab w:val="center" w:pos="4680"/>
        <w:tab w:val="right" w:pos="9360"/>
      </w:tabs>
      <w:spacing w:before="0" w:after="0"/>
    </w:pPr>
  </w:style>
  <w:style w:type="character" w:customStyle="1" w:styleId="HeaderChar">
    <w:name w:val="Header Char"/>
    <w:basedOn w:val="DefaultParagraphFont"/>
    <w:link w:val="Header"/>
    <w:uiPriority w:val="99"/>
    <w:rsid w:val="00044FBF"/>
  </w:style>
  <w:style w:type="paragraph" w:styleId="Footer">
    <w:name w:val="footer"/>
    <w:basedOn w:val="Normal"/>
    <w:link w:val="FooterChar"/>
    <w:uiPriority w:val="99"/>
    <w:unhideWhenUsed/>
    <w:rsid w:val="00044FBF"/>
    <w:pPr>
      <w:tabs>
        <w:tab w:val="center" w:pos="4680"/>
        <w:tab w:val="right" w:pos="9360"/>
      </w:tabs>
      <w:spacing w:before="0" w:after="0"/>
    </w:pPr>
  </w:style>
  <w:style w:type="character" w:customStyle="1" w:styleId="FooterChar">
    <w:name w:val="Footer Char"/>
    <w:basedOn w:val="DefaultParagraphFont"/>
    <w:link w:val="Footer"/>
    <w:uiPriority w:val="99"/>
    <w:rsid w:val="00044FBF"/>
  </w:style>
  <w:style w:type="paragraph" w:styleId="ListParagraph">
    <w:name w:val="List Paragraph"/>
    <w:basedOn w:val="Normal"/>
    <w:uiPriority w:val="34"/>
    <w:qFormat/>
    <w:rsid w:val="00E661A7"/>
    <w:pPr>
      <w:ind w:left="720"/>
      <w:contextualSpacing/>
    </w:pPr>
  </w:style>
  <w:style w:type="paragraph" w:customStyle="1" w:styleId="p1">
    <w:name w:val="p1"/>
    <w:basedOn w:val="Normal"/>
    <w:rsid w:val="00F71DB3"/>
    <w:pPr>
      <w:spacing w:before="0" w:after="0"/>
    </w:pPr>
    <w:rPr>
      <w:rFonts w:ascii=".AppleSystemUIFont" w:eastAsiaTheme="minorEastAsia" w:hAnsi=".AppleSystemUIFont"/>
      <w:szCs w:val="28"/>
    </w:rPr>
  </w:style>
  <w:style w:type="paragraph" w:styleId="BalloonText">
    <w:name w:val="Balloon Text"/>
    <w:basedOn w:val="Normal"/>
    <w:link w:val="BalloonTextChar"/>
    <w:uiPriority w:val="99"/>
    <w:semiHidden/>
    <w:unhideWhenUsed/>
    <w:rsid w:val="00292FD4"/>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FD4"/>
    <w:rPr>
      <w:rFonts w:ascii="Tahoma" w:hAnsi="Tahoma" w:cs="Tahoma"/>
      <w:sz w:val="16"/>
      <w:szCs w:val="16"/>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ft"/>
    <w:basedOn w:val="Normal"/>
    <w:link w:val="FootnoteTextChar"/>
    <w:uiPriority w:val="99"/>
    <w:unhideWhenUsed/>
    <w:qFormat/>
    <w:rsid w:val="004950BA"/>
    <w:pPr>
      <w:spacing w:before="0" w:after="0"/>
    </w:pPr>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 Char,ft Char"/>
    <w:basedOn w:val="DefaultParagraphFont"/>
    <w:link w:val="FootnoteText"/>
    <w:uiPriority w:val="99"/>
    <w:qFormat/>
    <w:rsid w:val="004950BA"/>
    <w:rPr>
      <w:sz w:val="20"/>
      <w:szCs w:val="20"/>
    </w:rPr>
  </w:style>
  <w:style w:type="character" w:styleId="FootnoteReference">
    <w:name w:val="footnote reference"/>
    <w:aliases w:val="Footnote,BearingPoint,Ref,de nota al pie,ftref,BVI fnr,Footnote text,16 Point,Superscript 6 Point,fr,Footnote Text1,Footnote + Arial,10 pt,Black,Footnote Text11,(NECG) Footnote Reference, BVI fnr,footnote ref,Footnote Ref in FtNote,R"/>
    <w:basedOn w:val="DefaultParagraphFont"/>
    <w:link w:val="BVIfnrCharCharChar"/>
    <w:unhideWhenUsed/>
    <w:qFormat/>
    <w:rsid w:val="004950BA"/>
    <w:rPr>
      <w:vertAlign w:val="superscript"/>
    </w:rPr>
  </w:style>
  <w:style w:type="character" w:customStyle="1" w:styleId="n-dieund-h1">
    <w:name w:val="n-dieund-h1"/>
    <w:basedOn w:val="DefaultParagraphFont"/>
    <w:uiPriority w:val="99"/>
    <w:rsid w:val="00B81DF6"/>
  </w:style>
  <w:style w:type="paragraph" w:customStyle="1" w:styleId="n-dieund">
    <w:name w:val="n-dieund"/>
    <w:basedOn w:val="Normal"/>
    <w:rsid w:val="00FC5186"/>
    <w:pPr>
      <w:spacing w:before="0"/>
      <w:ind w:firstLine="709"/>
      <w:jc w:val="both"/>
    </w:pPr>
    <w:rPr>
      <w:rFonts w:ascii=".VnTime" w:eastAsia="Times New Roman" w:hAnsi=".VnTime"/>
      <w:szCs w:val="20"/>
    </w:rPr>
  </w:style>
  <w:style w:type="character" w:customStyle="1" w:styleId="normal-h1">
    <w:name w:val="normal-h1"/>
    <w:basedOn w:val="DefaultParagraphFont"/>
    <w:uiPriority w:val="99"/>
    <w:rsid w:val="00141F58"/>
    <w:rPr>
      <w:rFonts w:ascii=".VnTime" w:hAnsi=".VnTime" w:hint="default"/>
      <w:color w:val="0000FF"/>
      <w:sz w:val="24"/>
      <w:szCs w:val="24"/>
    </w:rPr>
  </w:style>
  <w:style w:type="character" w:styleId="Strong">
    <w:name w:val="Strong"/>
    <w:basedOn w:val="DefaultParagraphFont"/>
    <w:uiPriority w:val="22"/>
    <w:qFormat/>
    <w:rsid w:val="002B0187"/>
    <w:rPr>
      <w:b/>
      <w:bCs/>
    </w:rPr>
  </w:style>
  <w:style w:type="table" w:styleId="TableGrid">
    <w:name w:val="Table Grid"/>
    <w:basedOn w:val="TableNormal"/>
    <w:uiPriority w:val="59"/>
    <w:rsid w:val="00595C61"/>
    <w:pPr>
      <w:spacing w:before="0" w:after="0"/>
      <w:jc w:val="both"/>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VIfnrCharCharChar">
    <w:name w:val="BVI fnr Char Char Char"/>
    <w:aliases w:val="BVI fnr Car Car Char Char Char,BVI fnr Car Char Char Char,BVI fnr Car Car Car Car Char Char Char1,BVI fnr Car Car Car Car Char Char Char Char Char Char,BVI fnr Char1,BVI fnr Car Car Char1,BVI fnr Car Char1,ftre,4_G Char Char Char"/>
    <w:basedOn w:val="Normal"/>
    <w:link w:val="FootnoteReference"/>
    <w:qFormat/>
    <w:rsid w:val="00970A8B"/>
    <w:pPr>
      <w:spacing w:before="0" w:after="160" w:line="240" w:lineRule="exact"/>
    </w:pPr>
    <w:rPr>
      <w:vertAlign w:val="superscript"/>
    </w:rPr>
  </w:style>
  <w:style w:type="paragraph" w:customStyle="1" w:styleId="dieu">
    <w:name w:val="dieu"/>
    <w:basedOn w:val="Normal"/>
    <w:rsid w:val="00093D1E"/>
    <w:pPr>
      <w:overflowPunct w:val="0"/>
      <w:autoSpaceDE w:val="0"/>
      <w:autoSpaceDN w:val="0"/>
      <w:adjustRightInd w:val="0"/>
      <w:spacing w:before="60"/>
      <w:jc w:val="both"/>
      <w:textAlignment w:val="baseline"/>
    </w:pPr>
    <w:rPr>
      <w:rFonts w:ascii=".VnTime" w:eastAsia="Times New Roman" w:hAnsi=".VnTime"/>
      <w:b/>
      <w:i/>
      <w:color w:val="000000"/>
      <w:szCs w:val="20"/>
    </w:rPr>
  </w:style>
  <w:style w:type="paragraph" w:styleId="Revision">
    <w:name w:val="Revision"/>
    <w:hidden/>
    <w:uiPriority w:val="99"/>
    <w:semiHidden/>
    <w:rsid w:val="008B5A04"/>
    <w:pPr>
      <w:spacing w:before="0" w:after="0"/>
    </w:pPr>
  </w:style>
  <w:style w:type="character" w:customStyle="1" w:styleId="UnresolvedMention1">
    <w:name w:val="Unresolved Mention1"/>
    <w:basedOn w:val="DefaultParagraphFont"/>
    <w:uiPriority w:val="99"/>
    <w:semiHidden/>
    <w:unhideWhenUsed/>
    <w:rsid w:val="00BF6EED"/>
    <w:rPr>
      <w:color w:val="605E5C"/>
      <w:shd w:val="clear" w:color="auto" w:fill="E1DFDD"/>
    </w:rPr>
  </w:style>
  <w:style w:type="character" w:customStyle="1" w:styleId="UnresolvedMention2">
    <w:name w:val="Unresolved Mention2"/>
    <w:basedOn w:val="DefaultParagraphFont"/>
    <w:uiPriority w:val="99"/>
    <w:semiHidden/>
    <w:unhideWhenUsed/>
    <w:rsid w:val="00134E1D"/>
    <w:rPr>
      <w:color w:val="605E5C"/>
      <w:shd w:val="clear" w:color="auto" w:fill="E1DFDD"/>
    </w:rPr>
  </w:style>
  <w:style w:type="character" w:customStyle="1" w:styleId="UnresolvedMention3">
    <w:name w:val="Unresolved Mention3"/>
    <w:basedOn w:val="DefaultParagraphFont"/>
    <w:uiPriority w:val="99"/>
    <w:semiHidden/>
    <w:unhideWhenUsed/>
    <w:rsid w:val="00EB3732"/>
    <w:rPr>
      <w:color w:val="605E5C"/>
      <w:shd w:val="clear" w:color="auto" w:fill="E1DFDD"/>
    </w:rPr>
  </w:style>
  <w:style w:type="paragraph" w:styleId="BodyTextIndent">
    <w:name w:val="Body Text Indent"/>
    <w:basedOn w:val="Normal"/>
    <w:link w:val="BodyTextIndentChar"/>
    <w:uiPriority w:val="99"/>
    <w:semiHidden/>
    <w:unhideWhenUsed/>
    <w:rsid w:val="00A72FAF"/>
    <w:pPr>
      <w:ind w:left="360"/>
    </w:pPr>
  </w:style>
  <w:style w:type="character" w:customStyle="1" w:styleId="BodyTextIndentChar">
    <w:name w:val="Body Text Indent Char"/>
    <w:basedOn w:val="DefaultParagraphFont"/>
    <w:link w:val="BodyTextIndent"/>
    <w:uiPriority w:val="99"/>
    <w:semiHidden/>
    <w:rsid w:val="00A72FAF"/>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webb Char,Char Cha Char, Char Char25 Char"/>
    <w:link w:val="NormalWeb"/>
    <w:uiPriority w:val="99"/>
    <w:qFormat/>
    <w:locked/>
    <w:rsid w:val="002F7AB3"/>
    <w:rPr>
      <w:sz w:val="24"/>
    </w:rPr>
  </w:style>
  <w:style w:type="character" w:customStyle="1" w:styleId="Vnbnnidung">
    <w:name w:val="Văn bản nội dung_"/>
    <w:link w:val="Vnbnnidung0"/>
    <w:uiPriority w:val="99"/>
    <w:rsid w:val="007747E7"/>
    <w:rPr>
      <w:sz w:val="32"/>
      <w:szCs w:val="32"/>
    </w:rPr>
  </w:style>
  <w:style w:type="paragraph" w:customStyle="1" w:styleId="Vnbnnidung0">
    <w:name w:val="Văn bản nội dung"/>
    <w:basedOn w:val="Normal"/>
    <w:link w:val="Vnbnnidung"/>
    <w:uiPriority w:val="99"/>
    <w:rsid w:val="007747E7"/>
    <w:pPr>
      <w:widowControl w:val="0"/>
      <w:spacing w:before="0" w:line="266" w:lineRule="auto"/>
      <w:ind w:firstLine="400"/>
    </w:pPr>
    <w:rPr>
      <w:sz w:val="32"/>
      <w:szCs w:val="32"/>
    </w:rPr>
  </w:style>
</w:styles>
</file>

<file path=word/webSettings.xml><?xml version="1.0" encoding="utf-8"?>
<w:webSettings xmlns:r="http://schemas.openxmlformats.org/officeDocument/2006/relationships" xmlns:w="http://schemas.openxmlformats.org/wordprocessingml/2006/main">
  <w:divs>
    <w:div w:id="12847344">
      <w:bodyDiv w:val="1"/>
      <w:marLeft w:val="0"/>
      <w:marRight w:val="0"/>
      <w:marTop w:val="0"/>
      <w:marBottom w:val="0"/>
      <w:divBdr>
        <w:top w:val="none" w:sz="0" w:space="0" w:color="auto"/>
        <w:left w:val="none" w:sz="0" w:space="0" w:color="auto"/>
        <w:bottom w:val="none" w:sz="0" w:space="0" w:color="auto"/>
        <w:right w:val="none" w:sz="0" w:space="0" w:color="auto"/>
      </w:divBdr>
    </w:div>
    <w:div w:id="65299609">
      <w:bodyDiv w:val="1"/>
      <w:marLeft w:val="0"/>
      <w:marRight w:val="0"/>
      <w:marTop w:val="0"/>
      <w:marBottom w:val="0"/>
      <w:divBdr>
        <w:top w:val="none" w:sz="0" w:space="0" w:color="auto"/>
        <w:left w:val="none" w:sz="0" w:space="0" w:color="auto"/>
        <w:bottom w:val="none" w:sz="0" w:space="0" w:color="auto"/>
        <w:right w:val="none" w:sz="0" w:space="0" w:color="auto"/>
      </w:divBdr>
    </w:div>
    <w:div w:id="93088104">
      <w:bodyDiv w:val="1"/>
      <w:marLeft w:val="0"/>
      <w:marRight w:val="0"/>
      <w:marTop w:val="0"/>
      <w:marBottom w:val="0"/>
      <w:divBdr>
        <w:top w:val="none" w:sz="0" w:space="0" w:color="auto"/>
        <w:left w:val="none" w:sz="0" w:space="0" w:color="auto"/>
        <w:bottom w:val="none" w:sz="0" w:space="0" w:color="auto"/>
        <w:right w:val="none" w:sz="0" w:space="0" w:color="auto"/>
      </w:divBdr>
    </w:div>
    <w:div w:id="102967323">
      <w:bodyDiv w:val="1"/>
      <w:marLeft w:val="0"/>
      <w:marRight w:val="0"/>
      <w:marTop w:val="0"/>
      <w:marBottom w:val="0"/>
      <w:divBdr>
        <w:top w:val="none" w:sz="0" w:space="0" w:color="auto"/>
        <w:left w:val="none" w:sz="0" w:space="0" w:color="auto"/>
        <w:bottom w:val="none" w:sz="0" w:space="0" w:color="auto"/>
        <w:right w:val="none" w:sz="0" w:space="0" w:color="auto"/>
      </w:divBdr>
    </w:div>
    <w:div w:id="116724059">
      <w:bodyDiv w:val="1"/>
      <w:marLeft w:val="0"/>
      <w:marRight w:val="0"/>
      <w:marTop w:val="0"/>
      <w:marBottom w:val="0"/>
      <w:divBdr>
        <w:top w:val="none" w:sz="0" w:space="0" w:color="auto"/>
        <w:left w:val="none" w:sz="0" w:space="0" w:color="auto"/>
        <w:bottom w:val="none" w:sz="0" w:space="0" w:color="auto"/>
        <w:right w:val="none" w:sz="0" w:space="0" w:color="auto"/>
      </w:divBdr>
    </w:div>
    <w:div w:id="131485832">
      <w:bodyDiv w:val="1"/>
      <w:marLeft w:val="0"/>
      <w:marRight w:val="0"/>
      <w:marTop w:val="0"/>
      <w:marBottom w:val="0"/>
      <w:divBdr>
        <w:top w:val="none" w:sz="0" w:space="0" w:color="auto"/>
        <w:left w:val="none" w:sz="0" w:space="0" w:color="auto"/>
        <w:bottom w:val="none" w:sz="0" w:space="0" w:color="auto"/>
        <w:right w:val="none" w:sz="0" w:space="0" w:color="auto"/>
      </w:divBdr>
    </w:div>
    <w:div w:id="165364511">
      <w:bodyDiv w:val="1"/>
      <w:marLeft w:val="0"/>
      <w:marRight w:val="0"/>
      <w:marTop w:val="0"/>
      <w:marBottom w:val="0"/>
      <w:divBdr>
        <w:top w:val="none" w:sz="0" w:space="0" w:color="auto"/>
        <w:left w:val="none" w:sz="0" w:space="0" w:color="auto"/>
        <w:bottom w:val="none" w:sz="0" w:space="0" w:color="auto"/>
        <w:right w:val="none" w:sz="0" w:space="0" w:color="auto"/>
      </w:divBdr>
    </w:div>
    <w:div w:id="175581179">
      <w:bodyDiv w:val="1"/>
      <w:marLeft w:val="0"/>
      <w:marRight w:val="0"/>
      <w:marTop w:val="0"/>
      <w:marBottom w:val="0"/>
      <w:divBdr>
        <w:top w:val="none" w:sz="0" w:space="0" w:color="auto"/>
        <w:left w:val="none" w:sz="0" w:space="0" w:color="auto"/>
        <w:bottom w:val="none" w:sz="0" w:space="0" w:color="auto"/>
        <w:right w:val="none" w:sz="0" w:space="0" w:color="auto"/>
      </w:divBdr>
    </w:div>
    <w:div w:id="186260135">
      <w:bodyDiv w:val="1"/>
      <w:marLeft w:val="0"/>
      <w:marRight w:val="0"/>
      <w:marTop w:val="0"/>
      <w:marBottom w:val="0"/>
      <w:divBdr>
        <w:top w:val="none" w:sz="0" w:space="0" w:color="auto"/>
        <w:left w:val="none" w:sz="0" w:space="0" w:color="auto"/>
        <w:bottom w:val="none" w:sz="0" w:space="0" w:color="auto"/>
        <w:right w:val="none" w:sz="0" w:space="0" w:color="auto"/>
      </w:divBdr>
    </w:div>
    <w:div w:id="269708659">
      <w:bodyDiv w:val="1"/>
      <w:marLeft w:val="0"/>
      <w:marRight w:val="0"/>
      <w:marTop w:val="0"/>
      <w:marBottom w:val="0"/>
      <w:divBdr>
        <w:top w:val="none" w:sz="0" w:space="0" w:color="auto"/>
        <w:left w:val="none" w:sz="0" w:space="0" w:color="auto"/>
        <w:bottom w:val="none" w:sz="0" w:space="0" w:color="auto"/>
        <w:right w:val="none" w:sz="0" w:space="0" w:color="auto"/>
      </w:divBdr>
    </w:div>
    <w:div w:id="287786319">
      <w:bodyDiv w:val="1"/>
      <w:marLeft w:val="0"/>
      <w:marRight w:val="0"/>
      <w:marTop w:val="0"/>
      <w:marBottom w:val="0"/>
      <w:divBdr>
        <w:top w:val="none" w:sz="0" w:space="0" w:color="auto"/>
        <w:left w:val="none" w:sz="0" w:space="0" w:color="auto"/>
        <w:bottom w:val="none" w:sz="0" w:space="0" w:color="auto"/>
        <w:right w:val="none" w:sz="0" w:space="0" w:color="auto"/>
      </w:divBdr>
    </w:div>
    <w:div w:id="341247425">
      <w:bodyDiv w:val="1"/>
      <w:marLeft w:val="0"/>
      <w:marRight w:val="0"/>
      <w:marTop w:val="0"/>
      <w:marBottom w:val="0"/>
      <w:divBdr>
        <w:top w:val="none" w:sz="0" w:space="0" w:color="auto"/>
        <w:left w:val="none" w:sz="0" w:space="0" w:color="auto"/>
        <w:bottom w:val="none" w:sz="0" w:space="0" w:color="auto"/>
        <w:right w:val="none" w:sz="0" w:space="0" w:color="auto"/>
      </w:divBdr>
    </w:div>
    <w:div w:id="426583976">
      <w:bodyDiv w:val="1"/>
      <w:marLeft w:val="0"/>
      <w:marRight w:val="0"/>
      <w:marTop w:val="0"/>
      <w:marBottom w:val="0"/>
      <w:divBdr>
        <w:top w:val="none" w:sz="0" w:space="0" w:color="auto"/>
        <w:left w:val="none" w:sz="0" w:space="0" w:color="auto"/>
        <w:bottom w:val="none" w:sz="0" w:space="0" w:color="auto"/>
        <w:right w:val="none" w:sz="0" w:space="0" w:color="auto"/>
      </w:divBdr>
    </w:div>
    <w:div w:id="455951423">
      <w:bodyDiv w:val="1"/>
      <w:marLeft w:val="0"/>
      <w:marRight w:val="0"/>
      <w:marTop w:val="0"/>
      <w:marBottom w:val="0"/>
      <w:divBdr>
        <w:top w:val="none" w:sz="0" w:space="0" w:color="auto"/>
        <w:left w:val="none" w:sz="0" w:space="0" w:color="auto"/>
        <w:bottom w:val="none" w:sz="0" w:space="0" w:color="auto"/>
        <w:right w:val="none" w:sz="0" w:space="0" w:color="auto"/>
      </w:divBdr>
    </w:div>
    <w:div w:id="480343452">
      <w:bodyDiv w:val="1"/>
      <w:marLeft w:val="0"/>
      <w:marRight w:val="0"/>
      <w:marTop w:val="0"/>
      <w:marBottom w:val="0"/>
      <w:divBdr>
        <w:top w:val="none" w:sz="0" w:space="0" w:color="auto"/>
        <w:left w:val="none" w:sz="0" w:space="0" w:color="auto"/>
        <w:bottom w:val="none" w:sz="0" w:space="0" w:color="auto"/>
        <w:right w:val="none" w:sz="0" w:space="0" w:color="auto"/>
      </w:divBdr>
    </w:div>
    <w:div w:id="501090224">
      <w:bodyDiv w:val="1"/>
      <w:marLeft w:val="0"/>
      <w:marRight w:val="0"/>
      <w:marTop w:val="0"/>
      <w:marBottom w:val="0"/>
      <w:divBdr>
        <w:top w:val="none" w:sz="0" w:space="0" w:color="auto"/>
        <w:left w:val="none" w:sz="0" w:space="0" w:color="auto"/>
        <w:bottom w:val="none" w:sz="0" w:space="0" w:color="auto"/>
        <w:right w:val="none" w:sz="0" w:space="0" w:color="auto"/>
      </w:divBdr>
    </w:div>
    <w:div w:id="514850968">
      <w:bodyDiv w:val="1"/>
      <w:marLeft w:val="0"/>
      <w:marRight w:val="0"/>
      <w:marTop w:val="0"/>
      <w:marBottom w:val="0"/>
      <w:divBdr>
        <w:top w:val="none" w:sz="0" w:space="0" w:color="auto"/>
        <w:left w:val="none" w:sz="0" w:space="0" w:color="auto"/>
        <w:bottom w:val="none" w:sz="0" w:space="0" w:color="auto"/>
        <w:right w:val="none" w:sz="0" w:space="0" w:color="auto"/>
      </w:divBdr>
    </w:div>
    <w:div w:id="527452194">
      <w:bodyDiv w:val="1"/>
      <w:marLeft w:val="0"/>
      <w:marRight w:val="0"/>
      <w:marTop w:val="0"/>
      <w:marBottom w:val="0"/>
      <w:divBdr>
        <w:top w:val="none" w:sz="0" w:space="0" w:color="auto"/>
        <w:left w:val="none" w:sz="0" w:space="0" w:color="auto"/>
        <w:bottom w:val="none" w:sz="0" w:space="0" w:color="auto"/>
        <w:right w:val="none" w:sz="0" w:space="0" w:color="auto"/>
      </w:divBdr>
    </w:div>
    <w:div w:id="546644998">
      <w:bodyDiv w:val="1"/>
      <w:marLeft w:val="0"/>
      <w:marRight w:val="0"/>
      <w:marTop w:val="0"/>
      <w:marBottom w:val="0"/>
      <w:divBdr>
        <w:top w:val="none" w:sz="0" w:space="0" w:color="auto"/>
        <w:left w:val="none" w:sz="0" w:space="0" w:color="auto"/>
        <w:bottom w:val="none" w:sz="0" w:space="0" w:color="auto"/>
        <w:right w:val="none" w:sz="0" w:space="0" w:color="auto"/>
      </w:divBdr>
    </w:div>
    <w:div w:id="550724732">
      <w:bodyDiv w:val="1"/>
      <w:marLeft w:val="0"/>
      <w:marRight w:val="0"/>
      <w:marTop w:val="0"/>
      <w:marBottom w:val="0"/>
      <w:divBdr>
        <w:top w:val="none" w:sz="0" w:space="0" w:color="auto"/>
        <w:left w:val="none" w:sz="0" w:space="0" w:color="auto"/>
        <w:bottom w:val="none" w:sz="0" w:space="0" w:color="auto"/>
        <w:right w:val="none" w:sz="0" w:space="0" w:color="auto"/>
      </w:divBdr>
    </w:div>
    <w:div w:id="674648335">
      <w:bodyDiv w:val="1"/>
      <w:marLeft w:val="0"/>
      <w:marRight w:val="0"/>
      <w:marTop w:val="0"/>
      <w:marBottom w:val="0"/>
      <w:divBdr>
        <w:top w:val="none" w:sz="0" w:space="0" w:color="auto"/>
        <w:left w:val="none" w:sz="0" w:space="0" w:color="auto"/>
        <w:bottom w:val="none" w:sz="0" w:space="0" w:color="auto"/>
        <w:right w:val="none" w:sz="0" w:space="0" w:color="auto"/>
      </w:divBdr>
    </w:div>
    <w:div w:id="683482203">
      <w:bodyDiv w:val="1"/>
      <w:marLeft w:val="0"/>
      <w:marRight w:val="0"/>
      <w:marTop w:val="0"/>
      <w:marBottom w:val="0"/>
      <w:divBdr>
        <w:top w:val="none" w:sz="0" w:space="0" w:color="auto"/>
        <w:left w:val="none" w:sz="0" w:space="0" w:color="auto"/>
        <w:bottom w:val="none" w:sz="0" w:space="0" w:color="auto"/>
        <w:right w:val="none" w:sz="0" w:space="0" w:color="auto"/>
      </w:divBdr>
    </w:div>
    <w:div w:id="684986569">
      <w:bodyDiv w:val="1"/>
      <w:marLeft w:val="0"/>
      <w:marRight w:val="0"/>
      <w:marTop w:val="0"/>
      <w:marBottom w:val="0"/>
      <w:divBdr>
        <w:top w:val="none" w:sz="0" w:space="0" w:color="auto"/>
        <w:left w:val="none" w:sz="0" w:space="0" w:color="auto"/>
        <w:bottom w:val="none" w:sz="0" w:space="0" w:color="auto"/>
        <w:right w:val="none" w:sz="0" w:space="0" w:color="auto"/>
      </w:divBdr>
    </w:div>
    <w:div w:id="692538689">
      <w:bodyDiv w:val="1"/>
      <w:marLeft w:val="0"/>
      <w:marRight w:val="0"/>
      <w:marTop w:val="0"/>
      <w:marBottom w:val="0"/>
      <w:divBdr>
        <w:top w:val="none" w:sz="0" w:space="0" w:color="auto"/>
        <w:left w:val="none" w:sz="0" w:space="0" w:color="auto"/>
        <w:bottom w:val="none" w:sz="0" w:space="0" w:color="auto"/>
        <w:right w:val="none" w:sz="0" w:space="0" w:color="auto"/>
      </w:divBdr>
    </w:div>
    <w:div w:id="724254555">
      <w:bodyDiv w:val="1"/>
      <w:marLeft w:val="0"/>
      <w:marRight w:val="0"/>
      <w:marTop w:val="0"/>
      <w:marBottom w:val="0"/>
      <w:divBdr>
        <w:top w:val="none" w:sz="0" w:space="0" w:color="auto"/>
        <w:left w:val="none" w:sz="0" w:space="0" w:color="auto"/>
        <w:bottom w:val="none" w:sz="0" w:space="0" w:color="auto"/>
        <w:right w:val="none" w:sz="0" w:space="0" w:color="auto"/>
      </w:divBdr>
    </w:div>
    <w:div w:id="738478833">
      <w:bodyDiv w:val="1"/>
      <w:marLeft w:val="0"/>
      <w:marRight w:val="0"/>
      <w:marTop w:val="0"/>
      <w:marBottom w:val="0"/>
      <w:divBdr>
        <w:top w:val="none" w:sz="0" w:space="0" w:color="auto"/>
        <w:left w:val="none" w:sz="0" w:space="0" w:color="auto"/>
        <w:bottom w:val="none" w:sz="0" w:space="0" w:color="auto"/>
        <w:right w:val="none" w:sz="0" w:space="0" w:color="auto"/>
      </w:divBdr>
    </w:div>
    <w:div w:id="740758394">
      <w:bodyDiv w:val="1"/>
      <w:marLeft w:val="0"/>
      <w:marRight w:val="0"/>
      <w:marTop w:val="0"/>
      <w:marBottom w:val="0"/>
      <w:divBdr>
        <w:top w:val="none" w:sz="0" w:space="0" w:color="auto"/>
        <w:left w:val="none" w:sz="0" w:space="0" w:color="auto"/>
        <w:bottom w:val="none" w:sz="0" w:space="0" w:color="auto"/>
        <w:right w:val="none" w:sz="0" w:space="0" w:color="auto"/>
      </w:divBdr>
    </w:div>
    <w:div w:id="790707265">
      <w:bodyDiv w:val="1"/>
      <w:marLeft w:val="0"/>
      <w:marRight w:val="0"/>
      <w:marTop w:val="0"/>
      <w:marBottom w:val="0"/>
      <w:divBdr>
        <w:top w:val="none" w:sz="0" w:space="0" w:color="auto"/>
        <w:left w:val="none" w:sz="0" w:space="0" w:color="auto"/>
        <w:bottom w:val="none" w:sz="0" w:space="0" w:color="auto"/>
        <w:right w:val="none" w:sz="0" w:space="0" w:color="auto"/>
      </w:divBdr>
    </w:div>
    <w:div w:id="794325628">
      <w:bodyDiv w:val="1"/>
      <w:marLeft w:val="0"/>
      <w:marRight w:val="0"/>
      <w:marTop w:val="0"/>
      <w:marBottom w:val="0"/>
      <w:divBdr>
        <w:top w:val="none" w:sz="0" w:space="0" w:color="auto"/>
        <w:left w:val="none" w:sz="0" w:space="0" w:color="auto"/>
        <w:bottom w:val="none" w:sz="0" w:space="0" w:color="auto"/>
        <w:right w:val="none" w:sz="0" w:space="0" w:color="auto"/>
      </w:divBdr>
    </w:div>
    <w:div w:id="812868087">
      <w:bodyDiv w:val="1"/>
      <w:marLeft w:val="0"/>
      <w:marRight w:val="0"/>
      <w:marTop w:val="0"/>
      <w:marBottom w:val="0"/>
      <w:divBdr>
        <w:top w:val="none" w:sz="0" w:space="0" w:color="auto"/>
        <w:left w:val="none" w:sz="0" w:space="0" w:color="auto"/>
        <w:bottom w:val="none" w:sz="0" w:space="0" w:color="auto"/>
        <w:right w:val="none" w:sz="0" w:space="0" w:color="auto"/>
      </w:divBdr>
    </w:div>
    <w:div w:id="818572860">
      <w:bodyDiv w:val="1"/>
      <w:marLeft w:val="0"/>
      <w:marRight w:val="0"/>
      <w:marTop w:val="0"/>
      <w:marBottom w:val="0"/>
      <w:divBdr>
        <w:top w:val="none" w:sz="0" w:space="0" w:color="auto"/>
        <w:left w:val="none" w:sz="0" w:space="0" w:color="auto"/>
        <w:bottom w:val="none" w:sz="0" w:space="0" w:color="auto"/>
        <w:right w:val="none" w:sz="0" w:space="0" w:color="auto"/>
      </w:divBdr>
    </w:div>
    <w:div w:id="907496262">
      <w:bodyDiv w:val="1"/>
      <w:marLeft w:val="0"/>
      <w:marRight w:val="0"/>
      <w:marTop w:val="0"/>
      <w:marBottom w:val="0"/>
      <w:divBdr>
        <w:top w:val="none" w:sz="0" w:space="0" w:color="auto"/>
        <w:left w:val="none" w:sz="0" w:space="0" w:color="auto"/>
        <w:bottom w:val="none" w:sz="0" w:space="0" w:color="auto"/>
        <w:right w:val="none" w:sz="0" w:space="0" w:color="auto"/>
      </w:divBdr>
    </w:div>
    <w:div w:id="966669137">
      <w:bodyDiv w:val="1"/>
      <w:marLeft w:val="0"/>
      <w:marRight w:val="0"/>
      <w:marTop w:val="0"/>
      <w:marBottom w:val="0"/>
      <w:divBdr>
        <w:top w:val="none" w:sz="0" w:space="0" w:color="auto"/>
        <w:left w:val="none" w:sz="0" w:space="0" w:color="auto"/>
        <w:bottom w:val="none" w:sz="0" w:space="0" w:color="auto"/>
        <w:right w:val="none" w:sz="0" w:space="0" w:color="auto"/>
      </w:divBdr>
    </w:div>
    <w:div w:id="968124491">
      <w:bodyDiv w:val="1"/>
      <w:marLeft w:val="0"/>
      <w:marRight w:val="0"/>
      <w:marTop w:val="0"/>
      <w:marBottom w:val="0"/>
      <w:divBdr>
        <w:top w:val="none" w:sz="0" w:space="0" w:color="auto"/>
        <w:left w:val="none" w:sz="0" w:space="0" w:color="auto"/>
        <w:bottom w:val="none" w:sz="0" w:space="0" w:color="auto"/>
        <w:right w:val="none" w:sz="0" w:space="0" w:color="auto"/>
      </w:divBdr>
    </w:div>
    <w:div w:id="1040670262">
      <w:bodyDiv w:val="1"/>
      <w:marLeft w:val="0"/>
      <w:marRight w:val="0"/>
      <w:marTop w:val="0"/>
      <w:marBottom w:val="0"/>
      <w:divBdr>
        <w:top w:val="none" w:sz="0" w:space="0" w:color="auto"/>
        <w:left w:val="none" w:sz="0" w:space="0" w:color="auto"/>
        <w:bottom w:val="none" w:sz="0" w:space="0" w:color="auto"/>
        <w:right w:val="none" w:sz="0" w:space="0" w:color="auto"/>
      </w:divBdr>
    </w:div>
    <w:div w:id="1063140452">
      <w:bodyDiv w:val="1"/>
      <w:marLeft w:val="0"/>
      <w:marRight w:val="0"/>
      <w:marTop w:val="0"/>
      <w:marBottom w:val="0"/>
      <w:divBdr>
        <w:top w:val="none" w:sz="0" w:space="0" w:color="auto"/>
        <w:left w:val="none" w:sz="0" w:space="0" w:color="auto"/>
        <w:bottom w:val="none" w:sz="0" w:space="0" w:color="auto"/>
        <w:right w:val="none" w:sz="0" w:space="0" w:color="auto"/>
      </w:divBdr>
    </w:div>
    <w:div w:id="1065252683">
      <w:bodyDiv w:val="1"/>
      <w:marLeft w:val="0"/>
      <w:marRight w:val="0"/>
      <w:marTop w:val="0"/>
      <w:marBottom w:val="0"/>
      <w:divBdr>
        <w:top w:val="none" w:sz="0" w:space="0" w:color="auto"/>
        <w:left w:val="none" w:sz="0" w:space="0" w:color="auto"/>
        <w:bottom w:val="none" w:sz="0" w:space="0" w:color="auto"/>
        <w:right w:val="none" w:sz="0" w:space="0" w:color="auto"/>
      </w:divBdr>
    </w:div>
    <w:div w:id="1076054476">
      <w:bodyDiv w:val="1"/>
      <w:marLeft w:val="0"/>
      <w:marRight w:val="0"/>
      <w:marTop w:val="0"/>
      <w:marBottom w:val="0"/>
      <w:divBdr>
        <w:top w:val="none" w:sz="0" w:space="0" w:color="auto"/>
        <w:left w:val="none" w:sz="0" w:space="0" w:color="auto"/>
        <w:bottom w:val="none" w:sz="0" w:space="0" w:color="auto"/>
        <w:right w:val="none" w:sz="0" w:space="0" w:color="auto"/>
      </w:divBdr>
    </w:div>
    <w:div w:id="1082332419">
      <w:bodyDiv w:val="1"/>
      <w:marLeft w:val="0"/>
      <w:marRight w:val="0"/>
      <w:marTop w:val="0"/>
      <w:marBottom w:val="0"/>
      <w:divBdr>
        <w:top w:val="none" w:sz="0" w:space="0" w:color="auto"/>
        <w:left w:val="none" w:sz="0" w:space="0" w:color="auto"/>
        <w:bottom w:val="none" w:sz="0" w:space="0" w:color="auto"/>
        <w:right w:val="none" w:sz="0" w:space="0" w:color="auto"/>
      </w:divBdr>
    </w:div>
    <w:div w:id="1103768870">
      <w:bodyDiv w:val="1"/>
      <w:marLeft w:val="0"/>
      <w:marRight w:val="0"/>
      <w:marTop w:val="0"/>
      <w:marBottom w:val="0"/>
      <w:divBdr>
        <w:top w:val="none" w:sz="0" w:space="0" w:color="auto"/>
        <w:left w:val="none" w:sz="0" w:space="0" w:color="auto"/>
        <w:bottom w:val="none" w:sz="0" w:space="0" w:color="auto"/>
        <w:right w:val="none" w:sz="0" w:space="0" w:color="auto"/>
      </w:divBdr>
    </w:div>
    <w:div w:id="1148325338">
      <w:bodyDiv w:val="1"/>
      <w:marLeft w:val="0"/>
      <w:marRight w:val="0"/>
      <w:marTop w:val="0"/>
      <w:marBottom w:val="0"/>
      <w:divBdr>
        <w:top w:val="none" w:sz="0" w:space="0" w:color="auto"/>
        <w:left w:val="none" w:sz="0" w:space="0" w:color="auto"/>
        <w:bottom w:val="none" w:sz="0" w:space="0" w:color="auto"/>
        <w:right w:val="none" w:sz="0" w:space="0" w:color="auto"/>
      </w:divBdr>
    </w:div>
    <w:div w:id="1151478601">
      <w:bodyDiv w:val="1"/>
      <w:marLeft w:val="0"/>
      <w:marRight w:val="0"/>
      <w:marTop w:val="0"/>
      <w:marBottom w:val="0"/>
      <w:divBdr>
        <w:top w:val="none" w:sz="0" w:space="0" w:color="auto"/>
        <w:left w:val="none" w:sz="0" w:space="0" w:color="auto"/>
        <w:bottom w:val="none" w:sz="0" w:space="0" w:color="auto"/>
        <w:right w:val="none" w:sz="0" w:space="0" w:color="auto"/>
      </w:divBdr>
    </w:div>
    <w:div w:id="1278177141">
      <w:bodyDiv w:val="1"/>
      <w:marLeft w:val="0"/>
      <w:marRight w:val="0"/>
      <w:marTop w:val="0"/>
      <w:marBottom w:val="0"/>
      <w:divBdr>
        <w:top w:val="none" w:sz="0" w:space="0" w:color="auto"/>
        <w:left w:val="none" w:sz="0" w:space="0" w:color="auto"/>
        <w:bottom w:val="none" w:sz="0" w:space="0" w:color="auto"/>
        <w:right w:val="none" w:sz="0" w:space="0" w:color="auto"/>
      </w:divBdr>
    </w:div>
    <w:div w:id="1289896660">
      <w:bodyDiv w:val="1"/>
      <w:marLeft w:val="0"/>
      <w:marRight w:val="0"/>
      <w:marTop w:val="0"/>
      <w:marBottom w:val="0"/>
      <w:divBdr>
        <w:top w:val="none" w:sz="0" w:space="0" w:color="auto"/>
        <w:left w:val="none" w:sz="0" w:space="0" w:color="auto"/>
        <w:bottom w:val="none" w:sz="0" w:space="0" w:color="auto"/>
        <w:right w:val="none" w:sz="0" w:space="0" w:color="auto"/>
      </w:divBdr>
    </w:div>
    <w:div w:id="1431925442">
      <w:bodyDiv w:val="1"/>
      <w:marLeft w:val="0"/>
      <w:marRight w:val="0"/>
      <w:marTop w:val="0"/>
      <w:marBottom w:val="0"/>
      <w:divBdr>
        <w:top w:val="none" w:sz="0" w:space="0" w:color="auto"/>
        <w:left w:val="none" w:sz="0" w:space="0" w:color="auto"/>
        <w:bottom w:val="none" w:sz="0" w:space="0" w:color="auto"/>
        <w:right w:val="none" w:sz="0" w:space="0" w:color="auto"/>
      </w:divBdr>
    </w:div>
    <w:div w:id="1440105791">
      <w:bodyDiv w:val="1"/>
      <w:marLeft w:val="0"/>
      <w:marRight w:val="0"/>
      <w:marTop w:val="0"/>
      <w:marBottom w:val="0"/>
      <w:divBdr>
        <w:top w:val="none" w:sz="0" w:space="0" w:color="auto"/>
        <w:left w:val="none" w:sz="0" w:space="0" w:color="auto"/>
        <w:bottom w:val="none" w:sz="0" w:space="0" w:color="auto"/>
        <w:right w:val="none" w:sz="0" w:space="0" w:color="auto"/>
      </w:divBdr>
    </w:div>
    <w:div w:id="1444808995">
      <w:bodyDiv w:val="1"/>
      <w:marLeft w:val="0"/>
      <w:marRight w:val="0"/>
      <w:marTop w:val="0"/>
      <w:marBottom w:val="0"/>
      <w:divBdr>
        <w:top w:val="none" w:sz="0" w:space="0" w:color="auto"/>
        <w:left w:val="none" w:sz="0" w:space="0" w:color="auto"/>
        <w:bottom w:val="none" w:sz="0" w:space="0" w:color="auto"/>
        <w:right w:val="none" w:sz="0" w:space="0" w:color="auto"/>
      </w:divBdr>
    </w:div>
    <w:div w:id="1500151092">
      <w:bodyDiv w:val="1"/>
      <w:marLeft w:val="0"/>
      <w:marRight w:val="0"/>
      <w:marTop w:val="0"/>
      <w:marBottom w:val="0"/>
      <w:divBdr>
        <w:top w:val="none" w:sz="0" w:space="0" w:color="auto"/>
        <w:left w:val="none" w:sz="0" w:space="0" w:color="auto"/>
        <w:bottom w:val="none" w:sz="0" w:space="0" w:color="auto"/>
        <w:right w:val="none" w:sz="0" w:space="0" w:color="auto"/>
      </w:divBdr>
    </w:div>
    <w:div w:id="1549219964">
      <w:bodyDiv w:val="1"/>
      <w:marLeft w:val="0"/>
      <w:marRight w:val="0"/>
      <w:marTop w:val="0"/>
      <w:marBottom w:val="0"/>
      <w:divBdr>
        <w:top w:val="none" w:sz="0" w:space="0" w:color="auto"/>
        <w:left w:val="none" w:sz="0" w:space="0" w:color="auto"/>
        <w:bottom w:val="none" w:sz="0" w:space="0" w:color="auto"/>
        <w:right w:val="none" w:sz="0" w:space="0" w:color="auto"/>
      </w:divBdr>
    </w:div>
    <w:div w:id="1571381111">
      <w:bodyDiv w:val="1"/>
      <w:marLeft w:val="0"/>
      <w:marRight w:val="0"/>
      <w:marTop w:val="0"/>
      <w:marBottom w:val="0"/>
      <w:divBdr>
        <w:top w:val="none" w:sz="0" w:space="0" w:color="auto"/>
        <w:left w:val="none" w:sz="0" w:space="0" w:color="auto"/>
        <w:bottom w:val="none" w:sz="0" w:space="0" w:color="auto"/>
        <w:right w:val="none" w:sz="0" w:space="0" w:color="auto"/>
      </w:divBdr>
    </w:div>
    <w:div w:id="1603295065">
      <w:bodyDiv w:val="1"/>
      <w:marLeft w:val="0"/>
      <w:marRight w:val="0"/>
      <w:marTop w:val="0"/>
      <w:marBottom w:val="0"/>
      <w:divBdr>
        <w:top w:val="none" w:sz="0" w:space="0" w:color="auto"/>
        <w:left w:val="none" w:sz="0" w:space="0" w:color="auto"/>
        <w:bottom w:val="none" w:sz="0" w:space="0" w:color="auto"/>
        <w:right w:val="none" w:sz="0" w:space="0" w:color="auto"/>
      </w:divBdr>
    </w:div>
    <w:div w:id="1609581137">
      <w:bodyDiv w:val="1"/>
      <w:marLeft w:val="0"/>
      <w:marRight w:val="0"/>
      <w:marTop w:val="0"/>
      <w:marBottom w:val="0"/>
      <w:divBdr>
        <w:top w:val="none" w:sz="0" w:space="0" w:color="auto"/>
        <w:left w:val="none" w:sz="0" w:space="0" w:color="auto"/>
        <w:bottom w:val="none" w:sz="0" w:space="0" w:color="auto"/>
        <w:right w:val="none" w:sz="0" w:space="0" w:color="auto"/>
      </w:divBdr>
    </w:div>
    <w:div w:id="1620605855">
      <w:bodyDiv w:val="1"/>
      <w:marLeft w:val="0"/>
      <w:marRight w:val="0"/>
      <w:marTop w:val="0"/>
      <w:marBottom w:val="0"/>
      <w:divBdr>
        <w:top w:val="none" w:sz="0" w:space="0" w:color="auto"/>
        <w:left w:val="none" w:sz="0" w:space="0" w:color="auto"/>
        <w:bottom w:val="none" w:sz="0" w:space="0" w:color="auto"/>
        <w:right w:val="none" w:sz="0" w:space="0" w:color="auto"/>
      </w:divBdr>
    </w:div>
    <w:div w:id="1639603555">
      <w:bodyDiv w:val="1"/>
      <w:marLeft w:val="0"/>
      <w:marRight w:val="0"/>
      <w:marTop w:val="0"/>
      <w:marBottom w:val="0"/>
      <w:divBdr>
        <w:top w:val="none" w:sz="0" w:space="0" w:color="auto"/>
        <w:left w:val="none" w:sz="0" w:space="0" w:color="auto"/>
        <w:bottom w:val="none" w:sz="0" w:space="0" w:color="auto"/>
        <w:right w:val="none" w:sz="0" w:space="0" w:color="auto"/>
      </w:divBdr>
    </w:div>
    <w:div w:id="1651253758">
      <w:bodyDiv w:val="1"/>
      <w:marLeft w:val="0"/>
      <w:marRight w:val="0"/>
      <w:marTop w:val="0"/>
      <w:marBottom w:val="0"/>
      <w:divBdr>
        <w:top w:val="none" w:sz="0" w:space="0" w:color="auto"/>
        <w:left w:val="none" w:sz="0" w:space="0" w:color="auto"/>
        <w:bottom w:val="none" w:sz="0" w:space="0" w:color="auto"/>
        <w:right w:val="none" w:sz="0" w:space="0" w:color="auto"/>
      </w:divBdr>
    </w:div>
    <w:div w:id="1662343548">
      <w:bodyDiv w:val="1"/>
      <w:marLeft w:val="0"/>
      <w:marRight w:val="0"/>
      <w:marTop w:val="0"/>
      <w:marBottom w:val="0"/>
      <w:divBdr>
        <w:top w:val="none" w:sz="0" w:space="0" w:color="auto"/>
        <w:left w:val="none" w:sz="0" w:space="0" w:color="auto"/>
        <w:bottom w:val="none" w:sz="0" w:space="0" w:color="auto"/>
        <w:right w:val="none" w:sz="0" w:space="0" w:color="auto"/>
      </w:divBdr>
    </w:div>
    <w:div w:id="1678191198">
      <w:bodyDiv w:val="1"/>
      <w:marLeft w:val="0"/>
      <w:marRight w:val="0"/>
      <w:marTop w:val="0"/>
      <w:marBottom w:val="0"/>
      <w:divBdr>
        <w:top w:val="none" w:sz="0" w:space="0" w:color="auto"/>
        <w:left w:val="none" w:sz="0" w:space="0" w:color="auto"/>
        <w:bottom w:val="none" w:sz="0" w:space="0" w:color="auto"/>
        <w:right w:val="none" w:sz="0" w:space="0" w:color="auto"/>
      </w:divBdr>
    </w:div>
    <w:div w:id="1681815039">
      <w:bodyDiv w:val="1"/>
      <w:marLeft w:val="0"/>
      <w:marRight w:val="0"/>
      <w:marTop w:val="0"/>
      <w:marBottom w:val="0"/>
      <w:divBdr>
        <w:top w:val="none" w:sz="0" w:space="0" w:color="auto"/>
        <w:left w:val="none" w:sz="0" w:space="0" w:color="auto"/>
        <w:bottom w:val="none" w:sz="0" w:space="0" w:color="auto"/>
        <w:right w:val="none" w:sz="0" w:space="0" w:color="auto"/>
      </w:divBdr>
    </w:div>
    <w:div w:id="1697195452">
      <w:bodyDiv w:val="1"/>
      <w:marLeft w:val="0"/>
      <w:marRight w:val="0"/>
      <w:marTop w:val="0"/>
      <w:marBottom w:val="0"/>
      <w:divBdr>
        <w:top w:val="none" w:sz="0" w:space="0" w:color="auto"/>
        <w:left w:val="none" w:sz="0" w:space="0" w:color="auto"/>
        <w:bottom w:val="none" w:sz="0" w:space="0" w:color="auto"/>
        <w:right w:val="none" w:sz="0" w:space="0" w:color="auto"/>
      </w:divBdr>
    </w:div>
    <w:div w:id="1731608994">
      <w:bodyDiv w:val="1"/>
      <w:marLeft w:val="0"/>
      <w:marRight w:val="0"/>
      <w:marTop w:val="0"/>
      <w:marBottom w:val="0"/>
      <w:divBdr>
        <w:top w:val="none" w:sz="0" w:space="0" w:color="auto"/>
        <w:left w:val="none" w:sz="0" w:space="0" w:color="auto"/>
        <w:bottom w:val="none" w:sz="0" w:space="0" w:color="auto"/>
        <w:right w:val="none" w:sz="0" w:space="0" w:color="auto"/>
      </w:divBdr>
    </w:div>
    <w:div w:id="1750686438">
      <w:bodyDiv w:val="1"/>
      <w:marLeft w:val="0"/>
      <w:marRight w:val="0"/>
      <w:marTop w:val="0"/>
      <w:marBottom w:val="0"/>
      <w:divBdr>
        <w:top w:val="none" w:sz="0" w:space="0" w:color="auto"/>
        <w:left w:val="none" w:sz="0" w:space="0" w:color="auto"/>
        <w:bottom w:val="none" w:sz="0" w:space="0" w:color="auto"/>
        <w:right w:val="none" w:sz="0" w:space="0" w:color="auto"/>
      </w:divBdr>
    </w:div>
    <w:div w:id="1787699701">
      <w:bodyDiv w:val="1"/>
      <w:marLeft w:val="0"/>
      <w:marRight w:val="0"/>
      <w:marTop w:val="0"/>
      <w:marBottom w:val="0"/>
      <w:divBdr>
        <w:top w:val="none" w:sz="0" w:space="0" w:color="auto"/>
        <w:left w:val="none" w:sz="0" w:space="0" w:color="auto"/>
        <w:bottom w:val="none" w:sz="0" w:space="0" w:color="auto"/>
        <w:right w:val="none" w:sz="0" w:space="0" w:color="auto"/>
      </w:divBdr>
    </w:div>
    <w:div w:id="1809929322">
      <w:bodyDiv w:val="1"/>
      <w:marLeft w:val="0"/>
      <w:marRight w:val="0"/>
      <w:marTop w:val="0"/>
      <w:marBottom w:val="0"/>
      <w:divBdr>
        <w:top w:val="none" w:sz="0" w:space="0" w:color="auto"/>
        <w:left w:val="none" w:sz="0" w:space="0" w:color="auto"/>
        <w:bottom w:val="none" w:sz="0" w:space="0" w:color="auto"/>
        <w:right w:val="none" w:sz="0" w:space="0" w:color="auto"/>
      </w:divBdr>
    </w:div>
    <w:div w:id="1814521815">
      <w:bodyDiv w:val="1"/>
      <w:marLeft w:val="0"/>
      <w:marRight w:val="0"/>
      <w:marTop w:val="0"/>
      <w:marBottom w:val="0"/>
      <w:divBdr>
        <w:top w:val="none" w:sz="0" w:space="0" w:color="auto"/>
        <w:left w:val="none" w:sz="0" w:space="0" w:color="auto"/>
        <w:bottom w:val="none" w:sz="0" w:space="0" w:color="auto"/>
        <w:right w:val="none" w:sz="0" w:space="0" w:color="auto"/>
      </w:divBdr>
    </w:div>
    <w:div w:id="1827429793">
      <w:bodyDiv w:val="1"/>
      <w:marLeft w:val="0"/>
      <w:marRight w:val="0"/>
      <w:marTop w:val="0"/>
      <w:marBottom w:val="0"/>
      <w:divBdr>
        <w:top w:val="none" w:sz="0" w:space="0" w:color="auto"/>
        <w:left w:val="none" w:sz="0" w:space="0" w:color="auto"/>
        <w:bottom w:val="none" w:sz="0" w:space="0" w:color="auto"/>
        <w:right w:val="none" w:sz="0" w:space="0" w:color="auto"/>
      </w:divBdr>
    </w:div>
    <w:div w:id="1829133208">
      <w:bodyDiv w:val="1"/>
      <w:marLeft w:val="0"/>
      <w:marRight w:val="0"/>
      <w:marTop w:val="0"/>
      <w:marBottom w:val="0"/>
      <w:divBdr>
        <w:top w:val="none" w:sz="0" w:space="0" w:color="auto"/>
        <w:left w:val="none" w:sz="0" w:space="0" w:color="auto"/>
        <w:bottom w:val="none" w:sz="0" w:space="0" w:color="auto"/>
        <w:right w:val="none" w:sz="0" w:space="0" w:color="auto"/>
      </w:divBdr>
    </w:div>
    <w:div w:id="1878423892">
      <w:bodyDiv w:val="1"/>
      <w:marLeft w:val="0"/>
      <w:marRight w:val="0"/>
      <w:marTop w:val="0"/>
      <w:marBottom w:val="0"/>
      <w:divBdr>
        <w:top w:val="none" w:sz="0" w:space="0" w:color="auto"/>
        <w:left w:val="none" w:sz="0" w:space="0" w:color="auto"/>
        <w:bottom w:val="none" w:sz="0" w:space="0" w:color="auto"/>
        <w:right w:val="none" w:sz="0" w:space="0" w:color="auto"/>
      </w:divBdr>
    </w:div>
    <w:div w:id="1885405260">
      <w:bodyDiv w:val="1"/>
      <w:marLeft w:val="0"/>
      <w:marRight w:val="0"/>
      <w:marTop w:val="0"/>
      <w:marBottom w:val="0"/>
      <w:divBdr>
        <w:top w:val="none" w:sz="0" w:space="0" w:color="auto"/>
        <w:left w:val="none" w:sz="0" w:space="0" w:color="auto"/>
        <w:bottom w:val="none" w:sz="0" w:space="0" w:color="auto"/>
        <w:right w:val="none" w:sz="0" w:space="0" w:color="auto"/>
      </w:divBdr>
    </w:div>
    <w:div w:id="1899389542">
      <w:bodyDiv w:val="1"/>
      <w:marLeft w:val="0"/>
      <w:marRight w:val="0"/>
      <w:marTop w:val="0"/>
      <w:marBottom w:val="0"/>
      <w:divBdr>
        <w:top w:val="none" w:sz="0" w:space="0" w:color="auto"/>
        <w:left w:val="none" w:sz="0" w:space="0" w:color="auto"/>
        <w:bottom w:val="none" w:sz="0" w:space="0" w:color="auto"/>
        <w:right w:val="none" w:sz="0" w:space="0" w:color="auto"/>
      </w:divBdr>
    </w:div>
    <w:div w:id="1908302410">
      <w:bodyDiv w:val="1"/>
      <w:marLeft w:val="0"/>
      <w:marRight w:val="0"/>
      <w:marTop w:val="0"/>
      <w:marBottom w:val="0"/>
      <w:divBdr>
        <w:top w:val="none" w:sz="0" w:space="0" w:color="auto"/>
        <w:left w:val="none" w:sz="0" w:space="0" w:color="auto"/>
        <w:bottom w:val="none" w:sz="0" w:space="0" w:color="auto"/>
        <w:right w:val="none" w:sz="0" w:space="0" w:color="auto"/>
      </w:divBdr>
    </w:div>
    <w:div w:id="1932739708">
      <w:bodyDiv w:val="1"/>
      <w:marLeft w:val="0"/>
      <w:marRight w:val="0"/>
      <w:marTop w:val="0"/>
      <w:marBottom w:val="0"/>
      <w:divBdr>
        <w:top w:val="none" w:sz="0" w:space="0" w:color="auto"/>
        <w:left w:val="none" w:sz="0" w:space="0" w:color="auto"/>
        <w:bottom w:val="none" w:sz="0" w:space="0" w:color="auto"/>
        <w:right w:val="none" w:sz="0" w:space="0" w:color="auto"/>
      </w:divBdr>
    </w:div>
    <w:div w:id="1952011145">
      <w:bodyDiv w:val="1"/>
      <w:marLeft w:val="0"/>
      <w:marRight w:val="0"/>
      <w:marTop w:val="0"/>
      <w:marBottom w:val="0"/>
      <w:divBdr>
        <w:top w:val="none" w:sz="0" w:space="0" w:color="auto"/>
        <w:left w:val="none" w:sz="0" w:space="0" w:color="auto"/>
        <w:bottom w:val="none" w:sz="0" w:space="0" w:color="auto"/>
        <w:right w:val="none" w:sz="0" w:space="0" w:color="auto"/>
      </w:divBdr>
    </w:div>
    <w:div w:id="1972973313">
      <w:bodyDiv w:val="1"/>
      <w:marLeft w:val="0"/>
      <w:marRight w:val="0"/>
      <w:marTop w:val="0"/>
      <w:marBottom w:val="0"/>
      <w:divBdr>
        <w:top w:val="none" w:sz="0" w:space="0" w:color="auto"/>
        <w:left w:val="none" w:sz="0" w:space="0" w:color="auto"/>
        <w:bottom w:val="none" w:sz="0" w:space="0" w:color="auto"/>
        <w:right w:val="none" w:sz="0" w:space="0" w:color="auto"/>
      </w:divBdr>
    </w:div>
    <w:div w:id="1981299365">
      <w:bodyDiv w:val="1"/>
      <w:marLeft w:val="0"/>
      <w:marRight w:val="0"/>
      <w:marTop w:val="0"/>
      <w:marBottom w:val="0"/>
      <w:divBdr>
        <w:top w:val="none" w:sz="0" w:space="0" w:color="auto"/>
        <w:left w:val="none" w:sz="0" w:space="0" w:color="auto"/>
        <w:bottom w:val="none" w:sz="0" w:space="0" w:color="auto"/>
        <w:right w:val="none" w:sz="0" w:space="0" w:color="auto"/>
      </w:divBdr>
    </w:div>
    <w:div w:id="2043171450">
      <w:bodyDiv w:val="1"/>
      <w:marLeft w:val="0"/>
      <w:marRight w:val="0"/>
      <w:marTop w:val="0"/>
      <w:marBottom w:val="0"/>
      <w:divBdr>
        <w:top w:val="none" w:sz="0" w:space="0" w:color="auto"/>
        <w:left w:val="none" w:sz="0" w:space="0" w:color="auto"/>
        <w:bottom w:val="none" w:sz="0" w:space="0" w:color="auto"/>
        <w:right w:val="none" w:sz="0" w:space="0" w:color="auto"/>
      </w:divBdr>
    </w:div>
    <w:div w:id="2043942795">
      <w:bodyDiv w:val="1"/>
      <w:marLeft w:val="0"/>
      <w:marRight w:val="0"/>
      <w:marTop w:val="0"/>
      <w:marBottom w:val="0"/>
      <w:divBdr>
        <w:top w:val="none" w:sz="0" w:space="0" w:color="auto"/>
        <w:left w:val="none" w:sz="0" w:space="0" w:color="auto"/>
        <w:bottom w:val="none" w:sz="0" w:space="0" w:color="auto"/>
        <w:right w:val="none" w:sz="0" w:space="0" w:color="auto"/>
      </w:divBdr>
    </w:div>
    <w:div w:id="2069841177">
      <w:bodyDiv w:val="1"/>
      <w:marLeft w:val="0"/>
      <w:marRight w:val="0"/>
      <w:marTop w:val="0"/>
      <w:marBottom w:val="0"/>
      <w:divBdr>
        <w:top w:val="none" w:sz="0" w:space="0" w:color="auto"/>
        <w:left w:val="none" w:sz="0" w:space="0" w:color="auto"/>
        <w:bottom w:val="none" w:sz="0" w:space="0" w:color="auto"/>
        <w:right w:val="none" w:sz="0" w:space="0" w:color="auto"/>
      </w:divBdr>
    </w:div>
    <w:div w:id="2133479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0D2E7C-2A10-42A4-8AF6-699A2279A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12</Pages>
  <Words>2225</Words>
  <Characters>12687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14883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Minh Khiem</dc:creator>
  <cp:lastModifiedBy>Cao Thi Thanh Lan</cp:lastModifiedBy>
  <cp:revision>43</cp:revision>
  <cp:lastPrinted>2026-08-10T04:15:00Z</cp:lastPrinted>
  <dcterms:created xsi:type="dcterms:W3CDTF">2026-08-09T09:09:00Z</dcterms:created>
  <dcterms:modified xsi:type="dcterms:W3CDTF">2026-09-04T04:46:00Z</dcterms:modified>
</cp:coreProperties>
</file>