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NGƯỜI NỘP THUẾ</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VĂN BẢN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Đề nghị khôi phục mã số thuế</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người nộp thuế </w:t>
      </w:r>
      <w:r w:rsidDel="00000000" w:rsidR="00000000" w:rsidRPr="00000000">
        <w:rPr>
          <w:i w:val="1"/>
          <w:iCs w:val="1"/>
          <w:sz w:val="20"/>
          <w:szCs w:val="20"/>
          <w:rtl w:val="0"/>
        </w:rPr>
        <w:t xml:space="preserve">(ghi theo tên NNT đã đăng ký thuế/ đăng ký doanh nghiệp/hợp tác xã/hộ kinh doanh/ tổ hợp tác/ tổ chức khác)</w:t>
      </w:r>
      <w:r w:rsidDel="00000000" w:rsidR="00000000" w:rsidRPr="00000000">
        <w:rPr>
          <w:sz w:val="20"/>
          <w:szCs w:val="20"/>
          <w:rtl w:val="0"/>
        </w:rPr>
        <w:t xml:space="preserve">: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Địa chỉ trụ sở </w:t>
      </w:r>
      <w:r w:rsidDel="00000000" w:rsidR="00000000" w:rsidRPr="00000000">
        <w:rPr>
          <w:i w:val="1"/>
          <w:iCs w:val="1"/>
          <w:sz w:val="20"/>
          <w:szCs w:val="20"/>
          <w:rtl w:val="0"/>
        </w:rPr>
        <w:t xml:space="preserve">(ghi theo địa chỉ trụ sở của người nộp thuế đã đăng ký)</w:t>
      </w:r>
      <w:r w:rsidDel="00000000" w:rsidR="00000000" w:rsidRPr="00000000">
        <w:rPr>
          <w:sz w:val="20"/>
          <w:szCs w:val="20"/>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Địa chỉ hiện tại (nếu khác địa chỉ đã đăng ký):</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Lý do đề nghị khôi phục mã số thuế: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Hồ sơ đính kèm:</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cam kết về tính chính xác, trung thực và hoàn toàn chịu trách nhiệm trước pháp luật về nội dung của thông báo này./.</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w:t>
              <w:br w:type="textWrapping"/>
              <w:t xml:space="preserve">hoặc NGƯỜI ĐẠI DIỆN THEO PHÁP LUẬT</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r>
          </w:p>
        </w:tc>
      </w:tr>
    </w:tbl>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1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