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Mã hồ sơ: ..................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/>
        <w:bidi w:val="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345"/>
        <w:gridCol w:w="5505"/>
      </w:tblGrid>
      <w:tr>
        <w:trPr/>
        <w:tc>
          <w:tcPr>
            <w:tcW w:w="3345" w:type="dxa"/>
            <w:tcBorders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doanh nghiệp</w:t>
              <w:br/>
              <w:t>-------</w:t>
            </w:r>
          </w:p>
        </w:tc>
        <w:tc>
          <w:tcPr>
            <w:tcW w:w="5505" w:type="dxa"/>
            <w:tcBorders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345" w:type="dxa"/>
            <w:tcBorders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............/ĐKHĐ</w:t>
            </w:r>
          </w:p>
        </w:tc>
        <w:tc>
          <w:tcPr>
            <w:tcW w:w="5505" w:type="dxa"/>
            <w:tcBorders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................, ngày ...... tháng ..... năm 20......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ĐĂNG KÝ HỢP ĐỒNG CUNG ỨNG LAO ĐỘNG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Kính gửi: Bộ Nội vụ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Tên doanh nghiệp: 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Tên viết tắt: 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Doanh nghiệp đăng ký Hợp đồng cung ứng lao động đi làm việc tại ................... ký ngày .../.../.... với bên nước ngoài tiếp nhận lao động (tổ chức dịch vụ việc làm/người sử dụng lao động ở nước ngoài): 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Địa chỉ: 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Điện thoại: ..................................; Fax: .......................; E-mail: 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Người đại diện: .....................................................; Chức vụ: 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Nội dung: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Người sử dụng lao động: 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Địa chỉ: 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Điện thoại: ...........................; Fax: ............................; E-mail: 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Người đại diện: .....................................................; Chức vụ: 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Thời hạn hợp đồng lao động: 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Số lượng: ............................................ trong đó nữ: 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Ngành, nghề: ...................................................... trong đó số có nghề: 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Địa điểm làm việc: 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Thời giờ làm việc: ...........................................; Thời giờ nghỉ ngơi: 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An toàn, vệ sinh lao động: 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Tiền lương/tiền công: 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Các phụ cấp khác, tiền thưởng: 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Tiền làm thêm giờ: 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Các khoản khấu trừ từ lương theo quy định của nước tiếp nhận lao động: 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Điều kiện ăn, ở, sinh hoạt: 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Các chế độ bảo hiểm: 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Tiền dịch vụ được bên nước ngoài tiếp nhận lao động chi trả (nếu có): 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Các chi phí do bên nước ngoài tiếp nhận lao động chi trả (nếu có): 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Hỗ trợ khác: 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Chi phí người lao động phải trả: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Tiền dịch vụ: 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Chi phí đi lại từ Việt Nam đến nơi làm việc: 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Chi phí đi lại từ nơi làm việc về Việt Nam khi hoàn thành hợp đồng: 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Đóng góp Quỹ Hỗ trợ việc làm ngoài nước: 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Bồi dưỡng kỹ năng nghề, ngoại ngữ (nếu có): 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Khám sức khỏe: 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Bảo hiểm xã hội (đóng cho cơ quan BHXH Việt Nam): 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Hộ chiếu, Lý lịch tư pháp: 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Thị thực (visa): 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Chi phí khác: 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Tổng cộng: 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Các thỏa thuận khác giữa doanh nghiệp và người lao động: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Ký quỹ: 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Bảo lãnh: 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Thời gian tuyển chọn: ... tháng (không quá 12 tháng kể từ ngày chấp thuận đăng ký hợp đồng cung ứng lao động)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7. Hồ sơ gửi kèm theo: 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Doanh nghiệp cam kết thực hiện đầy đủ trách nhiệm, nghĩa vụ theo đúng quy định của pháp luật về người lao động Việt Nam đi làm việc ở nước ngoài theo hợp đồng./.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widowControl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NGƯỜI ĐẠI DIỆN THEO PHÁP</w:t>
              <w:br/>
              <w:t>LUẬT CỦA DOANH NGHIỆP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tên, đóng dấu và ghi rõ họ tên)</w:t>
            </w:r>
          </w:p>
        </w:tc>
      </w:tr>
    </w:tbl>
    <w:p>
      <w:pPr>
        <w:pStyle w:val="Normal"/>
        <w:widowControl/>
        <w:bidi w:val="0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LibreOffice/26.2.3.2$Windows_X86_64 LibreOffice_project/70e089b17412e4cb7773e41413306b17a2328c34</Application>
  <AppVersion>15.0000</AppVersion>
  <Pages>3</Pages>
  <Words>500</Words>
  <Characters>5476</Characters>
  <CharactersWithSpaces>5925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2026-06-16T07:53:06Z</dcterms:created>
  <dc:creator/>
  <dc:description/>
  <dc:language>vi-VN</dc:language>
  <cp:lastModifiedBy/>
  <dcterms:modified xsi:type="dcterms:W3CDTF">2026-06-16T07:58:45Z</dcterms:modified>
  <cp:revision>1</cp:revision>
  <dc:subject/>
  <dc:title/>
</cp:coreProperties>
</file>