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08"/>
        <w:gridCol w:w="510"/>
        <w:gridCol w:w="523"/>
        <w:gridCol w:w="632"/>
        <w:gridCol w:w="645"/>
        <w:gridCol w:w="3135"/>
        <w:gridCol w:w="2761"/>
        <w:gridCol w:w="1024"/>
      </w:tblGrid>
      <w:tr>
        <w:trPr/>
        <w:tc>
          <w:tcPr>
            <w:tcW w:w="2718" w:type="dxa"/>
            <w:gridSpan w:val="5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Cấp</w:t>
            </w:r>
          </w:p>
        </w:tc>
        <w:tc>
          <w:tcPr>
            <w:tcW w:w="313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Tên ngành ngành</w:t>
            </w:r>
          </w:p>
        </w:tc>
        <w:tc>
          <w:tcPr>
            <w:tcW w:w="276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Tên nghề, công việc</w:t>
            </w:r>
          </w:p>
        </w:tc>
        <w:tc>
          <w:tcPr>
            <w:tcW w:w="102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Bậc tối thiểu cần có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1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2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3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4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5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B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Khai khoáng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05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Khai thác than cứng và than non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051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0510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05100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Khai thác và thu gom than cứng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- Đào, chống lò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Bậc 1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- Vận hành máy, thiết bị khai thác than trong hầm lò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Bậc 1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C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Công nghiệp chế biến, chế tạo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33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Sửa chữa, bảo dưỡng và lắp đặt máy móc, thiết bị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331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Sửa chữa, bảo dưỡng máy móc, thiết bị và sản phẩm kim loại đúc sắt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3313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33130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Sửa chữa thiết bị điện tử và quang học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- Sửa chữa bảo dưỡng thiết bị y tế sử dụng điện tử, điều khiển bằng điện tử, khí áp lực và quang học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Bậc 1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F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Xây dựng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42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Xây dựng công trình kỹ thuật dân dụng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421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4210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Xây dựng công trình đường sắt, đường bộ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42110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Xây dựng công trình đường sắt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- Vận hành các loại máy, thiết bị thi công công trình hầm đường sắt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(Tên cũ: Vận hành xe, máy thi công xây lắp đường hầm)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Bậc 1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42120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Xây dựng công trình đường bộ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- Vận hành các loại máy, thiết bị thi công công trình hầm đường bộ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(Tên cũ: Vận hành xe, máy thi công xây lắp đường hầm)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Bậc 1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429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4290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42990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Xây dựng công trình kỹ thuật dân dụng khác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- Vận hành xe, máy thi công xây lắp đường hầm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Bậc 1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O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Hoạt động hành chính và dịch vụ hỗ trợ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81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Hoạt động dịch vụ vệ sinh nhà cửa, công trình và cảnh quan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812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Dịch vụ vệ sinh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8129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81290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Dịch vụ vệ sinh khác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- Vệ sinh lau dọn bề ngoài các công trình cao tầng trên 10 tầng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Bậc 1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S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Nghệ thuật, thể thao và giải trí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93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Hoạt động thể thao, vui chơi và giải trí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932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Hoạt động vui chơi giải trí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9329</w:t>
            </w:r>
          </w:p>
        </w:tc>
        <w:tc>
          <w:tcPr>
            <w:tcW w:w="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93290</w:t>
            </w:r>
          </w:p>
        </w:tc>
        <w:tc>
          <w:tcPr>
            <w:tcW w:w="31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Hoạt động vui chơi giải trí khác</w:t>
            </w:r>
          </w:p>
        </w:tc>
        <w:tc>
          <w:tcPr>
            <w:tcW w:w="27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- Quản lý và phục vụ tại khu vui chơi, giải trí trong tầng hầm có diện tích trên 1000m2</w:t>
            </w:r>
          </w:p>
        </w:tc>
        <w:tc>
          <w:tcPr>
            <w:tcW w:w="10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Bậc 1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sans-serif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2</Pages>
  <Words>359</Words>
  <Characters>1211</Characters>
  <CharactersWithSpaces>1606</CharactersWithSpaces>
  <Paragraphs>190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2026-06-20T14:32:26Z</dcterms:created>
  <dc:creator/>
  <dc:description/>
  <dc:language>vi-VN</dc:language>
  <cp:lastModifiedBy/>
  <dcterms:modified xsi:type="dcterms:W3CDTF">2026-06-20T14:32:57Z</dcterms:modified>
  <cp:revision>1</cp:revision>
  <dc:subject/>
  <dc:title/>
</cp:coreProperties>
</file>