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AC0" w:rsidRPr="00284AC0" w:rsidRDefault="00284AC0" w:rsidP="00284AC0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0"/>
      <w:r w:rsidRPr="00284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02. Báo cáo kết quả hoạt động dịch vụ việc làm của doanh nghiệp/chi nhánh hoạt động dịch vụ việc làm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284AC0" w:rsidRPr="00284AC0" w:rsidTr="00284AC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NGHIỆP/CHI NHÁNH</w:t>
            </w: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…./BC-....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….., ngày … tháng … năm …</w:t>
            </w:r>
          </w:p>
        </w:tc>
      </w:tr>
    </w:tbl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</w:t>
      </w:r>
      <w:bookmarkStart w:id="1" w:name="_GoBack"/>
      <w:bookmarkEnd w:id="1"/>
    </w:p>
    <w:p w:rsidR="00284AC0" w:rsidRPr="00284AC0" w:rsidRDefault="00284AC0" w:rsidP="00284A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Kết quả hoạt động dịch vụ việc làm 6 tháng đầu năm …./cả năm ….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Sở Nội vụ …. </w:t>
      </w: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... </w:t>
      </w: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... Báo cáo kết quả hoạt động dịch vụ việc làm 6 tháng đầu năm………… (hoặc năm…………) như sau: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Loại hình:(3)      □ Doanh nghiệp nhà nước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 □ Doanh nghiệp ngoài nhà nước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 □ Doanh nghiệp FDI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4480"/>
        <w:gridCol w:w="1524"/>
        <w:gridCol w:w="1334"/>
        <w:gridCol w:w="1334"/>
      </w:tblGrid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vị tính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Thực hiện kỳ trước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Thực hiện kỳ báo cáo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người lao động được tư vấn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được tư vấn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được tư vấn chính sách lao động,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được tư vấn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người sử dụng lao động được tư vấn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người đăng ký tìm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đăng ký tìm việc làm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được giới thiệu việc làm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 đó: Số người được giới thiệu việc làm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được tuyển dụng do doanh nghiệp/chi nhánh giới thiệu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 đó: Số người được tuyển dụng có trình độ từ trung cấp trở lên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lao động do người sử dụng lao động đề nghị cung ứng/tuyển lao động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có trình độ từ trung cấp trở lên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lao động đã cung ứng/tuyển theo đề nghị của người sử dụng lao động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 đó: Số người có trình độ từ trung cấp trở lên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lao động cung ứng/tuyển được người sử dụng lao động tuyển dụng, trong đó: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có trình độ chuyên môn kỹ thuật (từ trung cấp trở lên)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84AC0" w:rsidRPr="00284AC0" w:rsidTr="00284AC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3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người được ký hợp đồng lao động không xác định thời hạn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Lượt người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5448"/>
      </w:tblGrid>
      <w:tr w:rsidR="00284AC0" w:rsidRPr="00284AC0" w:rsidTr="00284AC0">
        <w:trPr>
          <w:tblCellSpacing w:w="0" w:type="dxa"/>
        </w:trPr>
        <w:tc>
          <w:tcPr>
            <w:tcW w:w="3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4AC0" w:rsidRPr="00284AC0" w:rsidRDefault="00284AC0" w:rsidP="00284A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nhận:</w:t>
            </w:r>
            <w:r w:rsidRPr="00284A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Như trên;</w:t>
            </w: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……;</w:t>
            </w:r>
            <w:r w:rsidRPr="0028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 VT,….</w:t>
            </w:r>
          </w:p>
        </w:tc>
        <w:tc>
          <w:tcPr>
            <w:tcW w:w="5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4AC0" w:rsidRPr="00284AC0" w:rsidRDefault="00284AC0" w:rsidP="00284A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NGHIỆP/CHI NHÁNH</w:t>
            </w: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284A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284A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284A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284A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284A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284A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Họ và tên</w:t>
            </w:r>
          </w:p>
        </w:tc>
      </w:tr>
    </w:tbl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(1) Tên tỉnh, thành phố trực thuộc trung ương nơi doanh nghiệp đặt trụ sở chính.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(2) Tên doanh nghiệp/chi nhánh hoạt động dịch vụ việc làm.</w:t>
      </w:r>
    </w:p>
    <w:p w:rsidR="00284AC0" w:rsidRPr="00284AC0" w:rsidRDefault="00284AC0" w:rsidP="00284A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4AC0">
        <w:rPr>
          <w:rFonts w:ascii="Times New Roman" w:eastAsia="Times New Roman" w:hAnsi="Times New Roman" w:cs="Times New Roman"/>
          <w:color w:val="000000"/>
          <w:sz w:val="24"/>
          <w:szCs w:val="24"/>
        </w:rPr>
        <w:t>(3) Đánh dấu (X) vào ô tương ứng với loại hình chủ sở hữu của doanh nghiệp/chi nhánh.</w:t>
      </w:r>
    </w:p>
    <w:p w:rsidR="0024415C" w:rsidRPr="00284AC0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284A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C0"/>
    <w:rsid w:val="0024415C"/>
    <w:rsid w:val="00284AC0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A37641-EC2F-4AF4-8293-7D91E5FC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4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2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2026-01-15T07:51:00Z</dcterms:created>
  <dcterms:modified xsi:type="dcterms:W3CDTF">2026-01-15T07:52:00Z</dcterms:modified>
</cp:coreProperties>
</file>