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8E8" w:rsidRPr="007928E8" w:rsidRDefault="007928E8" w:rsidP="007928E8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13"/>
      <w:bookmarkStart w:id="1" w:name="_GoBack"/>
      <w:r w:rsidRPr="007928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Mẫu số 24:</w:t>
      </w:r>
      <w:bookmarkEnd w:id="0"/>
      <w:r w:rsidRPr="007928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Ban hành kèm theo Thông tư số 15/2023/TT-BLĐTBXH ngày 29 tháng 12 năm 2023 của Bộ trưởng Bộ Lao động - Thương binh và Xã hội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7928E8" w:rsidRPr="007928E8" w:rsidTr="007928E8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8E8" w:rsidRPr="007928E8" w:rsidRDefault="007928E8" w:rsidP="007928E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ỦY BAN NHÂN DÂN TỈNH/THÀNH PHỐ...</w:t>
            </w:r>
            <w:r w:rsidRPr="00792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928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SỞ LAO ĐỘNG - THƯƠNG BINH VÀ XÃ HỘI</w:t>
            </w:r>
            <w:r w:rsidRPr="007928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8E8" w:rsidRPr="007928E8" w:rsidRDefault="007928E8" w:rsidP="007928E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8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7928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7928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7928E8" w:rsidRPr="007928E8" w:rsidTr="007928E8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8E8" w:rsidRPr="007928E8" w:rsidRDefault="007928E8" w:rsidP="007928E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 ............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8E8" w:rsidRPr="007928E8" w:rsidRDefault="007928E8" w:rsidP="007928E8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8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........, ngày ...... tháng .... năm .......</w:t>
            </w:r>
          </w:p>
        </w:tc>
      </w:tr>
    </w:tbl>
    <w:p w:rsidR="007928E8" w:rsidRPr="007928E8" w:rsidRDefault="007928E8" w:rsidP="007928E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13_name"/>
      <w:r w:rsidRPr="00792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</w:t>
      </w:r>
      <w:bookmarkEnd w:id="2"/>
    </w:p>
    <w:p w:rsidR="007928E8" w:rsidRPr="007928E8" w:rsidRDefault="007928E8" w:rsidP="007928E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chuong_pl13_name_name"/>
      <w:r w:rsidRPr="00792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Về việc chấm dứt hưởng trợ cấp thất nghiệp</w:t>
      </w:r>
      <w:bookmarkEnd w:id="3"/>
    </w:p>
    <w:p w:rsidR="007928E8" w:rsidRPr="007928E8" w:rsidRDefault="007928E8" w:rsidP="007928E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GIÁM ĐỐC SỞ LAO ĐỘNG - THƯƠNG BINH VÀ XÃ HỘI</w:t>
      </w:r>
    </w:p>
    <w:p w:rsidR="007928E8" w:rsidRPr="007928E8" w:rsidRDefault="007928E8" w:rsidP="007928E8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 </w:t>
      </w:r>
      <w:bookmarkStart w:id="4" w:name="tvpllink_ehuytmxlsc_12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"https://thuvienphapluat.vn/van-ban/Lao-dong-Tien-luong/Luat-viec-lam-nam-2013-215628.aspx" \t "_blank" </w:instrTex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928E8">
        <w:rPr>
          <w:rFonts w:ascii="Times New Roman" w:eastAsia="Times New Roman" w:hAnsi="Times New Roman" w:cs="Times New Roman"/>
          <w:color w:val="0E70C3"/>
          <w:sz w:val="24"/>
          <w:szCs w:val="24"/>
        </w:rPr>
        <w:t>Luật Việc làm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4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 ngày 16/11/2013;</w:t>
      </w:r>
    </w:p>
    <w:p w:rsidR="007928E8" w:rsidRPr="007928E8" w:rsidRDefault="007928E8" w:rsidP="007928E8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 Nghị định số </w:t>
      </w:r>
      <w:bookmarkStart w:id="5" w:name="tvpllink_napvsmkmqk_13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"https://thuvienphapluat.vn/van-ban/Bao-hiem/Nghi-dinh-28-2015-ND-CP-huong-dan-Luat-Viec-lam-va-bao-hiem-that-nghiep-268405.aspx" \t "_blank" </w:instrTex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928E8">
        <w:rPr>
          <w:rFonts w:ascii="Times New Roman" w:eastAsia="Times New Roman" w:hAnsi="Times New Roman" w:cs="Times New Roman"/>
          <w:color w:val="0E70C3"/>
          <w:sz w:val="24"/>
          <w:szCs w:val="24"/>
        </w:rPr>
        <w:t>28/2015/NĐ-CP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5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 ngày 12/3/2015 của Chính phủ quy định chi tiết thi hành một số điều của </w:t>
      </w:r>
      <w:bookmarkStart w:id="6" w:name="tvpllink_ehuytmxlsc_13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"https://thuvienphapluat.vn/van-ban/Lao-dong-Tien-luong/Luat-viec-lam-nam-2013-215628.aspx" \t "_blank" </w:instrTex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928E8">
        <w:rPr>
          <w:rFonts w:ascii="Times New Roman" w:eastAsia="Times New Roman" w:hAnsi="Times New Roman" w:cs="Times New Roman"/>
          <w:color w:val="0E70C3"/>
          <w:sz w:val="24"/>
          <w:szCs w:val="24"/>
        </w:rPr>
        <w:t>Luật Việc làm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6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 về bảo hiểm thất nghiệp;</w:t>
      </w:r>
    </w:p>
    <w:p w:rsidR="007928E8" w:rsidRPr="007928E8" w:rsidRDefault="007928E8" w:rsidP="007928E8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 Nghị định số </w:t>
      </w:r>
      <w:bookmarkStart w:id="7" w:name="tvpllink_izsxpbyftb_8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"https://thuvienphapluat.vn/van-ban/Bao-hiem/Nghi-dinh-61-2020-ND-CP-sua-doi-28-2015-ND-CP-huong-dan-Luat-Viec-lam-ve-bao-hiem-that-nghiep-393789.aspx" \t "_blank" </w:instrTex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928E8">
        <w:rPr>
          <w:rFonts w:ascii="Times New Roman" w:eastAsia="Times New Roman" w:hAnsi="Times New Roman" w:cs="Times New Roman"/>
          <w:color w:val="0E70C3"/>
          <w:sz w:val="24"/>
          <w:szCs w:val="24"/>
        </w:rPr>
        <w:t>61/2020/NĐ-CP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7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 ngày 29/5/2020 của Chính phủ sửa đổi, bổ sung một số điều của Nghị định số </w:t>
      </w:r>
      <w:bookmarkStart w:id="8" w:name="tvpllink_napvsmkmqk_14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"https://thuvienphapluat.vn/van-ban/Bao-hiem/Nghi-dinh-28-2015-ND-CP-huong-dan-Luat-Viec-lam-va-bao-hiem-that-nghiep-268405.aspx" \t "_blank" </w:instrTex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928E8">
        <w:rPr>
          <w:rFonts w:ascii="Times New Roman" w:eastAsia="Times New Roman" w:hAnsi="Times New Roman" w:cs="Times New Roman"/>
          <w:color w:val="0E70C3"/>
          <w:sz w:val="24"/>
          <w:szCs w:val="24"/>
        </w:rPr>
        <w:t>28/2015/NĐ-CP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8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928E8" w:rsidRPr="007928E8" w:rsidRDefault="007928E8" w:rsidP="007928E8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 Thông tư số </w:t>
      </w:r>
      <w:bookmarkStart w:id="9" w:name="tvpllink_czltdoxoob_10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"https://thuvienphapluat.vn/van-ban/Bao-hiem/Thong-tu-28-2015-TT-BLDTBXH-huong-dan-Luat-viec-lam-Nghi-dinh-28-2015-ND-CP-bao-hiem-that-nghiep-280236.aspx" \t "_blank" </w:instrTex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928E8">
        <w:rPr>
          <w:rFonts w:ascii="Times New Roman" w:eastAsia="Times New Roman" w:hAnsi="Times New Roman" w:cs="Times New Roman"/>
          <w:color w:val="0E70C3"/>
          <w:sz w:val="24"/>
          <w:szCs w:val="24"/>
        </w:rPr>
        <w:t>28/2015/TT-BLĐTBXH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9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 ngày 31/7/2015 của Bộ trưởng Bộ Lao động - Thương binh và Xã hội hướng dẫn thực hiện Điều 52 của </w:t>
      </w:r>
      <w:bookmarkStart w:id="10" w:name="tvpllink_ehuytmxlsc_14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"https://thuvienphapluat.vn/van-ban/Lao-dong-Tien-luong/Luat-viec-lam-nam-2013-215628.aspx" \t "_blank" </w:instrTex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928E8">
        <w:rPr>
          <w:rFonts w:ascii="Times New Roman" w:eastAsia="Times New Roman" w:hAnsi="Times New Roman" w:cs="Times New Roman"/>
          <w:color w:val="0E70C3"/>
          <w:sz w:val="24"/>
          <w:szCs w:val="24"/>
        </w:rPr>
        <w:t>Luật Việc làm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10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 và một số điều của Nghị định số </w:t>
      </w:r>
      <w:bookmarkStart w:id="11" w:name="tvpllink_napvsmkmqk_15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"https://thuvienphapluat.vn/van-ban/Bao-hiem/Nghi-dinh-28-2015-ND-CP-huong-dan-Luat-Viec-lam-va-bao-hiem-that-nghiep-268405.aspx" \t "_blank" </w:instrTex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928E8">
        <w:rPr>
          <w:rFonts w:ascii="Times New Roman" w:eastAsia="Times New Roman" w:hAnsi="Times New Roman" w:cs="Times New Roman"/>
          <w:color w:val="0E70C3"/>
          <w:sz w:val="24"/>
          <w:szCs w:val="24"/>
        </w:rPr>
        <w:t>28/2015/NĐ-CP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11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928E8" w:rsidRPr="007928E8" w:rsidRDefault="007928E8" w:rsidP="007928E8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 Thông tư số 15/2023/TT-BLĐTBXH ngày 29/12/2023 của Bộ trưởng Bộ Lao động - Thương binh và Xã hội sửa đổi, bổ sung một số điều của Thông tư số </w:t>
      </w:r>
      <w:bookmarkStart w:id="12" w:name="tvpllink_czltdoxoob_11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begin"/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instrText xml:space="preserve"> HYPERLINK "https://thuvienphapluat.vn/van-ban/Bao-hiem/Thong-tu-28-2015-TT-BLDTBXH-huong-dan-Luat-viec-lam-Nghi-dinh-28-2015-ND-CP-bao-hiem-that-nghiep-280236.aspx" \t "_blank" </w:instrTex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separate"/>
      </w:r>
      <w:r w:rsidRPr="007928E8">
        <w:rPr>
          <w:rFonts w:ascii="Times New Roman" w:eastAsia="Times New Roman" w:hAnsi="Times New Roman" w:cs="Times New Roman"/>
          <w:color w:val="0E70C3"/>
          <w:sz w:val="24"/>
          <w:szCs w:val="24"/>
        </w:rPr>
        <w:t>28/2015/TT-BLĐTBXH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fldChar w:fldCharType="end"/>
      </w:r>
      <w:bookmarkEnd w:id="12"/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cứ………………………………….. (văn bản quy định chức năng, nhiệm vụ, quyền hạn và cơ cấu tổ chức của Sở Lao động </w:t>
      </w:r>
      <w:r w:rsidRPr="007928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 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Thương binh và Xã hội);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Căn cứ Quyết định số……….. ngày ……/…./…. của Sở Lao động - Thương binh và Xã hội về việc hưởng trợ cấp thất nghiệp của ông/bà…………………..….; Theo đề nghị của Giám đốc Trung tâm Dịch vụ việc làm…………………...,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ĐỊNH: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1.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 Chấm dứt hưởng trợ cấp thất nghiệp kể từ ngày …./.…/….. đối với: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Ông/bà ......................................................sinh ngày .......... / .......... /................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Số định danh cá nhân/Chứng minh nhân dân: ……………………...…….cấp ngày……tháng…….năm….. Nơi cấp:……………..………………………………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Số sổ BHXH…………......................................................................................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Chỗ ở hiện nay (trường hợp khác nơi đăng ký thường trú):……..…………....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……………………………………………………………………………………….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Lý do chấm dứt hưởng trợ cấp thất nghiệp: ………………………………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……………………………………………………………………………………….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Tổng số tháng hưởng trợ cấp thất nghiệp là: ...................tháng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Số tháng đã hưởng trợ cấp thất nghiệp:.............tháng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Thời gian đóng bảo hiểm thất nghiệp được bảo lưu </w:t>
      </w:r>
      <w:r w:rsidRPr="007928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(nếu có)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 tháng.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2.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 Quyết định này có hiệu lực kể từ ngày ký.</w:t>
      </w:r>
    </w:p>
    <w:p w:rsidR="007928E8" w:rsidRPr="007928E8" w:rsidRDefault="007928E8" w:rsidP="007928E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28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3.</w:t>
      </w:r>
      <w:r w:rsidRPr="007928E8">
        <w:rPr>
          <w:rFonts w:ascii="Times New Roman" w:eastAsia="Times New Roman" w:hAnsi="Times New Roman" w:cs="Times New Roman"/>
          <w:color w:val="000000"/>
          <w:sz w:val="24"/>
          <w:szCs w:val="24"/>
        </w:rPr>
        <w:t> Giám đốc Bảo hiểm xã hội tỉnh/thành phố……………………….., Giám đốc Trung tâm Dịch vụ việc làm …………….và ông/bà có tên trên chịu trách nhiệm thi hành Quyết định này./.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928E8" w:rsidRPr="007928E8" w:rsidTr="007928E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8E8" w:rsidRPr="007928E8" w:rsidRDefault="007928E8" w:rsidP="007928E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8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nhận:</w:t>
            </w:r>
            <w:r w:rsidRPr="007928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792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Như Điều 3;</w:t>
            </w:r>
            <w:r w:rsidRPr="00792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Lưu: VT,…….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28E8" w:rsidRPr="007928E8" w:rsidRDefault="007928E8" w:rsidP="007928E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8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GIÁM ĐỐC</w:t>
            </w:r>
            <w:r w:rsidRPr="007928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7928E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đóng dấu và ghi rõ họ tên)</w:t>
            </w:r>
          </w:p>
        </w:tc>
      </w:tr>
      <w:bookmarkEnd w:id="1"/>
    </w:tbl>
    <w:p w:rsidR="0024415C" w:rsidRPr="007928E8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7928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8E8"/>
    <w:rsid w:val="0024415C"/>
    <w:rsid w:val="00497D28"/>
    <w:rsid w:val="0079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D438F80-D9C9-4421-8F58-C0DD5595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2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28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2025-11-21T03:40:00Z</dcterms:created>
  <dcterms:modified xsi:type="dcterms:W3CDTF">2025-11-21T03:40:00Z</dcterms:modified>
</cp:coreProperties>
</file>