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D3C" w:rsidRDefault="005C0D3C" w:rsidP="005C0D3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Mẫu số 14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ỦY BAN NHÂN DÂN TỈNH, TP ...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        </w:t>
      </w: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SỞ NỘI VỤ ...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                                                  </w:t>
      </w: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Số: …                                                       </w:t>
      </w: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...., ngày ... tháng ... năm ...</w:t>
      </w:r>
    </w:p>
    <w:p w:rsidR="005C0D3C" w:rsidRPr="005C0D3C" w:rsidRDefault="005C0D3C" w:rsidP="005C0D3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QUYẾT ĐỊNH</w:t>
      </w:r>
    </w:p>
    <w:p w:rsidR="005C0D3C" w:rsidRPr="005C0D3C" w:rsidRDefault="005C0D3C" w:rsidP="005C0D3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Về việc bảo lưu thời gian đóng bảo hiểm thất nghiệp</w:t>
      </w:r>
    </w:p>
    <w:p w:rsidR="005C0D3C" w:rsidRPr="005C0D3C" w:rsidRDefault="005C0D3C" w:rsidP="005C0D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GIÁM ĐỐC SỞ NỘI VỤ TỈNH/THÀNH PHỐ ...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Căn cứ Luật Việc làm ngày 16 tháng 6 năm 2025;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Căn cứ Nghị định số ... / ... /NĐ-CP ngày ... / ... / ... của Chính phủ quy định chi tiết một số điều của Luật Việc làm về bảo hiểm thất nghiệp;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Căn cứ....................................................................................................(văn bản quy định chức năng, nhiệm vụ, quyền hạn và cơ cấu tổ chức của Sở Nội vụ);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Căn cứ Quyết định số ...................................ngày ... / ... / ... của Giám đốc Sở Nội vụ về việc hưởng trợ cấp thất nghiệp;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Theo đề nghị của Giám đốc Tổ chức Dịch vụ việc làm công...................................</w:t>
      </w:r>
    </w:p>
    <w:p w:rsidR="005C0D3C" w:rsidRPr="005C0D3C" w:rsidRDefault="005C0D3C" w:rsidP="005C0D3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QUYẾT ĐỊNH: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Điều 1.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Ông/bà ................................ được bảo lưu ... tháng đóng bảo hiểm thất nghiệp tương ứng với ... tháng hưởng trợ cấp thất nghiệp mà ông/bà chưa nhận tiền trợ cấp thất nghiệp tại Bảo hiểm xã hội tỉnh/thành phố ................................ theo Quyết định số ................................ ngày ... / ... / ... để làm căn cứ tính thời gian hưởng trợ cấp thất nghiệp cho lần hưởng tiếp theo khi đáp đủ điều kiện theo quy định.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Điều 2.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Quyết định này có hiệu lực kể từ ngày ký.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Điều 3.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Giám đốc Bảo hiểm xã hội tỉnh/thành phố ................................, Giám đốc Tổ chức Dịch vụ việc làm công ................................ và ông/bà có tên trên chịu trách nhiệm thi hành Quyết định này.</w:t>
      </w: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Nơi nhận: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sz w:val="26"/>
          <w:szCs w:val="26"/>
        </w:rPr>
        <w:t>Như Điều 3;</w:t>
      </w: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sz w:val="26"/>
          <w:szCs w:val="26"/>
        </w:rPr>
        <w:t>Lưu: VT, ...</w:t>
      </w:r>
    </w:p>
    <w:p w:rsidR="005C0D3C" w:rsidRPr="005C0D3C" w:rsidRDefault="005C0D3C" w:rsidP="005C0D3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b/>
          <w:bCs/>
          <w:sz w:val="26"/>
          <w:szCs w:val="26"/>
        </w:rPr>
        <w:t>GIÁM ĐỐC</w:t>
      </w:r>
      <w:r w:rsidRPr="005C0D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(Ký, đóng dấu và ghi rõ họ tên)</w:t>
      </w: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5C0D3C" w:rsidRPr="005C0D3C" w:rsidRDefault="005C0D3C" w:rsidP="005C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C0D3C">
        <w:rPr>
          <w:rFonts w:ascii="Times New Roman" w:eastAsia="Times New Roman" w:hAnsi="Times New Roman" w:cs="Times New Roman"/>
          <w:i/>
          <w:iCs/>
          <w:sz w:val="26"/>
          <w:szCs w:val="26"/>
        </w:rPr>
        <w:t>Ghi chú: Ghi cụ thể tên của Tổ chức Dịch vụ việc làm công.</w:t>
      </w:r>
    </w:p>
    <w:p w:rsidR="00764A52" w:rsidRPr="005C0D3C" w:rsidRDefault="00764A52">
      <w:pPr>
        <w:rPr>
          <w:sz w:val="26"/>
          <w:szCs w:val="26"/>
        </w:rPr>
      </w:pPr>
    </w:p>
    <w:sectPr w:rsidR="00764A52" w:rsidRPr="005C0D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3304DB"/>
    <w:multiLevelType w:val="multilevel"/>
    <w:tmpl w:val="EA72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D3C"/>
    <w:rsid w:val="005C0D3C"/>
    <w:rsid w:val="0076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2D54924-D409-49D6-981C-8296902A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C0D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C0D3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C0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2026-01-08T08:18:00Z</dcterms:created>
  <dcterms:modified xsi:type="dcterms:W3CDTF">2026-01-08T08:26:00Z</dcterms:modified>
</cp:coreProperties>
</file>