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45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62"/>
        <w:gridCol w:w="7095"/>
      </w:tblGrid>
      <w:tr w:rsidR="0037711A" w:rsidRPr="0037711A" w:rsidTr="0037711A">
        <w:trPr>
          <w:trHeight w:val="465"/>
        </w:trPr>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37711A" w:rsidRPr="0037711A" w:rsidRDefault="0037711A" w:rsidP="0037711A">
            <w:pPr>
              <w:spacing w:after="150" w:line="240" w:lineRule="auto"/>
              <w:jc w:val="center"/>
              <w:rPr>
                <w:rFonts w:ascii="Times New Roman" w:eastAsia="Times New Roman" w:hAnsi="Times New Roman" w:cs="Times New Roman"/>
                <w:color w:val="333333"/>
                <w:sz w:val="24"/>
                <w:szCs w:val="24"/>
              </w:rPr>
            </w:pPr>
            <w:bookmarkStart w:id="0" w:name="_GoBack"/>
            <w:r w:rsidRPr="0037711A">
              <w:rPr>
                <w:rFonts w:ascii="Times New Roman" w:eastAsia="Times New Roman" w:hAnsi="Times New Roman" w:cs="Times New Roman"/>
                <w:b/>
                <w:bCs/>
                <w:color w:val="333333"/>
                <w:sz w:val="24"/>
                <w:szCs w:val="24"/>
              </w:rPr>
              <w:t>Nhóm do tổ chức bảo hiểm xã hội đóng</w:t>
            </w:r>
          </w:p>
        </w:tc>
      </w:tr>
      <w:tr w:rsidR="0037711A" w:rsidRPr="0037711A" w:rsidTr="003771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7711A" w:rsidRPr="0037711A" w:rsidRDefault="0037711A" w:rsidP="0037711A">
            <w:pPr>
              <w:spacing w:after="150" w:line="240" w:lineRule="auto"/>
              <w:rPr>
                <w:rFonts w:ascii="Times New Roman" w:eastAsia="Times New Roman" w:hAnsi="Times New Roman" w:cs="Times New Roman"/>
                <w:color w:val="333333"/>
                <w:sz w:val="24"/>
                <w:szCs w:val="24"/>
              </w:rPr>
            </w:pPr>
            <w:r w:rsidRPr="0037711A">
              <w:rPr>
                <w:rFonts w:ascii="Times New Roman" w:eastAsia="Times New Roman" w:hAnsi="Times New Roman" w:cs="Times New Roman"/>
                <w:color w:val="333333"/>
                <w:sz w:val="24"/>
                <w:szCs w:val="24"/>
              </w:rPr>
              <w:t>HT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7711A" w:rsidRPr="0037711A" w:rsidRDefault="0037711A" w:rsidP="0037711A">
            <w:pPr>
              <w:spacing w:after="150" w:line="240" w:lineRule="auto"/>
              <w:rPr>
                <w:rFonts w:ascii="Times New Roman" w:eastAsia="Times New Roman" w:hAnsi="Times New Roman" w:cs="Times New Roman"/>
                <w:color w:val="333333"/>
                <w:sz w:val="24"/>
                <w:szCs w:val="24"/>
              </w:rPr>
            </w:pPr>
            <w:r w:rsidRPr="0037711A">
              <w:rPr>
                <w:rFonts w:ascii="Times New Roman" w:eastAsia="Times New Roman" w:hAnsi="Times New Roman" w:cs="Times New Roman"/>
                <w:color w:val="333333"/>
                <w:sz w:val="24"/>
                <w:szCs w:val="24"/>
              </w:rPr>
              <w:t>Người hưởng lương hưu, trợ cấp mất sức lao động hàng tháng;</w:t>
            </w:r>
          </w:p>
        </w:tc>
      </w:tr>
      <w:tr w:rsidR="0037711A" w:rsidRPr="0037711A" w:rsidTr="003771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7711A" w:rsidRPr="0037711A" w:rsidRDefault="0037711A" w:rsidP="0037711A">
            <w:pPr>
              <w:spacing w:after="150" w:line="240" w:lineRule="auto"/>
              <w:rPr>
                <w:rFonts w:ascii="Times New Roman" w:eastAsia="Times New Roman" w:hAnsi="Times New Roman" w:cs="Times New Roman"/>
                <w:color w:val="333333"/>
                <w:sz w:val="24"/>
                <w:szCs w:val="24"/>
              </w:rPr>
            </w:pPr>
            <w:r w:rsidRPr="0037711A">
              <w:rPr>
                <w:rFonts w:ascii="Times New Roman" w:eastAsia="Times New Roman" w:hAnsi="Times New Roman" w:cs="Times New Roman"/>
                <w:color w:val="333333"/>
                <w:sz w:val="24"/>
                <w:szCs w:val="24"/>
              </w:rPr>
              <w:t>TB</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7711A" w:rsidRPr="0037711A" w:rsidRDefault="0037711A" w:rsidP="0037711A">
            <w:pPr>
              <w:spacing w:after="150" w:line="240" w:lineRule="auto"/>
              <w:rPr>
                <w:rFonts w:ascii="Times New Roman" w:eastAsia="Times New Roman" w:hAnsi="Times New Roman" w:cs="Times New Roman"/>
                <w:color w:val="333333"/>
                <w:sz w:val="24"/>
                <w:szCs w:val="24"/>
              </w:rPr>
            </w:pPr>
            <w:r w:rsidRPr="0037711A">
              <w:rPr>
                <w:rFonts w:ascii="Times New Roman" w:eastAsia="Times New Roman" w:hAnsi="Times New Roman" w:cs="Times New Roman"/>
                <w:color w:val="333333"/>
                <w:sz w:val="24"/>
                <w:szCs w:val="24"/>
              </w:rPr>
              <w:t>Người đang hưởng trợ cấp bảo hiểm xã hội hàng tháng do bị tai nạn lao động, bệnh nghề nghiệp;</w:t>
            </w:r>
          </w:p>
        </w:tc>
      </w:tr>
      <w:tr w:rsidR="0037711A" w:rsidRPr="0037711A" w:rsidTr="003771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7711A" w:rsidRPr="0037711A" w:rsidRDefault="0037711A" w:rsidP="0037711A">
            <w:pPr>
              <w:spacing w:after="150" w:line="240" w:lineRule="auto"/>
              <w:rPr>
                <w:rFonts w:ascii="Times New Roman" w:eastAsia="Times New Roman" w:hAnsi="Times New Roman" w:cs="Times New Roman"/>
                <w:color w:val="333333"/>
                <w:sz w:val="24"/>
                <w:szCs w:val="24"/>
              </w:rPr>
            </w:pPr>
            <w:r w:rsidRPr="0037711A">
              <w:rPr>
                <w:rFonts w:ascii="Times New Roman" w:eastAsia="Times New Roman" w:hAnsi="Times New Roman" w:cs="Times New Roman"/>
                <w:color w:val="333333"/>
                <w:sz w:val="24"/>
                <w:szCs w:val="24"/>
              </w:rPr>
              <w:t>NO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7711A" w:rsidRPr="0037711A" w:rsidRDefault="0037711A" w:rsidP="0037711A">
            <w:pPr>
              <w:spacing w:after="150" w:line="240" w:lineRule="auto"/>
              <w:rPr>
                <w:rFonts w:ascii="Times New Roman" w:eastAsia="Times New Roman" w:hAnsi="Times New Roman" w:cs="Times New Roman"/>
                <w:color w:val="333333"/>
                <w:sz w:val="24"/>
                <w:szCs w:val="24"/>
              </w:rPr>
            </w:pPr>
            <w:r w:rsidRPr="0037711A">
              <w:rPr>
                <w:rFonts w:ascii="Times New Roman" w:eastAsia="Times New Roman" w:hAnsi="Times New Roman" w:cs="Times New Roman"/>
                <w:color w:val="333333"/>
                <w:sz w:val="24"/>
                <w:szCs w:val="24"/>
              </w:rPr>
              <w:t>Người lao động nghỉ việc đang hưởng chế độ ốm đau theo quy định của pháp luật về bảo hiểm xã hội do mắc bệnh thuộc danh mục bệnh cần chữa trị dài ngày theo quy định của Bộ trưởng Bộ Y tế;</w:t>
            </w:r>
          </w:p>
        </w:tc>
      </w:tr>
      <w:tr w:rsidR="0037711A" w:rsidRPr="0037711A" w:rsidTr="003771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7711A" w:rsidRPr="0037711A" w:rsidRDefault="0037711A" w:rsidP="0037711A">
            <w:pPr>
              <w:spacing w:after="150" w:line="240" w:lineRule="auto"/>
              <w:rPr>
                <w:rFonts w:ascii="Times New Roman" w:eastAsia="Times New Roman" w:hAnsi="Times New Roman" w:cs="Times New Roman"/>
                <w:color w:val="333333"/>
                <w:sz w:val="24"/>
                <w:szCs w:val="24"/>
              </w:rPr>
            </w:pPr>
            <w:r w:rsidRPr="0037711A">
              <w:rPr>
                <w:rFonts w:ascii="Times New Roman" w:eastAsia="Times New Roman" w:hAnsi="Times New Roman" w:cs="Times New Roman"/>
                <w:color w:val="333333"/>
                <w:sz w:val="24"/>
                <w:szCs w:val="24"/>
              </w:rPr>
              <w:t>XB</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7711A" w:rsidRPr="0037711A" w:rsidRDefault="0037711A" w:rsidP="0037711A">
            <w:pPr>
              <w:spacing w:after="150" w:line="240" w:lineRule="auto"/>
              <w:rPr>
                <w:rFonts w:ascii="Times New Roman" w:eastAsia="Times New Roman" w:hAnsi="Times New Roman" w:cs="Times New Roman"/>
                <w:color w:val="333333"/>
                <w:sz w:val="24"/>
                <w:szCs w:val="24"/>
              </w:rPr>
            </w:pPr>
            <w:r w:rsidRPr="0037711A">
              <w:rPr>
                <w:rFonts w:ascii="Times New Roman" w:eastAsia="Times New Roman" w:hAnsi="Times New Roman" w:cs="Times New Roman"/>
                <w:color w:val="333333"/>
                <w:sz w:val="24"/>
                <w:szCs w:val="24"/>
              </w:rPr>
              <w:t>Cán bộ xã, phường, thị trấn đã nghỉ việc đang hưởng trợ cấp bảo hiểm xã hội hàng tháng;</w:t>
            </w:r>
          </w:p>
        </w:tc>
      </w:tr>
      <w:tr w:rsidR="0037711A" w:rsidRPr="0037711A" w:rsidTr="003771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7711A" w:rsidRPr="0037711A" w:rsidRDefault="0037711A" w:rsidP="0037711A">
            <w:pPr>
              <w:spacing w:after="150" w:line="240" w:lineRule="auto"/>
              <w:rPr>
                <w:rFonts w:ascii="Times New Roman" w:eastAsia="Times New Roman" w:hAnsi="Times New Roman" w:cs="Times New Roman"/>
                <w:color w:val="333333"/>
                <w:sz w:val="24"/>
                <w:szCs w:val="24"/>
              </w:rPr>
            </w:pPr>
            <w:r w:rsidRPr="0037711A">
              <w:rPr>
                <w:rFonts w:ascii="Times New Roman" w:eastAsia="Times New Roman" w:hAnsi="Times New Roman" w:cs="Times New Roman"/>
                <w:color w:val="333333"/>
                <w:sz w:val="24"/>
                <w:szCs w:val="24"/>
              </w:rPr>
              <w:t>TN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7711A" w:rsidRPr="0037711A" w:rsidRDefault="0037711A" w:rsidP="0037711A">
            <w:pPr>
              <w:spacing w:after="150" w:line="240" w:lineRule="auto"/>
              <w:rPr>
                <w:rFonts w:ascii="Times New Roman" w:eastAsia="Times New Roman" w:hAnsi="Times New Roman" w:cs="Times New Roman"/>
                <w:color w:val="333333"/>
                <w:sz w:val="24"/>
                <w:szCs w:val="24"/>
              </w:rPr>
            </w:pPr>
            <w:r w:rsidRPr="0037711A">
              <w:rPr>
                <w:rFonts w:ascii="Times New Roman" w:eastAsia="Times New Roman" w:hAnsi="Times New Roman" w:cs="Times New Roman"/>
                <w:color w:val="333333"/>
                <w:sz w:val="24"/>
                <w:szCs w:val="24"/>
              </w:rPr>
              <w:t>Người đang hưởng trợ cấp thất nghiệp theo quy định của pháp luật về bảo hiểm thất nghiệp;</w:t>
            </w:r>
          </w:p>
        </w:tc>
      </w:tr>
      <w:tr w:rsidR="0037711A" w:rsidRPr="0037711A" w:rsidTr="003771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7711A" w:rsidRPr="0037711A" w:rsidRDefault="0037711A" w:rsidP="0037711A">
            <w:pPr>
              <w:spacing w:after="150" w:line="240" w:lineRule="auto"/>
              <w:rPr>
                <w:rFonts w:ascii="Times New Roman" w:eastAsia="Times New Roman" w:hAnsi="Times New Roman" w:cs="Times New Roman"/>
                <w:color w:val="333333"/>
                <w:sz w:val="24"/>
                <w:szCs w:val="24"/>
              </w:rPr>
            </w:pPr>
            <w:r w:rsidRPr="0037711A">
              <w:rPr>
                <w:rFonts w:ascii="Times New Roman" w:eastAsia="Times New Roman" w:hAnsi="Times New Roman" w:cs="Times New Roman"/>
                <w:color w:val="333333"/>
                <w:sz w:val="24"/>
                <w:szCs w:val="24"/>
              </w:rPr>
              <w:t>CS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7711A" w:rsidRPr="0037711A" w:rsidRDefault="0037711A" w:rsidP="0037711A">
            <w:pPr>
              <w:spacing w:after="150" w:line="240" w:lineRule="auto"/>
              <w:rPr>
                <w:rFonts w:ascii="Times New Roman" w:eastAsia="Times New Roman" w:hAnsi="Times New Roman" w:cs="Times New Roman"/>
                <w:color w:val="333333"/>
                <w:sz w:val="24"/>
                <w:szCs w:val="24"/>
              </w:rPr>
            </w:pPr>
            <w:r w:rsidRPr="0037711A">
              <w:rPr>
                <w:rFonts w:ascii="Times New Roman" w:eastAsia="Times New Roman" w:hAnsi="Times New Roman" w:cs="Times New Roman"/>
                <w:color w:val="333333"/>
                <w:sz w:val="24"/>
                <w:szCs w:val="24"/>
              </w:rPr>
              <w:t>Công nhân cao su nghỉ việc đang hưởng trợ cấp hàng tháng theo Quyết định 206/CP ngày 30/5/1979 của Hội đồng Chính phủ (nay là Chính phủ) về chính sách đối với công nhân mới giải phóng làm nghề nặng nhọc, có hại sức khỏe nay già yếu phải thôi việc;</w:t>
            </w:r>
          </w:p>
        </w:tc>
      </w:tr>
      <w:bookmarkEnd w:id="0"/>
    </w:tbl>
    <w:p w:rsidR="007D00E5" w:rsidRPr="0037711A" w:rsidRDefault="007D00E5">
      <w:pPr>
        <w:rPr>
          <w:rFonts w:ascii="Times New Roman" w:hAnsi="Times New Roman" w:cs="Times New Roman"/>
          <w:sz w:val="24"/>
          <w:szCs w:val="24"/>
        </w:rPr>
      </w:pPr>
    </w:p>
    <w:sectPr w:rsidR="007D00E5" w:rsidRPr="0037711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11A"/>
    <w:rsid w:val="0037711A"/>
    <w:rsid w:val="007D0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3FECBC-D6FC-4622-8DBC-C4F669E34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711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771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59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124</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2025-11-20T04:28:00Z</dcterms:created>
  <dcterms:modified xsi:type="dcterms:W3CDTF">2025-11-20T04:28:00Z</dcterms:modified>
</cp:coreProperties>
</file>