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7457"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362"/>
        <w:gridCol w:w="7095"/>
      </w:tblGrid>
      <w:tr w:rsidR="001F708A" w:rsidRPr="001F708A" w:rsidTr="001F708A">
        <w:trPr>
          <w:trHeight w:val="465"/>
        </w:trPr>
        <w:tc>
          <w:tcPr>
            <w:tcW w:w="0" w:type="auto"/>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1F708A" w:rsidRPr="001F708A" w:rsidRDefault="001F708A" w:rsidP="001F708A">
            <w:pPr>
              <w:spacing w:after="150" w:line="240" w:lineRule="auto"/>
              <w:jc w:val="center"/>
              <w:rPr>
                <w:rFonts w:ascii="Times New Roman" w:eastAsia="Times New Roman" w:hAnsi="Times New Roman" w:cs="Times New Roman"/>
                <w:color w:val="333333"/>
                <w:sz w:val="24"/>
                <w:szCs w:val="24"/>
              </w:rPr>
            </w:pPr>
            <w:r w:rsidRPr="001F708A">
              <w:rPr>
                <w:rFonts w:ascii="Times New Roman" w:eastAsia="Times New Roman" w:hAnsi="Times New Roman" w:cs="Times New Roman"/>
                <w:b/>
                <w:bCs/>
                <w:color w:val="333333"/>
                <w:sz w:val="24"/>
                <w:szCs w:val="24"/>
              </w:rPr>
              <w:t>Nhóm được ngân sách Nhà nước hỗ trợ mức đóng</w:t>
            </w:r>
          </w:p>
        </w:tc>
      </w:tr>
      <w:tr w:rsidR="001F708A" w:rsidRPr="001F708A" w:rsidTr="001F708A">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F708A" w:rsidRPr="001F708A" w:rsidRDefault="001F708A" w:rsidP="001F708A">
            <w:pPr>
              <w:spacing w:after="150" w:line="240" w:lineRule="auto"/>
              <w:rPr>
                <w:rFonts w:ascii="Times New Roman" w:eastAsia="Times New Roman" w:hAnsi="Times New Roman" w:cs="Times New Roman"/>
                <w:color w:val="333333"/>
                <w:sz w:val="24"/>
                <w:szCs w:val="24"/>
              </w:rPr>
            </w:pPr>
            <w:r w:rsidRPr="001F708A">
              <w:rPr>
                <w:rFonts w:ascii="Times New Roman" w:eastAsia="Times New Roman" w:hAnsi="Times New Roman" w:cs="Times New Roman"/>
                <w:color w:val="333333"/>
                <w:sz w:val="24"/>
                <w:szCs w:val="24"/>
              </w:rPr>
              <w:t>CN</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F708A" w:rsidRPr="001F708A" w:rsidRDefault="001F708A" w:rsidP="001F708A">
            <w:pPr>
              <w:spacing w:after="150" w:line="240" w:lineRule="auto"/>
              <w:rPr>
                <w:rFonts w:ascii="Times New Roman" w:eastAsia="Times New Roman" w:hAnsi="Times New Roman" w:cs="Times New Roman"/>
                <w:color w:val="333333"/>
                <w:sz w:val="24"/>
                <w:szCs w:val="24"/>
              </w:rPr>
            </w:pPr>
            <w:r w:rsidRPr="001F708A">
              <w:rPr>
                <w:rFonts w:ascii="Times New Roman" w:eastAsia="Times New Roman" w:hAnsi="Times New Roman" w:cs="Times New Roman"/>
                <w:color w:val="333333"/>
                <w:sz w:val="24"/>
                <w:szCs w:val="24"/>
              </w:rPr>
              <w:t>Người thuộc hộ gia đình cận nghèo theo chuẩn hộ cận nghèo giai đoạn 2022-2025 quy định tại Nghị định 07/2021/NĐ-CP và các văn bản khác của cơ quan có thẩm quyền sửa đổi, bổ sung hoặc thay thế chuẩn hộ cận nghèo áp dụng cho từng giai đoạn.</w:t>
            </w:r>
          </w:p>
        </w:tc>
      </w:tr>
      <w:tr w:rsidR="001F708A" w:rsidRPr="001F708A" w:rsidTr="001F708A">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F708A" w:rsidRPr="001F708A" w:rsidRDefault="001F708A" w:rsidP="001F708A">
            <w:pPr>
              <w:spacing w:after="150" w:line="240" w:lineRule="auto"/>
              <w:rPr>
                <w:rFonts w:ascii="Times New Roman" w:eastAsia="Times New Roman" w:hAnsi="Times New Roman" w:cs="Times New Roman"/>
                <w:color w:val="333333"/>
                <w:sz w:val="24"/>
                <w:szCs w:val="24"/>
              </w:rPr>
            </w:pPr>
            <w:r w:rsidRPr="001F708A">
              <w:rPr>
                <w:rFonts w:ascii="Times New Roman" w:eastAsia="Times New Roman" w:hAnsi="Times New Roman" w:cs="Times New Roman"/>
                <w:color w:val="333333"/>
                <w:sz w:val="24"/>
                <w:szCs w:val="24"/>
              </w:rPr>
              <w:t>HS</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F708A" w:rsidRPr="001F708A" w:rsidRDefault="001F708A" w:rsidP="001F708A">
            <w:pPr>
              <w:spacing w:after="150" w:line="240" w:lineRule="auto"/>
              <w:rPr>
                <w:rFonts w:ascii="Times New Roman" w:eastAsia="Times New Roman" w:hAnsi="Times New Roman" w:cs="Times New Roman"/>
                <w:color w:val="333333"/>
                <w:sz w:val="24"/>
                <w:szCs w:val="24"/>
              </w:rPr>
            </w:pPr>
            <w:r w:rsidRPr="001F708A">
              <w:rPr>
                <w:rFonts w:ascii="Times New Roman" w:eastAsia="Times New Roman" w:hAnsi="Times New Roman" w:cs="Times New Roman"/>
                <w:color w:val="333333"/>
                <w:sz w:val="24"/>
                <w:szCs w:val="24"/>
              </w:rPr>
              <w:t>Học sinh đang theo học tại các cơ sở giáo dục và đào tạo thuộc hệ thống giáo dục quốc dân;</w:t>
            </w:r>
          </w:p>
        </w:tc>
      </w:tr>
      <w:tr w:rsidR="001F708A" w:rsidRPr="001F708A" w:rsidTr="001F708A">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F708A" w:rsidRPr="001F708A" w:rsidRDefault="001F708A" w:rsidP="001F708A">
            <w:pPr>
              <w:spacing w:after="150" w:line="240" w:lineRule="auto"/>
              <w:rPr>
                <w:rFonts w:ascii="Times New Roman" w:eastAsia="Times New Roman" w:hAnsi="Times New Roman" w:cs="Times New Roman"/>
                <w:color w:val="333333"/>
                <w:sz w:val="24"/>
                <w:szCs w:val="24"/>
              </w:rPr>
            </w:pPr>
            <w:r w:rsidRPr="001F708A">
              <w:rPr>
                <w:rFonts w:ascii="Times New Roman" w:eastAsia="Times New Roman" w:hAnsi="Times New Roman" w:cs="Times New Roman"/>
                <w:color w:val="333333"/>
                <w:sz w:val="24"/>
                <w:szCs w:val="24"/>
              </w:rPr>
              <w:t>SV</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F708A" w:rsidRPr="001F708A" w:rsidRDefault="001F708A" w:rsidP="001F708A">
            <w:pPr>
              <w:spacing w:after="150" w:line="240" w:lineRule="auto"/>
              <w:rPr>
                <w:rFonts w:ascii="Times New Roman" w:eastAsia="Times New Roman" w:hAnsi="Times New Roman" w:cs="Times New Roman"/>
                <w:color w:val="333333"/>
                <w:sz w:val="24"/>
                <w:szCs w:val="24"/>
              </w:rPr>
            </w:pPr>
            <w:r w:rsidRPr="001F708A">
              <w:rPr>
                <w:rFonts w:ascii="Times New Roman" w:eastAsia="Times New Roman" w:hAnsi="Times New Roman" w:cs="Times New Roman"/>
                <w:color w:val="333333"/>
                <w:sz w:val="24"/>
                <w:szCs w:val="24"/>
              </w:rPr>
              <w:t>Sinh viên đang theo học tại các cơ sở giáo dục và đào tạo, cơ sở dạy nghề thuộc hệ thống giáo dục quốc dân;</w:t>
            </w:r>
          </w:p>
        </w:tc>
      </w:tr>
      <w:tr w:rsidR="001F708A" w:rsidRPr="001F708A" w:rsidTr="001F708A">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F708A" w:rsidRPr="001F708A" w:rsidRDefault="001F708A" w:rsidP="001F708A">
            <w:pPr>
              <w:spacing w:after="150" w:line="240" w:lineRule="auto"/>
              <w:rPr>
                <w:rFonts w:ascii="Times New Roman" w:eastAsia="Times New Roman" w:hAnsi="Times New Roman" w:cs="Times New Roman"/>
                <w:color w:val="333333"/>
                <w:sz w:val="24"/>
                <w:szCs w:val="24"/>
              </w:rPr>
            </w:pPr>
            <w:r w:rsidRPr="001F708A">
              <w:rPr>
                <w:rFonts w:ascii="Times New Roman" w:eastAsia="Times New Roman" w:hAnsi="Times New Roman" w:cs="Times New Roman"/>
                <w:color w:val="333333"/>
                <w:sz w:val="24"/>
                <w:szCs w:val="24"/>
              </w:rPr>
              <w:t>GB</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F708A" w:rsidRPr="001F708A" w:rsidRDefault="001F708A" w:rsidP="001F708A">
            <w:pPr>
              <w:spacing w:after="150" w:line="240" w:lineRule="auto"/>
              <w:rPr>
                <w:rFonts w:ascii="Times New Roman" w:eastAsia="Times New Roman" w:hAnsi="Times New Roman" w:cs="Times New Roman"/>
                <w:color w:val="333333"/>
                <w:sz w:val="24"/>
                <w:szCs w:val="24"/>
              </w:rPr>
            </w:pPr>
            <w:r w:rsidRPr="001F708A">
              <w:rPr>
                <w:rFonts w:ascii="Times New Roman" w:eastAsia="Times New Roman" w:hAnsi="Times New Roman" w:cs="Times New Roman"/>
                <w:color w:val="333333"/>
                <w:sz w:val="24"/>
                <w:szCs w:val="24"/>
              </w:rPr>
              <w:t>Người thuộc hộ gia đình làm nông nghiệp, lâm nghiệp, ngư nghiệp và diêm nghiệp có mức sống trung bình theo chuẩn hộ có mức sống trung bình giai đoạn 2022-2025 quy định tại Nghị định 07/2021/NĐ-CP và các văn bản khác của cơ quan có thẩm quyền sửa đổi, bổ sung hoặc thay thế chuẩn hộ có mức sống trung bình áp dụng cho từng giai đoạn. </w:t>
            </w:r>
          </w:p>
        </w:tc>
        <w:bookmarkStart w:id="0" w:name="_GoBack"/>
        <w:bookmarkEnd w:id="0"/>
      </w:tr>
      <w:tr w:rsidR="001F708A" w:rsidRPr="001F708A" w:rsidTr="001F708A">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F708A" w:rsidRPr="001F708A" w:rsidRDefault="001F708A" w:rsidP="001F708A">
            <w:pPr>
              <w:spacing w:after="150" w:line="240" w:lineRule="auto"/>
              <w:rPr>
                <w:rFonts w:ascii="Times New Roman" w:eastAsia="Times New Roman" w:hAnsi="Times New Roman" w:cs="Times New Roman"/>
                <w:color w:val="333333"/>
                <w:sz w:val="24"/>
                <w:szCs w:val="24"/>
              </w:rPr>
            </w:pPr>
            <w:r w:rsidRPr="001F708A">
              <w:rPr>
                <w:rFonts w:ascii="Times New Roman" w:eastAsia="Times New Roman" w:hAnsi="Times New Roman" w:cs="Times New Roman"/>
                <w:color w:val="333333"/>
                <w:sz w:val="24"/>
                <w:szCs w:val="24"/>
              </w:rPr>
              <w:t>HK</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F708A" w:rsidRPr="001F708A" w:rsidRDefault="001F708A" w:rsidP="001F708A">
            <w:pPr>
              <w:spacing w:after="150" w:line="240" w:lineRule="auto"/>
              <w:rPr>
                <w:rFonts w:ascii="Times New Roman" w:eastAsia="Times New Roman" w:hAnsi="Times New Roman" w:cs="Times New Roman"/>
                <w:color w:val="333333"/>
                <w:sz w:val="24"/>
                <w:szCs w:val="24"/>
              </w:rPr>
            </w:pPr>
            <w:r w:rsidRPr="001F708A">
              <w:rPr>
                <w:rFonts w:ascii="Times New Roman" w:eastAsia="Times New Roman" w:hAnsi="Times New Roman" w:cs="Times New Roman"/>
                <w:color w:val="333333"/>
                <w:sz w:val="24"/>
                <w:szCs w:val="24"/>
              </w:rPr>
              <w:t>Người thuộc hộ nghèo đa chiều không thuộc trường hợp được cấp mã đối tượng HN (người thuộc hộ nghèo không thuộc trường hợp quy định tại tiết a khoản 9 Điều 3 Nghị định 146/2018/NĐ-CP);</w:t>
            </w:r>
          </w:p>
        </w:tc>
      </w:tr>
      <w:tr w:rsidR="001F708A" w:rsidRPr="001F708A" w:rsidTr="001F708A">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F708A" w:rsidRPr="001F708A" w:rsidRDefault="001F708A" w:rsidP="001F708A">
            <w:pPr>
              <w:spacing w:after="150" w:line="240" w:lineRule="auto"/>
              <w:rPr>
                <w:rFonts w:ascii="Times New Roman" w:eastAsia="Times New Roman" w:hAnsi="Times New Roman" w:cs="Times New Roman"/>
                <w:color w:val="333333"/>
                <w:sz w:val="24"/>
                <w:szCs w:val="24"/>
              </w:rPr>
            </w:pPr>
            <w:r w:rsidRPr="001F708A">
              <w:rPr>
                <w:rFonts w:ascii="Times New Roman" w:eastAsia="Times New Roman" w:hAnsi="Times New Roman" w:cs="Times New Roman"/>
                <w:color w:val="333333"/>
                <w:sz w:val="24"/>
                <w:szCs w:val="24"/>
              </w:rPr>
              <w:t>DS</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F708A" w:rsidRPr="001F708A" w:rsidRDefault="001F708A" w:rsidP="001F708A">
            <w:pPr>
              <w:spacing w:after="150" w:line="240" w:lineRule="auto"/>
              <w:rPr>
                <w:rFonts w:ascii="Times New Roman" w:eastAsia="Times New Roman" w:hAnsi="Times New Roman" w:cs="Times New Roman"/>
                <w:color w:val="333333"/>
                <w:sz w:val="24"/>
                <w:szCs w:val="24"/>
              </w:rPr>
            </w:pPr>
            <w:r w:rsidRPr="001F708A">
              <w:rPr>
                <w:rFonts w:ascii="Times New Roman" w:eastAsia="Times New Roman" w:hAnsi="Times New Roman" w:cs="Times New Roman"/>
                <w:color w:val="333333"/>
                <w:sz w:val="24"/>
                <w:szCs w:val="24"/>
              </w:rPr>
              <w:t>Người dân tộc thiểu số đang sinh sống tại địa bàn các xã khu vực II, khu vực III, thôn đặc biệt khó khăn thuộc vùng đồng bào dân tộc thiểu số và miền núi giai đoạn 2016-2020 mà các xã này không còn trong danh sách các xã khu vực II, khu vực III, thôn đặc biệt khó khăn thuộc vùng đồng bào dân tộc thiểu số và miền núi giai đoạn 2021-2025 theo quyết định của Thủ tướng Chính phủ. </w:t>
            </w:r>
          </w:p>
        </w:tc>
      </w:tr>
    </w:tbl>
    <w:p w:rsidR="007D00E5" w:rsidRPr="001F708A" w:rsidRDefault="007D00E5">
      <w:pPr>
        <w:rPr>
          <w:rFonts w:ascii="Times New Roman" w:hAnsi="Times New Roman" w:cs="Times New Roman"/>
          <w:sz w:val="24"/>
          <w:szCs w:val="24"/>
        </w:rPr>
      </w:pPr>
    </w:p>
    <w:sectPr w:rsidR="007D00E5" w:rsidRPr="001F708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708A"/>
    <w:rsid w:val="001F708A"/>
    <w:rsid w:val="007D00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F880A82-C04F-4B4A-B9C7-E93E2F7C22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F708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F708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54010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210</Words>
  <Characters>1198</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Tuyet Mai</dc:creator>
  <cp:keywords/>
  <dc:description/>
  <cp:lastModifiedBy>Tuyet Mai</cp:lastModifiedBy>
  <cp:revision>1</cp:revision>
  <dcterms:created xsi:type="dcterms:W3CDTF">2025-11-20T04:29:00Z</dcterms:created>
  <dcterms:modified xsi:type="dcterms:W3CDTF">2025-11-20T04:29:00Z</dcterms:modified>
</cp:coreProperties>
</file>