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781" w:rsidRPr="00631781" w:rsidRDefault="00631781" w:rsidP="0063178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8"/>
      <w:r w:rsidRPr="006317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VIII</w:t>
      </w:r>
      <w:bookmarkEnd w:id="0"/>
    </w:p>
    <w:p w:rsidR="00631781" w:rsidRPr="00631781" w:rsidRDefault="00631781" w:rsidP="0063178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8_name"/>
      <w:r w:rsidRPr="00631781">
        <w:rPr>
          <w:rFonts w:ascii="Times New Roman" w:eastAsia="Times New Roman" w:hAnsi="Times New Roman" w:cs="Times New Roman"/>
          <w:color w:val="000000"/>
          <w:sz w:val="24"/>
          <w:szCs w:val="24"/>
        </w:rPr>
        <w:t>DANH MỤC KHÁM CHUYÊN KHOA PHỤ SẢN TRONG KHÁM SỨC KHỎE ĐỊNH KỲ CHO LAO ĐỘNG NỮ</w:t>
      </w:r>
      <w:bookmarkEnd w:id="1"/>
      <w:r w:rsidRPr="0063178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317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Thông tư số 56/2025/TT-BYT ngày 31 tháng 12 năm 2025 của Bộ trưởng Bộ Y tế)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4160"/>
        <w:gridCol w:w="756"/>
        <w:gridCol w:w="3499"/>
      </w:tblGrid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NỘI DUNG KHÁM</w:t>
            </w:r>
          </w:p>
        </w:tc>
        <w:tc>
          <w:tcPr>
            <w:tcW w:w="1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</w:t>
            </w:r>
          </w:p>
        </w:tc>
        <w:tc>
          <w:tcPr>
            <w:tcW w:w="44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Khám phụ khoa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Khám vùng bụng dưới và vùng bẹn.</w:t>
            </w:r>
          </w:p>
        </w:tc>
        <w:tc>
          <w:tcPr>
            <w:tcW w:w="2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Khám bộ phận sinh dục ngoài.</w:t>
            </w:r>
          </w:p>
        </w:tc>
        <w:tc>
          <w:tcPr>
            <w:tcW w:w="2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Khám âm đạo bằng mỏ vịt kết hợp quan sát cổ tử cung bằng mắt thường.</w:t>
            </w:r>
          </w:p>
        </w:tc>
        <w:tc>
          <w:tcPr>
            <w:tcW w:w="225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Chỉ thực hiện nếu tiếp cận được bằng đường âm đạo và có sự đồng ý của lao động nữ sau khi được nhân viên y tế tư vấn.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Khám âm đạo phối hợp nắn bụng (khám bằng hai tay).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Khám trực tràng phối hợp nắn bụng (khám bằng hai tay).</w:t>
            </w:r>
            <w:bookmarkStart w:id="2" w:name="_GoBack"/>
            <w:bookmarkEnd w:id="2"/>
          </w:p>
        </w:tc>
        <w:tc>
          <w:tcPr>
            <w:tcW w:w="2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Chỉ thực hiện nếu </w:t>
            </w: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không</w:t>
            </w: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tiếp cận được bằng đường âm đạo hoặc bệnh cảnh cụ thể đòi hỏi phải đánh giá thêm bằng khám trực tràng.</w:t>
            </w:r>
          </w:p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Chỉ thực hiện nếu có sự đồng ý của lao động nữ sau khi được nhân viên y tế tư vấn.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Sàng lọc ung thư cổ tử cung</w:t>
            </w:r>
          </w:p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Thực hiện sàng lọc, phát hiện sớm tổn thương cổ tử cung bằng ít nhất một trong các kỹ thuật sau:</w:t>
            </w:r>
          </w:p>
        </w:tc>
        <w:tc>
          <w:tcPr>
            <w:tcW w:w="225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Chỉ thực hiện nếu tiếp cận được bằng đường âm đạo và có sự đồng ý của lao động nữ sau khi được nhân viên y tế tư vấn.</w:t>
            </w:r>
          </w:p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 Thực hiện theo hướng dẫn chuyên môn của Bộ Y tế.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Nghiệm pháp quan sát cổ tử cung với dung dịch Acid Acetic (VIA test)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Nghiệm pháp quan sát cổ tử cung với dung dịch Lugol (VILI test)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Xét nghiệm tế bào cổ tử cung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Xét nghiệm HPV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Sàng lọc ung thư vú</w:t>
            </w:r>
          </w:p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Thực hiện sàng lọc, phát hiện sớm tổn thương vú bằng ít nhất một trong các kỹ thuật sau:</w:t>
            </w:r>
          </w:p>
        </w:tc>
        <w:tc>
          <w:tcPr>
            <w:tcW w:w="225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Khám lâm sàng vú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Siêu âm tuyến vú hai bên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Chụp Xquang tuyến vú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1781" w:rsidRPr="00631781" w:rsidTr="00631781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IV.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Siêu âm tử cung-phần phụ</w:t>
            </w: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317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(khi có chỉ định của bác sỹ khám)</w:t>
            </w:r>
          </w:p>
        </w:tc>
        <w:tc>
          <w:tcPr>
            <w:tcW w:w="2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631781" w:rsidRPr="00631781" w:rsidRDefault="00631781" w:rsidP="0063178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7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31781" w:rsidRPr="00631781" w:rsidTr="00631781">
        <w:trPr>
          <w:tblCellSpacing w:w="0" w:type="dxa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1781" w:rsidRPr="00631781" w:rsidRDefault="00631781" w:rsidP="00631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1781" w:rsidRPr="00631781" w:rsidRDefault="00631781" w:rsidP="0063178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178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D68D6" w:rsidRPr="00631781" w:rsidRDefault="001D68D6">
      <w:pPr>
        <w:rPr>
          <w:rFonts w:ascii="Times New Roman" w:hAnsi="Times New Roman" w:cs="Times New Roman"/>
          <w:sz w:val="24"/>
          <w:szCs w:val="24"/>
        </w:rPr>
      </w:pPr>
    </w:p>
    <w:sectPr w:rsidR="001D68D6" w:rsidRPr="006317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781"/>
    <w:rsid w:val="001D68D6"/>
    <w:rsid w:val="0063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62A430-91BD-4375-9733-1982C8573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1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3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2026-01-20T04:32:00Z</dcterms:created>
  <dcterms:modified xsi:type="dcterms:W3CDTF">2026-01-20T04:32:00Z</dcterms:modified>
</cp:coreProperties>
</file>