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41" w:rsidRDefault="00760E41" w:rsidP="00760E41">
      <w:pPr>
        <w:rPr>
          <w:noProof/>
        </w:rPr>
      </w:pPr>
      <w:r>
        <w:rPr>
          <w:noProof/>
        </w:rPr>
        <w:t>Điểm chuẩn Trường Đại học Công Thương TPHCM từ năm 2016 đến năm 2023 cụ thể như sau:</w:t>
      </w:r>
    </w:p>
    <w:p w:rsidR="00760E41" w:rsidRDefault="00760E41" w:rsidP="00760E41">
      <w:pPr>
        <w:rPr>
          <w:noProof/>
        </w:rPr>
      </w:pPr>
      <w:r>
        <w:rPr>
          <w:noProof/>
        </w:rPr>
        <w:t>- Điểm chuẩn Trường Đại học Công Thương TPHCM phương thức xét tuyển sử dụng kết quả kỳ thi tốt nghiệp THPT</w:t>
      </w:r>
    </w:p>
    <w:p w:rsidR="00760E41" w:rsidRDefault="00760E41" w:rsidP="00760E41">
      <w:pPr>
        <w:rPr>
          <w:noProof/>
        </w:rPr>
      </w:pPr>
      <w:r>
        <w:rPr>
          <w:noProof/>
        </w:rPr>
        <w:drawing>
          <wp:inline distT="0" distB="0" distL="0" distR="0">
            <wp:extent cx="8547390" cy="5837651"/>
            <wp:effectExtent l="19050" t="0" r="6060" b="0"/>
            <wp:docPr id="25" name="Picture 25" descr="https://cdn.thuvienphapluat.vn/uploads/laodongtienluong/20230301/PDP/cong-thuo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thuvienphapluat.vn/uploads/laodongtienluong/20230301/PDP/cong-thuong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883" cy="584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41" w:rsidRDefault="00760E41">
      <w:pPr>
        <w:rPr>
          <w:noProof/>
        </w:rPr>
      </w:pPr>
      <w:r>
        <w:rPr>
          <w:noProof/>
        </w:rPr>
        <w:br w:type="page"/>
      </w:r>
    </w:p>
    <w:p w:rsidR="00760E41" w:rsidRDefault="00760E41" w:rsidP="00760E41">
      <w:pPr>
        <w:rPr>
          <w:noProof/>
        </w:rPr>
      </w:pPr>
      <w:r>
        <w:rPr>
          <w:noProof/>
        </w:rPr>
        <w:lastRenderedPageBreak/>
        <w:t>- Điểm chuẩn Trường Đại học Công Thương TPHCM phương thức xét tuyển sử dụng kết quả học bạ THPT</w:t>
      </w:r>
    </w:p>
    <w:p w:rsidR="00760E41" w:rsidRDefault="00760E41" w:rsidP="00760E41">
      <w:pPr>
        <w:rPr>
          <w:noProof/>
        </w:rPr>
      </w:pPr>
      <w:r>
        <w:rPr>
          <w:noProof/>
        </w:rPr>
        <w:drawing>
          <wp:inline distT="0" distB="0" distL="0" distR="0">
            <wp:extent cx="8505417" cy="5417833"/>
            <wp:effectExtent l="19050" t="0" r="0" b="0"/>
            <wp:docPr id="28" name="Picture 28" descr="https://cdn.thuvienphapluat.vn/uploads/laodongtienluong/20230301/PDP/cong-thuo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.thuvienphapluat.vn/uploads/laodongtienluong/20230301/PDP/cong-thuong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933" cy="542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41" w:rsidRDefault="00760E41">
      <w:pPr>
        <w:rPr>
          <w:noProof/>
        </w:rPr>
      </w:pPr>
      <w:r>
        <w:rPr>
          <w:noProof/>
        </w:rPr>
        <w:br w:type="page"/>
      </w:r>
    </w:p>
    <w:p w:rsidR="00760E41" w:rsidRDefault="00760E41" w:rsidP="00760E41">
      <w:pPr>
        <w:rPr>
          <w:noProof/>
        </w:rPr>
      </w:pPr>
      <w:r>
        <w:rPr>
          <w:noProof/>
        </w:rPr>
        <w:lastRenderedPageBreak/>
        <w:t>- Điểm chuẩn Trường Đại học Công Thương TPHCM phương thức xét tuyển sử dụng kết quả kỳ thi đánh giá năng lực của ĐHQG</w:t>
      </w:r>
    </w:p>
    <w:p w:rsidR="008A24ED" w:rsidRDefault="00760E41">
      <w:r>
        <w:rPr>
          <w:noProof/>
        </w:rPr>
        <w:drawing>
          <wp:inline distT="0" distB="0" distL="0" distR="0">
            <wp:extent cx="11539918" cy="7610475"/>
            <wp:effectExtent l="19050" t="0" r="4382" b="0"/>
            <wp:docPr id="31" name="Picture 31" descr="https://cdn.thuvienphapluat.vn/uploads/laodongtienluong/20230301/PDP/cong-thuo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thuvienphapluat.vn/uploads/laodongtienluong/20230301/PDP/cong-thuong-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569" cy="760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4ED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0E41"/>
    <w:rsid w:val="00760E41"/>
    <w:rsid w:val="008A24ED"/>
    <w:rsid w:val="008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A748-112E-4BA2-A034-ADC804E6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2024-07-17T04:36:00Z</dcterms:created>
  <dcterms:modified xsi:type="dcterms:W3CDTF">2024-07-17T04:44:00Z</dcterms:modified>
</cp:coreProperties>
</file>