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85E75" w:rsidRDefault="003F60AC">
      <w:r>
        <w:rPr>
          <w:noProof/>
        </w:rPr>
        <w:drawing>
          <wp:inline distT="0" distB="0" distL="0" distR="0">
            <wp:extent cx="5857875" cy="8229600"/>
            <wp:effectExtent l="0" t="0" r="9525" b="0"/>
            <wp:docPr id="1896467485" name="Picture 1" descr="Có thể là hình ảnh về văn bả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ó thể là hình ảnh về văn bả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0AC" w:rsidRDefault="003F60AC">
      <w:r>
        <w:rPr>
          <w:noProof/>
        </w:rPr>
        <w:lastRenderedPageBreak/>
        <w:drawing>
          <wp:inline distT="0" distB="0" distL="0" distR="0">
            <wp:extent cx="5943600" cy="8219440"/>
            <wp:effectExtent l="0" t="0" r="0" b="0"/>
            <wp:docPr id="381660033" name="Picture 2" descr="Có thể là hình ảnh về cuống vé và văn bản cho biết 'Cục Hải quan trả lời để Công ty TNHH Hankuk Ultrsonic Việt Nam biết./.: Nơi nhận: Như trên: -PCT Anh Tuần (d b/c): -Lưu: VT, GSQL (02b). TI. CỤC TL.CUCTRƯỞNG RƯƠNG TRU KT. TRƯỞNG BAN GIÁM SÁT QUAN LÝ H ΡHό κ TRƯỠNG BAN Nguyễn Bắc NguyễnBácHãi Hải'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ó thể là hình ảnh về cuống vé và văn bản cho biết 'Cục Hải quan trả lời để Công ty TNHH Hankuk Ultrsonic Việt Nam biết./.: Nơi nhận: Như trên: -PCT Anh Tuần (d b/c): -Lưu: VT, GSQL (02b). TI. CỤC TL.CUCTRƯỞNG RƯƠNG TRU KT. TRƯỞNG BAN GIÁM SÁT QUAN LÝ H ΡHό κ TRƯỠNG BAN Nguyễn Bắc NguyễnBácHãi Hải'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1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0AC" w:rsidRDefault="003F60AC"/>
    <w:sectPr w:rsidR="003F60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0AC"/>
    <w:rsid w:val="003F60AC"/>
    <w:rsid w:val="00580864"/>
    <w:rsid w:val="00685E75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DA7CC"/>
  <w15:chartTrackingRefBased/>
  <w15:docId w15:val="{ADD7DB3A-E1F4-4C81-9C5C-E5D65D359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Tiến Trung MST</dc:creator>
  <cp:keywords/>
  <dc:description/>
  <cp:lastModifiedBy>Tiến Trung MST</cp:lastModifiedBy>
  <cp:revision>1</cp:revision>
  <dcterms:created xsi:type="dcterms:W3CDTF">2026-01-13T02:08:00Z</dcterms:created>
  <dcterms:modified xsi:type="dcterms:W3CDTF">2026-01-13T02:09:00Z</dcterms:modified>
</cp:coreProperties>
</file>