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Mẫu I.1.2</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Đề xuất dự án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(Dự án thuộc diện chấp thuận chủ trương đầu tư do cơ quan có thẩm quyền lập)</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6"/>
          <w:szCs w:val="26"/>
        </w:rPr>
      </w:pPr>
      <w:r w:rsidDel="00000000" w:rsidR="00000000" w:rsidRPr="00000000">
        <w:rPr>
          <w:rFonts w:ascii="Times New Roman" w:cs="Times New Roman" w:eastAsia="Times New Roman" w:hAnsi="Times New Roman"/>
          <w:i w:val="1"/>
          <w:iCs w:val="1"/>
          <w:color w:val="0000ff"/>
          <w:sz w:val="26"/>
          <w:szCs w:val="26"/>
          <w:rtl w:val="0"/>
        </w:rPr>
        <w:t xml:space="preserve">Điểm b khoản 2 Điều 32 Nghị định số 96/2026/NĐ-CP</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90"/>
        <w:gridCol w:w="5415"/>
        <w:tblGridChange w:id="0">
          <w:tblGrid>
            <w:gridCol w:w="3390"/>
            <w:gridCol w:w="5415"/>
          </w:tblGrid>
        </w:tblGridChange>
      </w:tblGrid>
      <w:tr>
        <w:trPr>
          <w:cantSplit w:val="0"/>
          <w:trHeight w:val="960" w:hRule="atLeast"/>
          <w:tblHeader w:val="0"/>
        </w:trPr>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CƠ QUAN</w:t>
              <w:br w:type="textWrapping"/>
              <w:t xml:space="preserve">ĐỀ XUẤT DỰ ÁN</w:t>
              <w:br w:type="textWrapping"/>
              <w:t xml:space="preserve">-------</w:t>
            </w:r>
          </w:p>
        </w:tc>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6"/>
          <w:szCs w:val="26"/>
          <w:vertAlign w:val="superscript"/>
        </w:rPr>
      </w:pPr>
      <w:r w:rsidDel="00000000" w:rsidR="00000000" w:rsidRPr="00000000">
        <w:rPr>
          <w:rFonts w:ascii="Times New Roman" w:cs="Times New Roman" w:eastAsia="Times New Roman" w:hAnsi="Times New Roman"/>
          <w:b w:val="1"/>
          <w:bCs w:val="1"/>
          <w:sz w:val="26"/>
          <w:szCs w:val="26"/>
          <w:rtl w:val="0"/>
        </w:rPr>
        <w:t xml:space="preserve">ĐỀ XUẤT DỰ ÁN ĐẦU TƯ</w:t>
      </w:r>
      <w:r w:rsidDel="00000000" w:rsidR="00000000" w:rsidRPr="00000000">
        <w:rPr>
          <w:rFonts w:ascii="Times New Roman" w:cs="Times New Roman" w:eastAsia="Times New Roman" w:hAnsi="Times New Roman"/>
          <w:b w:val="1"/>
          <w:bCs w:val="1"/>
          <w:sz w:val="26"/>
          <w:szCs w:val="26"/>
          <w:vertAlign w:val="superscript"/>
          <w:rtl w:val="0"/>
        </w:rPr>
        <w:t xml:space="preserve">1</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Tên dự án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Mục tiêu hoạt động của dự án: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Địa điểm thực hiện dự án</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Quy mô dự án: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Miêu tả quy mô bằng các tiêu chí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Diện tích đất, mặt nước, mặt bằng dự kiến sử dụng </w:t>
      </w:r>
      <w:r w:rsidDel="00000000" w:rsidR="00000000" w:rsidRPr="00000000">
        <w:rPr>
          <w:rFonts w:ascii="Times New Roman" w:cs="Times New Roman" w:eastAsia="Times New Roman" w:hAnsi="Times New Roman"/>
          <w:i w:val="1"/>
          <w:iCs w:val="1"/>
          <w:sz w:val="26"/>
          <w:szCs w:val="26"/>
          <w:rtl w:val="0"/>
        </w:rPr>
        <w:t xml:space="preserve">(m</w:t>
      </w:r>
      <w:r w:rsidDel="00000000" w:rsidR="00000000" w:rsidRPr="00000000">
        <w:rPr>
          <w:rFonts w:ascii="Times New Roman" w:cs="Times New Roman" w:eastAsia="Times New Roman" w:hAnsi="Times New Roman"/>
          <w:i w:val="1"/>
          <w:iCs w:val="1"/>
          <w:sz w:val="26"/>
          <w:szCs w:val="26"/>
          <w:vertAlign w:val="superscript"/>
          <w:rtl w:val="0"/>
        </w:rPr>
        <w:t xml:space="preserve">2</w:t>
      </w:r>
      <w:r w:rsidDel="00000000" w:rsidR="00000000" w:rsidRPr="00000000">
        <w:rPr>
          <w:rFonts w:ascii="Times New Roman" w:cs="Times New Roman" w:eastAsia="Times New Roman" w:hAnsi="Times New Roman"/>
          <w:i w:val="1"/>
          <w:iCs w:val="1"/>
          <w:sz w:val="26"/>
          <w:szCs w:val="26"/>
          <w:rtl w:val="0"/>
        </w:rPr>
        <w:t xml:space="preserve"> hoặc ha);</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Diện tích đất phù hợp quy hoạch sử dụng đất: ………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(trừ diện tích đất thuộc lộ giới hoặc diện tích đất không phù hợp quy hoạch);</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Công suất thiết kế;</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Sản phẩm, dịch vụ cung cấp;</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Quy mô kiến trúc xây dựng dự kiến </w:t>
      </w:r>
      <w:r w:rsidDel="00000000" w:rsidR="00000000" w:rsidRPr="00000000">
        <w:rPr>
          <w:rFonts w:ascii="Times New Roman" w:cs="Times New Roman" w:eastAsia="Times New Roman" w:hAnsi="Times New Roman"/>
          <w:i w:val="1"/>
          <w:iCs w:val="1"/>
          <w:sz w:val="26"/>
          <w:szCs w:val="26"/>
          <w:rtl w:val="0"/>
        </w:rPr>
        <w:t xml:space="preserve">(diện tích xây dựng, diện tích sàn, số tầng, chiều cao công trình,</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mật độ xây dựng, hệ số sử dụng đất,…);</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dự án có nhiều giai đoạn, từng giai đoạn được miêu tả như trên.</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Trong trường hợp có mục tiêu đầu tư xây dựng nhà ở (để bán, cho thuê, cho thuê mua), khu đô thị đề nghị ghi rõ việc đáp ứng mục tiêu, định hướng phát triển đô thị, chương trình, kế hoạch phát triển nhà ở; dự kiến phân chia dự án thành phần (nếu có); sơ bộ phương án phân kỳ đầu tư bảo đảm yêu cầu đồng bộ (nếu có).</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Vị trí dự án thuộc khu vực đô thị: …… </w:t>
      </w:r>
      <w:r w:rsidDel="00000000" w:rsidR="00000000" w:rsidRPr="00000000">
        <w:rPr>
          <w:rFonts w:ascii="Times New Roman" w:cs="Times New Roman" w:eastAsia="Times New Roman" w:hAnsi="Times New Roman"/>
          <w:i w:val="1"/>
          <w:iCs w:val="1"/>
          <w:sz w:val="26"/>
          <w:szCs w:val="26"/>
          <w:rtl w:val="0"/>
        </w:rPr>
        <w:t xml:space="preserve">(có/không);</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Dự án thuộc phạm vi bảo vệ của di tích được cấp có thẩm quyền công nhận là di tích quốc gia, di tích quốc gia đặc biệt: …… </w:t>
      </w:r>
      <w:r w:rsidDel="00000000" w:rsidR="00000000" w:rsidRPr="00000000">
        <w:rPr>
          <w:rFonts w:ascii="Times New Roman" w:cs="Times New Roman" w:eastAsia="Times New Roman" w:hAnsi="Times New Roman"/>
          <w:i w:val="1"/>
          <w:iCs w:val="1"/>
          <w:sz w:val="26"/>
          <w:szCs w:val="26"/>
          <w:rtl w:val="0"/>
        </w:rPr>
        <w:t xml:space="preserve">(có/không);</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Dự án thuộc khu vực hạn chế phát triển hoặc nội đô lịch sử (được xác định trong đồ án quy hoạch đô thị) của đô thị loại đặc biệt: …… </w:t>
      </w:r>
      <w:r w:rsidDel="00000000" w:rsidR="00000000" w:rsidRPr="00000000">
        <w:rPr>
          <w:rFonts w:ascii="Times New Roman" w:cs="Times New Roman" w:eastAsia="Times New Roman" w:hAnsi="Times New Roman"/>
          <w:i w:val="1"/>
          <w:iCs w:val="1"/>
          <w:sz w:val="26"/>
          <w:szCs w:val="26"/>
          <w:rtl w:val="0"/>
        </w:rPr>
        <w:t xml:space="preserve">(có/không);</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5. Tổng vốn đầu tư dự kiến: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i w:val="1"/>
          <w:iCs w:val="1"/>
          <w:sz w:val="26"/>
          <w:szCs w:val="26"/>
          <w:rtl w:val="0"/>
        </w:rPr>
        <w:t xml:space="preserve"> (tổng vốn bằng VNĐ)</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(Trong trường hợp đề xuất lựa chọn nhà đầu tư theo quy định của pháp luật về đấu thầu, đề nghị bổ sung sơ bộ tổng chi phí thực hiện dự án được xác định trên cơ sở tổng mức đầu tư của dự án theo quy định pháp luật về xây dựng, không bao gồm chi phí bồi thường, hỗ trợ, tái định cư).</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 Thời hạn hoạt động của dự án: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7. Tiến độ thực hiện dự án </w:t>
      </w:r>
      <w:r w:rsidDel="00000000" w:rsidR="00000000" w:rsidRPr="00000000">
        <w:rPr>
          <w:rFonts w:ascii="Times New Roman" w:cs="Times New Roman" w:eastAsia="Times New Roman" w:hAnsi="Times New Roman"/>
          <w:i w:val="1"/>
          <w:iCs w:val="1"/>
          <w:sz w:val="26"/>
          <w:szCs w:val="26"/>
          <w:rtl w:val="0"/>
        </w:rPr>
        <w:t xml:space="preserve">(ghi theo mốc thời điểm tháng (hoặc quý)/năm. Ví dụ: tháng 01 (hoặc quý I)/2026):</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Tiến độ góp vốn và huy động các nguồn vốn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Tiến độ thực hiện các mục tiêu hoạt động của dự án;</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c) Tiến độ xây dựng cơ bản và đưa công trình vào hoạt động hoặc khai thác vận hành </w:t>
      </w:r>
      <w:r w:rsidDel="00000000" w:rsidR="00000000" w:rsidRPr="00000000">
        <w:rPr>
          <w:rFonts w:ascii="Times New Roman" w:cs="Times New Roman" w:eastAsia="Times New Roman" w:hAnsi="Times New Roman"/>
          <w:i w:val="1"/>
          <w:iCs w:val="1"/>
          <w:sz w:val="26"/>
          <w:szCs w:val="26"/>
          <w:rtl w:val="0"/>
        </w:rPr>
        <w:t xml:space="preserve">(nếu có);</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d) Sơ bộ phương án phân kỳ đầu tư hoặc phân chia dự án thành phần </w:t>
      </w:r>
      <w:r w:rsidDel="00000000" w:rsidR="00000000" w:rsidRPr="00000000">
        <w:rPr>
          <w:rFonts w:ascii="Times New Roman" w:cs="Times New Roman" w:eastAsia="Times New Roman" w:hAnsi="Times New Roman"/>
          <w:i w:val="1"/>
          <w:iCs w:val="1"/>
          <w:sz w:val="26"/>
          <w:szCs w:val="26"/>
          <w:rtl w:val="0"/>
        </w:rPr>
        <w:t xml:space="preserve">(nếu có);</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(Trường hợp dự án chia thành nhiều giai đoạn thì phải ghi rõ tiến độ thực hiện từng giai đoạn).</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8. Đánh giá tác động, hiệu quả kinh tế - xã hội của dự án</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Những tác động quan trọng nhất dự án mang lại cho sự phát triển kinh tế - xã hội của địa phương, ngành (tạo việc làm, nộp ngân sách, xuất khẩu, chuyển giao công nghệ…).</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 Thông tin về sử dụng đất, rừng, khu vực biển</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Hiện trạng sử dụng đất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sử dụng rừng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sử dụng khu vực biển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tại địa điểm thực hiện dự án theo quy định của pháp luật chuyên ngành;</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Điều kiện thu hồi đất đối với dự án thuộc diện thu hồi đất;</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Dự kiến nhu cầu sử dụng đất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sử dụng rừng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sử dụng khu vực biển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10. Giải trình về sự phù hợp của dự án với quy hoạch có liên quan</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11. Đánh giá sơ bộ tác động môi trường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b w:val="1"/>
          <w:bCs w:val="1"/>
          <w:sz w:val="26"/>
          <w:szCs w:val="26"/>
          <w:rtl w:val="0"/>
        </w:rPr>
        <w:t xml:space="preserve"> theo quy định pháp luật về bảo vệ môi trường</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12. Dự kiến hình thức lựa chọn nhà đầu tư và điều kiện đối với nhà đầu tư </w:t>
      </w:r>
      <w:r w:rsidDel="00000000" w:rsidR="00000000" w:rsidRPr="00000000">
        <w:rPr>
          <w:rFonts w:ascii="Times New Roman" w:cs="Times New Roman" w:eastAsia="Times New Roman" w:hAnsi="Times New Roman"/>
          <w:i w:val="1"/>
          <w:iCs w:val="1"/>
          <w:sz w:val="26"/>
          <w:szCs w:val="26"/>
          <w:rtl w:val="0"/>
        </w:rPr>
        <w:t xml:space="preserve">(nếu có)</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13. Yêu cầu về công nghệ sử dụng trong dự án đầu tư </w:t>
      </w:r>
      <w:r w:rsidDel="00000000" w:rsidR="00000000" w:rsidRPr="00000000">
        <w:rPr>
          <w:rFonts w:ascii="Times New Roman" w:cs="Times New Roman" w:eastAsia="Times New Roman" w:hAnsi="Times New Roman"/>
          <w:i w:val="1"/>
          <w:iCs w:val="1"/>
          <w:sz w:val="26"/>
          <w:szCs w:val="26"/>
          <w:rtl w:val="0"/>
        </w:rPr>
        <w:t xml:space="preserve">(đối với dự án thuộc diện thẩm định, lấy ý kiến về công nghệ theo quy định của pháp luật về chuyển giao công nghệ (nếu có)).</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14. Đối với dự án đầu tư xây dựng, đề nghị bổ sung các nội dung:</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Đối với dự án đầu tư xây dựng nhà ở, khu đô thị: bổ sung thuyết minh việc đáp ứng mục tiêu, định hướng phát triển đô thị, chương trình, kế hoạch phát triển nhà ở; dự kiến phân chia dự án thành phần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Đối với các dự án đầu tư xây dựng không thuộc trường hợp quy định tại điểm a khoản này: bổ sung dự kiến phân chia dự án thành phần </w:t>
      </w:r>
      <w:r w:rsidDel="00000000" w:rsidR="00000000" w:rsidRPr="00000000">
        <w:rPr>
          <w:rFonts w:ascii="Times New Roman" w:cs="Times New Roman" w:eastAsia="Times New Roman" w:hAnsi="Times New Roman"/>
          <w:i w:val="1"/>
          <w:iCs w:val="1"/>
          <w:sz w:val="26"/>
          <w:szCs w:val="26"/>
          <w:rtl w:val="0"/>
        </w:rPr>
        <w:t xml:space="preserve">(nếu có)</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15. Cơ chế, chính sách đặc biệt </w:t>
      </w:r>
      <w:r w:rsidDel="00000000" w:rsidR="00000000" w:rsidRPr="00000000">
        <w:rPr>
          <w:rFonts w:ascii="Times New Roman" w:cs="Times New Roman" w:eastAsia="Times New Roman" w:hAnsi="Times New Roman"/>
          <w:i w:val="1"/>
          <w:iCs w:val="1"/>
          <w:sz w:val="26"/>
          <w:szCs w:val="26"/>
          <w:rtl w:val="0"/>
        </w:rPr>
        <w:t xml:space="preserve">(nếu có).</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16. Hồ sơ kèm theo</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460"/>
        <w:tblGridChange w:id="0">
          <w:tblGrid>
            <w:gridCol w:w="3345"/>
            <w:gridCol w:w="546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ngày …… tháng …… năm ……</w:t>
              <w:br w:type="textWrapping"/>
            </w:r>
            <w:r w:rsidDel="00000000" w:rsidR="00000000" w:rsidRPr="00000000">
              <w:rPr>
                <w:rFonts w:ascii="Times New Roman" w:cs="Times New Roman" w:eastAsia="Times New Roman" w:hAnsi="Times New Roman"/>
                <w:b w:val="1"/>
                <w:bCs w:val="1"/>
                <w:sz w:val="26"/>
                <w:szCs w:val="26"/>
                <w:rtl w:val="0"/>
              </w:rPr>
              <w:t xml:space="preserve">Tên cơ quan đề xuất dự án</w:t>
              <w:br w:type="textWrapping"/>
            </w:r>
            <w:r w:rsidDel="00000000" w:rsidR="00000000" w:rsidRPr="00000000">
              <w:rPr>
                <w:rFonts w:ascii="Times New Roman" w:cs="Times New Roman" w:eastAsia="Times New Roman" w:hAnsi="Times New Roman"/>
                <w:i w:val="1"/>
                <w:iCs w:val="1"/>
                <w:sz w:val="26"/>
                <w:szCs w:val="26"/>
                <w:rtl w:val="0"/>
              </w:rPr>
              <w:t xml:space="preserve">(Người có thẩm quyền ký, ghi rõ họ tên,</w:t>
              <w:br w:type="textWrapping"/>
              <w:t xml:space="preserve">chức danh và đóng dấu)</w:t>
            </w:r>
          </w:p>
        </w:tc>
      </w:tr>
    </w:tbl>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superscript"/>
          <w:rtl w:val="0"/>
        </w:rPr>
        <w:t xml:space="preserve">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_________________________</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rtl w:val="0"/>
        </w:rPr>
        <w:t xml:space="preserve"> Trường hợp pháp luật về xây dựng quy định lập báo cáo nghiên cứu tiền khả thi thì cơ quan nhà nước có thẩm quyền được sử dụng báo cáo nghiên cứu tiền khả thi thay cho đề xuất dự án đầu tư này.</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w:t>
      </w:r>
    </w:p>
    <w:p w:rsidR="00000000" w:rsidDel="00000000" w:rsidP="00000000" w:rsidRDefault="00000000" w:rsidRPr="00000000" w14:paraId="0000003A">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