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I.2.6</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Giấy chứng nhận đăng ký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cấp mới)</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color w:val="0000ff"/>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Điều 38, Điều 39, Điều 43, Điều 47 Nghị định số 96/2026/NĐ-CP</w:t>
      </w:r>
    </w:p>
    <w:tbl>
      <w:tblPr>
        <w:tblStyle w:val="Table1"/>
        <w:tblW w:w="8760.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3615"/>
        <w:gridCol w:w="5145"/>
        <w:tblGridChange w:id="0">
          <w:tblGrid>
            <w:gridCol w:w="3615"/>
            <w:gridCol w:w="5145"/>
          </w:tblGrid>
        </w:tblGridChange>
      </w:tblGrid>
      <w:tr>
        <w:trPr>
          <w:cantSplit w:val="0"/>
          <w:trHeight w:val="1110" w:hRule="atLeast"/>
          <w:tblHeader w:val="0"/>
        </w:trPr>
        <w:tc>
          <w:tcPr>
            <w:tcBorders>
              <w:top w:color="000000" w:space="0" w:sz="9" w:val="single"/>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ĐĂNG KÝ ĐẦU TƯ</w:t>
              <w:br w:type="textWrapping"/>
              <w:t xml:space="preserve">-------</w:t>
            </w:r>
          </w:p>
        </w:tc>
        <w:tc>
          <w:tcPr>
            <w:tcBorders>
              <w:top w:color="000000" w:space="0" w:sz="9" w:val="single"/>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bl>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GIẤY CHỨNG NHẬN ĐĂNG KÝ ĐẦU TƯ</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dự án: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Chứng nhận lần đầu: ngày …… tháng …… năm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tư số 55/2026/TT-BTC ngày 15 tháng 5 năm 2026 của Bộ trưởng Bộ Tài chính quy định mẫu văn bản, báo cáo liên quan đến hoạt động đầu tư tại Việt Nam và xúc tiến đầu tư;</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chấp thuận (điều chỉnh) chủ trương đầu tư ……….. số ……….. ngày ……………. của ……… (nếu có);</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chấp thuận (điều chỉnh) chủ trương đầu tư đồng thời với chấp thuận nhà đầu tư số ……….. ngày ……………. của ……… (nếu có);</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chấp thuận (điều chỉnh) nhà đầu tư số ……….. ngày ……………. của ……… (nếu có);</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số ……… ngày ………… của …………… quy định chức năng, nhiệm vụ, quyền hạn và tổ chức bộ máy của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Văn bản đề nghị thực hiện dự án đầu tư và hồ sơ kèm theo do Nhà đầu tư/các nhà đầu tư nộp ngày ……….. và hồ sơ bổ sung (nếu có) nộp ngày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CƠ QUAN ĐĂNG KÝ ĐẦU TƯ</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nhận nhà đầu tư:</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Nhà đầu tư thứ nhất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 Đối với nhà đầu tư là cá nhân:</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 Đối với nhà đầu tư là doanh nghiệp/tổ chức:</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nghiệp/tổ chức: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Thông tin về người đại diện theo pháp luật:</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có nhiều nhà đầu tư thì ghi thông tin tương tự như trên, nếu có từ 5 nhà đầu tư trở lên, cơ quan đăng ký đầu tư có thể lựa chọn ghi danh sách nhà đầu tư trong phụ lục đính kèm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Đăng ký thực hiện dự án đầu tư với nội dung như sau:</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 Nội dung dự án đầu tư</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Tên dự án đầu tư </w:t>
      </w:r>
      <w:r w:rsidDel="00000000" w:rsidR="00000000" w:rsidRPr="00000000">
        <w:rPr>
          <w:rFonts w:ascii="Times New Roman" w:cs="Times New Roman" w:eastAsia="Times New Roman" w:hAnsi="Times New Roman"/>
          <w:i w:val="1"/>
          <w:iCs w:val="1"/>
          <w:sz w:val="24"/>
          <w:szCs w:val="24"/>
          <w:rtl w:val="0"/>
        </w:rPr>
        <w:t xml:space="preserve">(ghi bằng chữ in hoa)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Mục tiêu dự án: .....................................................................................................................</w:t>
      </w:r>
    </w:p>
    <w:tbl>
      <w:tblPr>
        <w:tblStyle w:val="Table2"/>
        <w:tblW w:w="8760.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615"/>
        <w:gridCol w:w="2010"/>
        <w:gridCol w:w="2085"/>
        <w:gridCol w:w="4050"/>
        <w:tblGridChange w:id="0">
          <w:tblGrid>
            <w:gridCol w:w="615"/>
            <w:gridCol w:w="2010"/>
            <w:gridCol w:w="2085"/>
            <w:gridCol w:w="4050"/>
          </w:tblGrid>
        </w:tblGridChange>
      </w:tblGrid>
      <w:tr>
        <w:trPr>
          <w:cantSplit w:val="0"/>
          <w:trHeight w:val="750" w:hRule="atLeast"/>
          <w:tblHeader w:val="0"/>
        </w:trPr>
        <w:tc>
          <w:tcPr>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Mục tiêu hoạt động</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Mã ngành theo VSIC</w:t>
              <w:br w:type="textWrapping"/>
            </w:r>
            <w:r w:rsidDel="00000000" w:rsidR="00000000" w:rsidRPr="00000000">
              <w:rPr>
                <w:rFonts w:ascii="Times New Roman" w:cs="Times New Roman" w:eastAsia="Times New Roman" w:hAnsi="Times New Roman"/>
                <w:i w:val="1"/>
                <w:iCs w:val="1"/>
                <w:sz w:val="24"/>
                <w:szCs w:val="24"/>
                <w:rtl w:val="0"/>
              </w:rPr>
              <w:t xml:space="preserve">(Mã ngành cấp 4)</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Mã ngành CPC (*)</w:t>
              <w:br w:type="textWrapping"/>
            </w:r>
            <w:r w:rsidDel="00000000" w:rsidR="00000000" w:rsidRPr="00000000">
              <w:rPr>
                <w:rFonts w:ascii="Times New Roman" w:cs="Times New Roman" w:eastAsia="Times New Roman" w:hAnsi="Times New Roman"/>
                <w:i w:val="1"/>
                <w:iCs w:val="1"/>
                <w:sz w:val="24"/>
                <w:szCs w:val="24"/>
                <w:rtl w:val="0"/>
              </w:rPr>
              <w:t xml:space="preserve">(đối với các ngành nghề có mã CPC, nếu có)</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Quy mô dự án: ....................................................................................................................</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Địa điểm thực hiện dự án: ...................................................................................................</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Diện tích mặt đất, mặt nước sử dụng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hoặc ha</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Tổng vốn đầu tư của dự án: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đồng,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w:t>
      </w:r>
      <w:r w:rsidDel="00000000" w:rsidR="00000000" w:rsidRPr="00000000">
        <w:rPr>
          <w:rFonts w:ascii="Times New Roman" w:cs="Times New Roman" w:eastAsia="Times New Roman" w:hAnsi="Times New Roman"/>
          <w:i w:val="1"/>
          <w:iCs w:val="1"/>
          <w:sz w:val="24"/>
          <w:szCs w:val="24"/>
          <w:rtl w:val="0"/>
        </w:rPr>
        <w:t xml:space="preserve">(tỷ giá …… ngày …… của ……), </w:t>
      </w:r>
      <w:r w:rsidDel="00000000" w:rsidR="00000000" w:rsidRPr="00000000">
        <w:rPr>
          <w:rFonts w:ascii="Times New Roman" w:cs="Times New Roman" w:eastAsia="Times New Roman" w:hAnsi="Times New Roman"/>
          <w:sz w:val="24"/>
          <w:szCs w:val="24"/>
          <w:rtl w:val="0"/>
        </w:rPr>
        <w:t xml:space="preserve">trong đó:</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góp để thực hiện dự án là: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đồng,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chiếm tỷ lệ ……..% tổng vốn đầu tư. Giá trị, tỷ lệ, phương thức và tiến độ góp vốn như sau </w:t>
      </w:r>
      <w:r w:rsidDel="00000000" w:rsidR="00000000" w:rsidRPr="00000000">
        <w:rPr>
          <w:rFonts w:ascii="Times New Roman" w:cs="Times New Roman" w:eastAsia="Times New Roman" w:hAnsi="Times New Roman"/>
          <w:i w:val="1"/>
          <w:iCs w:val="1"/>
          <w:sz w:val="24"/>
          <w:szCs w:val="24"/>
          <w:rtl w:val="0"/>
        </w:rPr>
        <w:t xml:space="preserve">(ghi chi tiết theo từng nhà đầu tư)</w:t>
      </w:r>
      <w:r w:rsidDel="00000000" w:rsidR="00000000" w:rsidRPr="00000000">
        <w:rPr>
          <w:rFonts w:ascii="Times New Roman" w:cs="Times New Roman" w:eastAsia="Times New Roman" w:hAnsi="Times New Roman"/>
          <w:sz w:val="24"/>
          <w:szCs w:val="24"/>
          <w:rtl w:val="0"/>
        </w:rPr>
        <w:t xml:space="preserve">:</w:t>
      </w:r>
    </w:p>
    <w:tbl>
      <w:tblPr>
        <w:tblStyle w:val="Table3"/>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1230"/>
        <w:gridCol w:w="660"/>
        <w:gridCol w:w="1845"/>
        <w:gridCol w:w="960"/>
        <w:gridCol w:w="2085"/>
        <w:gridCol w:w="1560"/>
        <w:tblGridChange w:id="0">
          <w:tblGrid>
            <w:gridCol w:w="465"/>
            <w:gridCol w:w="1230"/>
            <w:gridCol w:w="660"/>
            <w:gridCol w:w="1845"/>
            <w:gridCol w:w="960"/>
            <w:gridCol w:w="2085"/>
            <w:gridCol w:w="1560"/>
          </w:tblGrid>
        </w:tblGridChange>
      </w:tblGrid>
      <w:tr>
        <w:trPr>
          <w:cantSplit w:val="0"/>
          <w:trHeight w:val="525" w:hRule="atLeast"/>
          <w:tblHeader w:val="0"/>
        </w:trPr>
        <w:tc>
          <w:tcPr>
            <w:vMerge w:val="restart"/>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gridSpan w:val="2"/>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Phương thức góp vốn</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Tiến độ góp vốn</w:t>
            </w:r>
          </w:p>
        </w:tc>
      </w:tr>
      <w:tr>
        <w:trPr>
          <w:cantSplit w:val="0"/>
          <w:trHeight w:val="750"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5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Việc góp vốn đầu tư bằng tiền phải được thực hiện thông qua tài khoản vốn đầu tư trực tiếp mở tại ngân hàng được phép.</w:t>
      </w:r>
    </w:p>
    <w:p w:rsidR="00000000" w:rsidDel="00000000" w:rsidP="00000000" w:rsidRDefault="00000000" w:rsidRPr="00000000" w14:paraId="0000005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huy động: …………… </w:t>
      </w:r>
      <w:r w:rsidDel="00000000" w:rsidR="00000000" w:rsidRPr="00000000">
        <w:rPr>
          <w:rFonts w:ascii="Times New Roman" w:cs="Times New Roman" w:eastAsia="Times New Roman" w:hAnsi="Times New Roman"/>
          <w:i w:val="1"/>
          <w:iCs w:val="1"/>
          <w:sz w:val="24"/>
          <w:szCs w:val="24"/>
          <w:rtl w:val="0"/>
        </w:rPr>
        <w:t xml:space="preserve">(bằng chữ) đồng</w:t>
      </w:r>
      <w:r w:rsidDel="00000000" w:rsidR="00000000" w:rsidRPr="00000000">
        <w:rPr>
          <w:rFonts w:ascii="Times New Roman" w:cs="Times New Roman" w:eastAsia="Times New Roman" w:hAnsi="Times New Roman"/>
          <w:sz w:val="24"/>
          <w:szCs w:val="24"/>
          <w:rtl w:val="0"/>
        </w:rPr>
        <w:t xml:space="preserve"> và tương đương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đô la Mỹ.</w:t>
      </w:r>
    </w:p>
    <w:p w:rsidR="00000000" w:rsidDel="00000000" w:rsidP="00000000" w:rsidRDefault="00000000" w:rsidRPr="00000000" w14:paraId="0000005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Lợi nhuận để lại của nhà đầu tư để tái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Thời hạn hoạt động của dự án: …… năm, kể từ ngày được cấp Giấy chứng nhận đăng ký đầu tư.</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8. Tiến độ thực hiện dự án: </w:t>
      </w:r>
      <w:r w:rsidDel="00000000" w:rsidR="00000000" w:rsidRPr="00000000">
        <w:rPr>
          <w:rFonts w:ascii="Times New Roman" w:cs="Times New Roman" w:eastAsia="Times New Roman" w:hAnsi="Times New Roman"/>
          <w:i w:val="1"/>
          <w:iCs w:val="1"/>
          <w:sz w:val="24"/>
          <w:szCs w:val="24"/>
          <w:rtl w:val="0"/>
        </w:rPr>
        <w:t xml:space="preserve">(ghi theo mốc thời điểm tháng (hoặc quý)/năm. Ví dụ: tháng 01(hoặc quý I)/2026):</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Tiến độ góp vốn và dự kiến huy động các nguồn vốn;</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Tiến độ thực hiện các mục tiêu hoạt động của dự án đầu tư. Tiến độ xây dựng cơ bản và đưa công trình vào hoạt động hoặc khai thác vận hành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Sơ bộ phương án phân kỳ đầu tư hoặc phân chia dự án thành phần (nếu có)</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dự án đầu tư chia thành nhiều giai đoạn thì phải ghi rõ tiến độ thực hiện từng giai đoạn)</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Công nghệ áp dụng dự kiến (nếu có): ..............................................................................</w:t>
      </w:r>
    </w:p>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2: Các ưu đãi, hỗ trợ đầu tư:</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Dự án được hưởng các ưu đãi, hỗ trợ như sau:</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Ưu đãi về thuế thu nhập doanh nghiệp:</w:t>
      </w:r>
    </w:p>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sở pháp lý của ưu đãi: ...................................................................................................</w:t>
      </w:r>
    </w:p>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tượng và điều kiện hưởng ưu đãi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Ưu đãi về thuế nhập khẩu:</w:t>
      </w:r>
    </w:p>
    <w:p w:rsidR="00000000" w:rsidDel="00000000" w:rsidP="00000000" w:rsidRDefault="00000000" w:rsidRPr="00000000" w14:paraId="0000006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sở pháp lý của ưu đãi: ..................................................................................................</w:t>
      </w:r>
    </w:p>
    <w:p w:rsidR="00000000" w:rsidDel="00000000" w:rsidP="00000000" w:rsidRDefault="00000000" w:rsidRPr="00000000" w14:paraId="0000006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tượng và điều kiện hưởng ưu đãi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Ưu đãi về miễn, giảm tiền thuê đất, tiền sử dụng đất, thuế sử dụng đất:</w:t>
      </w:r>
    </w:p>
    <w:p w:rsidR="00000000" w:rsidDel="00000000" w:rsidP="00000000" w:rsidRDefault="00000000" w:rsidRPr="00000000" w14:paraId="0000006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sở pháp lý của ưu đãi: ................................................................................................</w:t>
      </w:r>
    </w:p>
    <w:p w:rsidR="00000000" w:rsidDel="00000000" w:rsidP="00000000" w:rsidRDefault="00000000" w:rsidRPr="00000000" w14:paraId="0000006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tượng và điều kiện hưởng ưu đãi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4. Ưu đãi khấu hao nhanh, tăng mức chi phí được khấu trừ khi tính thu nhập chịu thuế </w:t>
      </w:r>
      <w:r w:rsidDel="00000000" w:rsidR="00000000" w:rsidRPr="00000000">
        <w:rPr>
          <w:rFonts w:ascii="Times New Roman" w:cs="Times New Roman" w:eastAsia="Times New Roman" w:hAnsi="Times New Roman"/>
          <w:i w:val="1"/>
          <w:iCs w:val="1"/>
          <w:sz w:val="24"/>
          <w:szCs w:val="24"/>
          <w:rtl w:val="0"/>
        </w:rPr>
        <w:t xml:space="preserve">(nếu có)</w:t>
      </w:r>
    </w:p>
    <w:p w:rsidR="00000000" w:rsidDel="00000000" w:rsidP="00000000" w:rsidRDefault="00000000" w:rsidRPr="00000000" w14:paraId="0000007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sở pháp lý của ưu đãi: ....................................................................................................</w:t>
      </w:r>
    </w:p>
    <w:p w:rsidR="00000000" w:rsidDel="00000000" w:rsidP="00000000" w:rsidRDefault="00000000" w:rsidRPr="00000000" w14:paraId="0000007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tượng và điều kiện hưởng ưu đãi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Ưu đãi và hỗ trợ đầu tư đặc biệt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Ưu đãi và hỗ trợ đầu tư khác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3. Các quy định đối với nhà đầu tư thực hiện dự án:</w:t>
      </w:r>
    </w:p>
    <w:p w:rsidR="00000000" w:rsidDel="00000000" w:rsidP="00000000" w:rsidRDefault="00000000" w:rsidRPr="00000000" w14:paraId="0000007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Nhà đầu tư, tổ chức kinh tế phải làm thủ tục đăng ký cấp tài khoản sử dụng trên Hệ thống thông tin quốc gia về đầu tư theo quy định của pháp luật.</w:t>
      </w:r>
    </w:p>
    <w:p w:rsidR="00000000" w:rsidDel="00000000" w:rsidP="00000000" w:rsidRDefault="00000000" w:rsidRPr="00000000" w14:paraId="0000007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Các điều kiện đối với nhà đầu tư thực hiện dự án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Các quy định khác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4. </w:t>
      </w:r>
      <w:r w:rsidDel="00000000" w:rsidR="00000000" w:rsidRPr="00000000">
        <w:rPr>
          <w:rFonts w:ascii="Times New Roman" w:cs="Times New Roman" w:eastAsia="Times New Roman" w:hAnsi="Times New Roman"/>
          <w:sz w:val="24"/>
          <w:szCs w:val="24"/>
          <w:rtl w:val="0"/>
        </w:rPr>
        <w:t xml:space="preserve">Giấy chứng nhận đăng ký đầu tư này được lập thành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bản gốc; mỗi nhà đầu tư được cấp 01 bản, 01 bản lưu tại: ……………….. (</w:t>
      </w:r>
      <w:r w:rsidDel="00000000" w:rsidR="00000000" w:rsidRPr="00000000">
        <w:rPr>
          <w:rFonts w:ascii="Times New Roman" w:cs="Times New Roman" w:eastAsia="Times New Roman" w:hAnsi="Times New Roman"/>
          <w:i w:val="1"/>
          <w:iCs w:val="1"/>
          <w:sz w:val="24"/>
          <w:szCs w:val="24"/>
          <w:rtl w:val="0"/>
        </w:rPr>
        <w:t xml:space="preserve">tên cơ quan đăng ký đầu tư</w:t>
      </w:r>
      <w:r w:rsidDel="00000000" w:rsidR="00000000" w:rsidRPr="00000000">
        <w:rPr>
          <w:rFonts w:ascii="Times New Roman" w:cs="Times New Roman" w:eastAsia="Times New Roman" w:hAnsi="Times New Roman"/>
          <w:sz w:val="24"/>
          <w:szCs w:val="24"/>
          <w:rtl w:val="0"/>
        </w:rPr>
        <w:t xml:space="preserve">) và được đăng tải lên Hệ thống thông tin quốc gia về đầu tư.</w:t>
      </w:r>
    </w:p>
    <w:p w:rsidR="00000000" w:rsidDel="00000000" w:rsidP="00000000" w:rsidRDefault="00000000" w:rsidRPr="00000000" w14:paraId="0000007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với dự án đầu tư thực hiện theo thủ tục đầu tư đặc biệt: Giấy chứng nhận đăng ký đầu tư kèm theo cam kết của nhà đầu tư tại các Phụ lục I, II, III và IV Mẫu I.1.1 Thông tư này là một bộ phận không tách rời, được gửi đồng thời cho cơ quan quản lý nhà nước có thẩm quyền về quản lý trật tự xây dựng, khoa học công nghệ, bảo vệ môi trường, phòng cháy, chữa cháy tại địa phương.</w:t>
      </w:r>
    </w:p>
    <w:p w:rsidR="00000000" w:rsidDel="00000000" w:rsidP="00000000" w:rsidRDefault="00000000" w:rsidRPr="00000000" w14:paraId="0000007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75"/>
        <w:gridCol w:w="5145"/>
        <w:tblGridChange w:id="0">
          <w:tblGrid>
            <w:gridCol w:w="3675"/>
            <w:gridCol w:w="514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Như Điều 4;</w:t>
              <w:br w:type="textWrapping"/>
              <w:t xml:space="preserve">- Lưu VT,………</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w:t>
              <w:br w:type="textWrapping"/>
              <w:t xml:space="preserve">CƠ QUAN ĐĂNG KÝ ĐẦU TƯ</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danh và đóng dấu)</w:t>
            </w:r>
          </w:p>
        </w:tc>
      </w:tr>
    </w:tbl>
    <w:p w:rsidR="00000000" w:rsidDel="00000000" w:rsidP="00000000" w:rsidRDefault="00000000" w:rsidRPr="00000000" w14:paraId="0000007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