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1ED" w:rsidRPr="004351ED" w:rsidRDefault="004351ED" w:rsidP="004351ED">
      <w:pPr>
        <w:pStyle w:val="NormalWeb"/>
        <w:spacing w:line="360" w:lineRule="auto"/>
        <w:ind w:firstLine="540"/>
        <w:rPr>
          <w:sz w:val="26"/>
          <w:szCs w:val="26"/>
        </w:rPr>
      </w:pPr>
      <w:proofErr w:type="spellStart"/>
      <w:r w:rsidRPr="004351ED">
        <w:rPr>
          <w:sz w:val="26"/>
          <w:szCs w:val="26"/>
        </w:rPr>
        <w:t>Tình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cảm</w:t>
      </w:r>
      <w:proofErr w:type="spellEnd"/>
      <w:r w:rsidRPr="004351ED">
        <w:rPr>
          <w:sz w:val="26"/>
          <w:szCs w:val="26"/>
        </w:rPr>
        <w:t xml:space="preserve"> cha con </w:t>
      </w:r>
      <w:proofErr w:type="spellStart"/>
      <w:r w:rsidRPr="004351ED">
        <w:rPr>
          <w:sz w:val="26"/>
          <w:szCs w:val="26"/>
        </w:rPr>
        <w:t>là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một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sự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gắn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bó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vô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cùng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bền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chặt</w:t>
      </w:r>
      <w:proofErr w:type="spellEnd"/>
      <w:r w:rsidRPr="004351ED">
        <w:rPr>
          <w:sz w:val="26"/>
          <w:szCs w:val="26"/>
        </w:rPr>
        <w:t xml:space="preserve">, </w:t>
      </w:r>
      <w:proofErr w:type="spellStart"/>
      <w:r w:rsidRPr="004351ED">
        <w:rPr>
          <w:sz w:val="26"/>
          <w:szCs w:val="26"/>
        </w:rPr>
        <w:t>dù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không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nói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nhiều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nhưng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tình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cảm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của</w:t>
      </w:r>
      <w:proofErr w:type="spellEnd"/>
      <w:r w:rsidRPr="004351ED">
        <w:rPr>
          <w:sz w:val="26"/>
          <w:szCs w:val="26"/>
        </w:rPr>
        <w:t xml:space="preserve"> cha </w:t>
      </w:r>
      <w:proofErr w:type="spellStart"/>
      <w:r w:rsidRPr="004351ED">
        <w:rPr>
          <w:sz w:val="26"/>
          <w:szCs w:val="26"/>
        </w:rPr>
        <w:t>dành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cho</w:t>
      </w:r>
      <w:proofErr w:type="spellEnd"/>
      <w:r w:rsidRPr="004351ED">
        <w:rPr>
          <w:sz w:val="26"/>
          <w:szCs w:val="26"/>
        </w:rPr>
        <w:t xml:space="preserve"> con </w:t>
      </w:r>
      <w:proofErr w:type="spellStart"/>
      <w:r w:rsidRPr="004351ED">
        <w:rPr>
          <w:sz w:val="26"/>
          <w:szCs w:val="26"/>
        </w:rPr>
        <w:t>vẫn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luôn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là</w:t>
      </w:r>
      <w:proofErr w:type="spellEnd"/>
      <w:r w:rsidRPr="004351ED">
        <w:rPr>
          <w:sz w:val="26"/>
          <w:szCs w:val="26"/>
        </w:rPr>
        <w:t xml:space="preserve"> to </w:t>
      </w:r>
      <w:proofErr w:type="spellStart"/>
      <w:r w:rsidRPr="004351ED">
        <w:rPr>
          <w:sz w:val="26"/>
          <w:szCs w:val="26"/>
        </w:rPr>
        <w:t>lớn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không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gì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sánh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bằng</w:t>
      </w:r>
      <w:proofErr w:type="spellEnd"/>
      <w:r w:rsidRPr="004351ED">
        <w:rPr>
          <w:sz w:val="26"/>
          <w:szCs w:val="26"/>
        </w:rPr>
        <w:t xml:space="preserve">. Tham </w:t>
      </w:r>
      <w:proofErr w:type="spellStart"/>
      <w:r w:rsidRPr="004351ED">
        <w:rPr>
          <w:sz w:val="26"/>
          <w:szCs w:val="26"/>
        </w:rPr>
        <w:t>khảo</w:t>
      </w:r>
      <w:proofErr w:type="spellEnd"/>
      <w:r w:rsidRPr="004351ED">
        <w:rPr>
          <w:sz w:val="26"/>
          <w:szCs w:val="26"/>
        </w:rPr>
        <w:t xml:space="preserve"> 05 </w:t>
      </w:r>
      <w:proofErr w:type="spellStart"/>
      <w:r w:rsidRPr="004351ED">
        <w:rPr>
          <w:sz w:val="26"/>
          <w:szCs w:val="26"/>
        </w:rPr>
        <w:t>mở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bài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điểm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cao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về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tình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cảm</w:t>
      </w:r>
      <w:proofErr w:type="spellEnd"/>
      <w:r w:rsidRPr="004351ED">
        <w:rPr>
          <w:sz w:val="26"/>
          <w:szCs w:val="26"/>
        </w:rPr>
        <w:t xml:space="preserve"> cha con </w:t>
      </w:r>
      <w:proofErr w:type="spellStart"/>
      <w:r w:rsidRPr="004351ED">
        <w:rPr>
          <w:sz w:val="26"/>
          <w:szCs w:val="26"/>
        </w:rPr>
        <w:t>lớp</w:t>
      </w:r>
      <w:proofErr w:type="spellEnd"/>
      <w:r w:rsidRPr="004351ED">
        <w:rPr>
          <w:sz w:val="26"/>
          <w:szCs w:val="26"/>
        </w:rPr>
        <w:t xml:space="preserve"> 7 </w:t>
      </w:r>
      <w:proofErr w:type="spellStart"/>
      <w:r w:rsidRPr="004351ED">
        <w:rPr>
          <w:sz w:val="26"/>
          <w:szCs w:val="26"/>
        </w:rPr>
        <w:t>dưới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đây</w:t>
      </w:r>
      <w:proofErr w:type="spellEnd"/>
      <w:r w:rsidRPr="004351ED">
        <w:rPr>
          <w:sz w:val="26"/>
          <w:szCs w:val="26"/>
        </w:rPr>
        <w:t>:</w:t>
      </w:r>
    </w:p>
    <w:p w:rsidR="004351ED" w:rsidRPr="004351ED" w:rsidRDefault="004351ED" w:rsidP="004351ED">
      <w:pPr>
        <w:pStyle w:val="NormalWeb"/>
        <w:spacing w:line="360" w:lineRule="auto"/>
        <w:ind w:firstLine="540"/>
        <w:rPr>
          <w:b/>
          <w:bCs/>
          <w:sz w:val="26"/>
          <w:szCs w:val="26"/>
        </w:rPr>
      </w:pPr>
      <w:proofErr w:type="spellStart"/>
      <w:r w:rsidRPr="004351ED">
        <w:rPr>
          <w:b/>
          <w:bCs/>
          <w:sz w:val="26"/>
          <w:szCs w:val="26"/>
        </w:rPr>
        <w:t>Mở</w:t>
      </w:r>
      <w:proofErr w:type="spellEnd"/>
      <w:r w:rsidRPr="004351ED">
        <w:rPr>
          <w:b/>
          <w:bCs/>
          <w:sz w:val="26"/>
          <w:szCs w:val="26"/>
        </w:rPr>
        <w:t xml:space="preserve"> </w:t>
      </w:r>
      <w:proofErr w:type="spellStart"/>
      <w:r w:rsidRPr="004351ED">
        <w:rPr>
          <w:b/>
          <w:bCs/>
          <w:sz w:val="26"/>
          <w:szCs w:val="26"/>
        </w:rPr>
        <w:t>bài</w:t>
      </w:r>
      <w:proofErr w:type="spellEnd"/>
      <w:r w:rsidRPr="004351ED">
        <w:rPr>
          <w:b/>
          <w:bCs/>
          <w:sz w:val="26"/>
          <w:szCs w:val="26"/>
        </w:rPr>
        <w:t xml:space="preserve"> 1.</w:t>
      </w:r>
    </w:p>
    <w:p w:rsidR="004351ED" w:rsidRPr="004351ED" w:rsidRDefault="004351ED" w:rsidP="004351ED">
      <w:pPr>
        <w:pStyle w:val="NormalWeb"/>
        <w:spacing w:line="360" w:lineRule="auto"/>
        <w:ind w:firstLine="540"/>
        <w:rPr>
          <w:sz w:val="26"/>
          <w:szCs w:val="26"/>
        </w:rPr>
      </w:pPr>
      <w:r w:rsidRPr="004351ED">
        <w:rPr>
          <w:sz w:val="26"/>
          <w:szCs w:val="26"/>
        </w:rPr>
        <w:t xml:space="preserve">Trong </w:t>
      </w:r>
      <w:proofErr w:type="spellStart"/>
      <w:r w:rsidRPr="004351ED">
        <w:rPr>
          <w:sz w:val="26"/>
          <w:szCs w:val="26"/>
        </w:rPr>
        <w:t>cuộc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sống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của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mỗi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người</w:t>
      </w:r>
      <w:proofErr w:type="spellEnd"/>
      <w:r w:rsidRPr="004351ED">
        <w:rPr>
          <w:sz w:val="26"/>
          <w:szCs w:val="26"/>
        </w:rPr>
        <w:t xml:space="preserve">, cha </w:t>
      </w:r>
      <w:proofErr w:type="spellStart"/>
      <w:r w:rsidRPr="004351ED">
        <w:rPr>
          <w:sz w:val="26"/>
          <w:szCs w:val="26"/>
        </w:rPr>
        <w:t>luôn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là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người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hùng</w:t>
      </w:r>
      <w:proofErr w:type="spellEnd"/>
      <w:r w:rsidRPr="004351ED">
        <w:rPr>
          <w:sz w:val="26"/>
          <w:szCs w:val="26"/>
        </w:rPr>
        <w:t xml:space="preserve">, </w:t>
      </w:r>
      <w:proofErr w:type="spellStart"/>
      <w:r w:rsidRPr="004351ED">
        <w:rPr>
          <w:sz w:val="26"/>
          <w:szCs w:val="26"/>
        </w:rPr>
        <w:t>là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người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âm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thầm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đứng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sau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cổ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vũ</w:t>
      </w:r>
      <w:proofErr w:type="spellEnd"/>
      <w:r w:rsidRPr="004351ED">
        <w:rPr>
          <w:sz w:val="26"/>
          <w:szCs w:val="26"/>
        </w:rPr>
        <w:t xml:space="preserve">. Tuy </w:t>
      </w:r>
      <w:proofErr w:type="spellStart"/>
      <w:r w:rsidRPr="004351ED">
        <w:rPr>
          <w:sz w:val="26"/>
          <w:szCs w:val="26"/>
        </w:rPr>
        <w:t>âm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thầm</w:t>
      </w:r>
      <w:proofErr w:type="spellEnd"/>
      <w:r w:rsidRPr="004351ED">
        <w:rPr>
          <w:sz w:val="26"/>
          <w:szCs w:val="26"/>
        </w:rPr>
        <w:t xml:space="preserve">, </w:t>
      </w:r>
      <w:proofErr w:type="spellStart"/>
      <w:r w:rsidRPr="004351ED">
        <w:rPr>
          <w:sz w:val="26"/>
          <w:szCs w:val="26"/>
        </w:rPr>
        <w:t>ít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khi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bộc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lộ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bằng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lời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nói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nhưng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tình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cảm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ấy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luôn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rất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sâu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sắc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và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bền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chặt</w:t>
      </w:r>
      <w:proofErr w:type="spellEnd"/>
      <w:r w:rsidRPr="004351ED">
        <w:rPr>
          <w:sz w:val="26"/>
          <w:szCs w:val="26"/>
        </w:rPr>
        <w:t xml:space="preserve">. </w:t>
      </w:r>
      <w:proofErr w:type="spellStart"/>
      <w:r w:rsidRPr="004351ED">
        <w:rPr>
          <w:sz w:val="26"/>
          <w:szCs w:val="26"/>
        </w:rPr>
        <w:t>Nó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như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một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sợi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dây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vô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hình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gắn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kết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trái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tim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với</w:t>
      </w:r>
      <w:proofErr w:type="spellEnd"/>
      <w:r w:rsidRPr="004351ED">
        <w:rPr>
          <w:sz w:val="26"/>
          <w:szCs w:val="26"/>
        </w:rPr>
        <w:t xml:space="preserve"> </w:t>
      </w:r>
      <w:proofErr w:type="spellStart"/>
      <w:r w:rsidRPr="004351ED">
        <w:rPr>
          <w:sz w:val="26"/>
          <w:szCs w:val="26"/>
        </w:rPr>
        <w:t>nhau</w:t>
      </w:r>
      <w:proofErr w:type="spellEnd"/>
      <w:r w:rsidRPr="004351ED">
        <w:rPr>
          <w:sz w:val="26"/>
          <w:szCs w:val="26"/>
        </w:rPr>
        <w:t>.</w:t>
      </w:r>
      <w:r w:rsidRPr="004351ED">
        <w:rPr>
          <w:color w:val="000000"/>
          <w:sz w:val="26"/>
          <w:szCs w:val="26"/>
        </w:rPr>
        <w:br/>
      </w:r>
    </w:p>
    <w:p w:rsidR="004351ED" w:rsidRPr="004351ED" w:rsidRDefault="004351ED" w:rsidP="004351ED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351ED">
        <w:rPr>
          <w:b/>
          <w:bCs/>
          <w:sz w:val="26"/>
          <w:szCs w:val="26"/>
        </w:rPr>
        <w:t>Mở</w:t>
      </w:r>
      <w:proofErr w:type="spellEnd"/>
      <w:r w:rsidRPr="004351ED">
        <w:rPr>
          <w:b/>
          <w:bCs/>
          <w:sz w:val="26"/>
          <w:szCs w:val="26"/>
        </w:rPr>
        <w:t xml:space="preserve"> </w:t>
      </w:r>
      <w:proofErr w:type="spellStart"/>
      <w:r w:rsidRPr="004351ED">
        <w:rPr>
          <w:b/>
          <w:bCs/>
          <w:sz w:val="26"/>
          <w:szCs w:val="26"/>
        </w:rPr>
        <w:t>bài</w:t>
      </w:r>
      <w:proofErr w:type="spellEnd"/>
      <w:r w:rsidRPr="004351ED">
        <w:rPr>
          <w:b/>
          <w:bCs/>
          <w:sz w:val="26"/>
          <w:szCs w:val="26"/>
        </w:rPr>
        <w:t xml:space="preserve"> 2. </w:t>
      </w:r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“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ấm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áp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vầng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dương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…” –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hát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quen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khẳng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định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giữa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con.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ấy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lặng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lẽ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trầm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lặng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luôn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hữu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lối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mọi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chặng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đường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:rsidR="004351ED" w:rsidRPr="004351ED" w:rsidRDefault="004351ED" w:rsidP="004351ED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351ED">
        <w:rPr>
          <w:b/>
          <w:bCs/>
          <w:sz w:val="26"/>
          <w:szCs w:val="26"/>
        </w:rPr>
        <w:t>Mở</w:t>
      </w:r>
      <w:proofErr w:type="spellEnd"/>
      <w:r w:rsidRPr="004351ED">
        <w:rPr>
          <w:b/>
          <w:bCs/>
          <w:sz w:val="26"/>
          <w:szCs w:val="26"/>
        </w:rPr>
        <w:t xml:space="preserve"> </w:t>
      </w:r>
      <w:proofErr w:type="spellStart"/>
      <w:r w:rsidRPr="004351ED">
        <w:rPr>
          <w:b/>
          <w:bCs/>
          <w:sz w:val="26"/>
          <w:szCs w:val="26"/>
        </w:rPr>
        <w:t>bài</w:t>
      </w:r>
      <w:proofErr w:type="spellEnd"/>
      <w:r w:rsidRPr="004351ED">
        <w:rPr>
          <w:b/>
          <w:bCs/>
          <w:sz w:val="26"/>
          <w:szCs w:val="26"/>
        </w:rPr>
        <w:t xml:space="preserve"> 3.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lẽ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ai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chúng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cũng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ít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nhất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lần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nắm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tay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dắt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qua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đầu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chập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Dù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nhiều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cha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luôn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chỗ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dựa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chắc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–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con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điều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nhất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:rsidR="004351ED" w:rsidRPr="004351ED" w:rsidRDefault="004351ED" w:rsidP="004351ED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4351ED">
        <w:rPr>
          <w:b/>
          <w:bCs/>
          <w:sz w:val="26"/>
          <w:szCs w:val="26"/>
        </w:rPr>
        <w:t>Mở</w:t>
      </w:r>
      <w:proofErr w:type="spellEnd"/>
      <w:r w:rsidRPr="004351ED">
        <w:rPr>
          <w:b/>
          <w:bCs/>
          <w:sz w:val="26"/>
          <w:szCs w:val="26"/>
        </w:rPr>
        <w:t xml:space="preserve"> </w:t>
      </w:r>
      <w:proofErr w:type="spellStart"/>
      <w:r w:rsidRPr="004351ED">
        <w:rPr>
          <w:b/>
          <w:bCs/>
          <w:sz w:val="26"/>
          <w:szCs w:val="26"/>
        </w:rPr>
        <w:t>bài</w:t>
      </w:r>
      <w:proofErr w:type="spellEnd"/>
      <w:r w:rsidRPr="004351ED">
        <w:rPr>
          <w:b/>
          <w:bCs/>
          <w:sz w:val="26"/>
          <w:szCs w:val="26"/>
        </w:rPr>
        <w:t xml:space="preserve"> 4.</w:t>
      </w:r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đôi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vai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gầy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gò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cha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gánh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bao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vất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vả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đổi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lấy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nụ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cười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nhiên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trẻ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Giữa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lo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toan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con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vẫn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lặng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lẽ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chảy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trôi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dòng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hiền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hòa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nuôi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dưỡng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tâm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hồn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p w:rsidR="00685E75" w:rsidRPr="004351ED" w:rsidRDefault="004351ED" w:rsidP="004351ED">
      <w:pPr>
        <w:spacing w:line="360" w:lineRule="auto"/>
        <w:ind w:firstLine="540"/>
        <w:rPr>
          <w:sz w:val="26"/>
          <w:szCs w:val="26"/>
        </w:rPr>
      </w:pPr>
      <w:proofErr w:type="spellStart"/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Mở</w:t>
      </w:r>
      <w:proofErr w:type="spellEnd"/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4351E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5.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con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chủ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đề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quen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thuộc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bởi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đó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mối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hệ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liêng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bền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vững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đáng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ấy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ồn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ào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lại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sâu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đậm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sức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hưởng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lớn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4351E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</w:r>
    </w:p>
    <w:sectPr w:rsidR="00685E75" w:rsidRPr="0043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F031A"/>
    <w:multiLevelType w:val="multilevel"/>
    <w:tmpl w:val="3A88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3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ED"/>
    <w:rsid w:val="002D1D1C"/>
    <w:rsid w:val="004351ED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34EF"/>
  <w15:chartTrackingRefBased/>
  <w15:docId w15:val="{8875E15B-28FC-4D25-A9E9-B960AF2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35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51E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4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8EC9-B248-4424-942C-06A522BE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2025-04-19T01:38:00Z</dcterms:created>
  <dcterms:modified xsi:type="dcterms:W3CDTF">2025-04-19T01:44:00Z</dcterms:modified>
</cp:coreProperties>
</file>