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Bài 2: THỰC HIỆN PHÁP LUẬT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(Phần 1)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1.</w:t>
      </w:r>
      <w:r>
        <w:rPr>
          <w:rFonts w:hint="default" w:ascii="Times New Roman" w:hAnsi="Times New Roman" w:cs="Times New Roman"/>
          <w:sz w:val="26"/>
          <w:szCs w:val="26"/>
        </w:rPr>
        <w:t xml:space="preserve"> Các tổ chức cá nhân chủ động thực hiện quyền (những việc được làm) là: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Sử dụng pháp luật.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Thi hành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Tuân thủ pháp luật. </w:t>
      </w: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2.</w:t>
      </w:r>
      <w:r>
        <w:rPr>
          <w:rFonts w:hint="default" w:ascii="Times New Roman" w:hAnsi="Times New Roman" w:cs="Times New Roman"/>
          <w:sz w:val="26"/>
          <w:szCs w:val="26"/>
        </w:rPr>
        <w:t xml:space="preserve"> Các tổ chức cá nhân chủ động thực hiện nghĩa vụ (những việc phải làm) là: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Sử dụng pháp luật.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Thi hành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Tuân thủ pháp luật.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3. </w:t>
      </w:r>
      <w:r>
        <w:rPr>
          <w:rFonts w:hint="default" w:ascii="Times New Roman" w:hAnsi="Times New Roman" w:cs="Times New Roman"/>
          <w:sz w:val="26"/>
          <w:szCs w:val="26"/>
        </w:rPr>
        <w:t>Các tổ chức cá nhân không làm những việc bị cấm là: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Sử dụng pháp luật.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Thi hành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Tuân thủ pháp luật.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4. </w:t>
      </w:r>
      <w:r>
        <w:rPr>
          <w:rFonts w:hint="default" w:ascii="Times New Roman" w:hAnsi="Times New Roman" w:cs="Times New Roman"/>
          <w:sz w:val="26"/>
          <w:szCs w:val="26"/>
        </w:rPr>
        <w:t>Người phải chịu trách nhiệm hành chính do mọi vi phạm hành chính mà mình gây ra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theo quy định của pháp luật có độ tuổi là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Từ đủ 18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Từ 18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Từ đủ 16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Từ đủ 14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5.</w:t>
      </w:r>
      <w:r>
        <w:rPr>
          <w:rFonts w:hint="default" w:ascii="Times New Roman" w:hAnsi="Times New Roman" w:cs="Times New Roman"/>
          <w:sz w:val="26"/>
          <w:szCs w:val="26"/>
        </w:rPr>
        <w:t xml:space="preserve"> Vi phạm dân sự là hành vi vi phạm pháp luật, xâm phạm tới: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các quy tắc quản lý nhà nước.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các quan hệ tài sản và quan hệ nhân thân.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các quan hệ lao động, công vụ nhà nước.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các quy tắc kỉ luật lao động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6.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phải chịu trách nhiệm hình sự về mọi tội phạm do mình gây ra có độ tuổi theo quy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định của pháp luật là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Từ đủ 14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Từ đủ 16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Từ 18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Từ đủ 18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7. </w:t>
      </w:r>
      <w:r>
        <w:rPr>
          <w:rFonts w:hint="default" w:ascii="Times New Roman" w:hAnsi="Times New Roman" w:cs="Times New Roman"/>
          <w:sz w:val="26"/>
          <w:szCs w:val="26"/>
        </w:rPr>
        <w:t>Vi phạm hình sự là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hành vi rất nguy hiểm cho xã hội. B. hành vi nguy hiểm cho xã hội.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hành vi tương đối nguy hiểm cho xã hội. D. hành vi đặc biệt nguy hiểm cho xã hội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8. </w:t>
      </w:r>
      <w:r>
        <w:rPr>
          <w:rFonts w:hint="default" w:ascii="Times New Roman" w:hAnsi="Times New Roman" w:cs="Times New Roman"/>
          <w:sz w:val="26"/>
          <w:szCs w:val="26"/>
        </w:rPr>
        <w:t>Vi phạm hành chính là hành vi xâm phạm các: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quy tắc quản lý nhà nước.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quy tắc kỉ luật lao động.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quy tắc quản lý xã hội.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nguyên tắc quản lý hành chính.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9.</w:t>
      </w:r>
      <w:r>
        <w:rPr>
          <w:rFonts w:hint="default" w:ascii="Times New Roman" w:hAnsi="Times New Roman" w:cs="Times New Roman"/>
          <w:sz w:val="26"/>
          <w:szCs w:val="26"/>
        </w:rPr>
        <w:t xml:space="preserve"> Thực hiện pháp luật là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đưa pháp luật vào đời sống của từng công dân.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làm cho những quy định của pháp luật đi vào đời sống.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làm cho các qui định của pháp luật trở thành các hành vi hợp pháp của cá nhân, tổ chức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 để xử lý các hành vi vi phạm pháp luật.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10.</w:t>
      </w:r>
      <w:r>
        <w:rPr>
          <w:rFonts w:hint="default" w:ascii="Times New Roman" w:hAnsi="Times New Roman" w:cs="Times New Roman"/>
          <w:sz w:val="26"/>
          <w:szCs w:val="26"/>
        </w:rPr>
        <w:t xml:space="preserve"> Thực hiện pháp luật là quá trình hoạt động có........, làm cho những.........của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đi vào cuộc sống, trở thành những hành vi.........của các cá nhân, tổ chức: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ý thức/quy phạm/hợp pháp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ý thức/ quy định/ chuẩn mực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mục đích/ quy định/ chuẩn mực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mục đích/ quy định/ hợp pháp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11. </w:t>
      </w:r>
      <w:r>
        <w:rPr>
          <w:rFonts w:hint="default" w:ascii="Times New Roman" w:hAnsi="Times New Roman" w:cs="Times New Roman"/>
          <w:sz w:val="26"/>
          <w:szCs w:val="26"/>
        </w:rPr>
        <w:t>Những hành vi xâm phạm đến các quan hệ lao động, quan hệ công vụ nhà nước... do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pháp luật lao động quy định, pháp luật hành chính bảo vệ được gọi là vi phạm: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Hành chính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Pháp luật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Kỉ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Pháp luật lao động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12.</w:t>
      </w:r>
      <w:r>
        <w:rPr>
          <w:rFonts w:hint="default" w:ascii="Times New Roman" w:hAnsi="Times New Roman" w:cs="Times New Roman"/>
          <w:sz w:val="26"/>
          <w:szCs w:val="26"/>
        </w:rPr>
        <w:t xml:space="preserve"> Cá nhân tổ chức thi hành pháp luật tức là thực hiện đầy đủ những nghĩa vụ chủ động làm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những gì mà pháp luật: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Q</w:t>
      </w:r>
      <w:r>
        <w:rPr>
          <w:rFonts w:hint="default" w:ascii="Times New Roman" w:hAnsi="Times New Roman" w:cs="Times New Roman"/>
          <w:sz w:val="26"/>
          <w:szCs w:val="26"/>
        </w:rPr>
        <w:t xml:space="preserve">uy định làm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Q</w:t>
      </w:r>
      <w:r>
        <w:rPr>
          <w:rFonts w:hint="default" w:ascii="Times New Roman" w:hAnsi="Times New Roman" w:cs="Times New Roman"/>
          <w:sz w:val="26"/>
          <w:szCs w:val="26"/>
        </w:rPr>
        <w:t xml:space="preserve">uy định phải làm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ho phép làm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>hông cấm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13. </w:t>
      </w:r>
      <w:r>
        <w:rPr>
          <w:rFonts w:hint="default" w:ascii="Times New Roman" w:hAnsi="Times New Roman" w:cs="Times New Roman"/>
          <w:sz w:val="26"/>
          <w:szCs w:val="26"/>
        </w:rPr>
        <w:t>Vi phạm pháp luật là hành vi trái pháp luật, có lỗi, do người có năng lực ............ thực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hiện, xâm hại đến các quan hệ xã hội được pháp luật bảo vệ: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trách nhiệm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hiểu biết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trách nhiệm pháp lí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nghĩa vụ pháp lí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14.</w:t>
      </w:r>
      <w:r>
        <w:rPr>
          <w:rFonts w:hint="default" w:ascii="Times New Roman" w:hAnsi="Times New Roman" w:cs="Times New Roman"/>
          <w:sz w:val="26"/>
          <w:szCs w:val="26"/>
        </w:rPr>
        <w:t xml:space="preserve"> Cá nhân, tổ chức tuân thủ pháp luật tức là không làm những điều mà pháp luật:</w:t>
      </w:r>
    </w:p>
    <w:p>
      <w:pPr>
        <w:numPr>
          <w:ilvl w:val="0"/>
          <w:numId w:val="4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cho phép làm. 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cấm. 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không cấm.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không đồng ý.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15. </w:t>
      </w:r>
      <w:r>
        <w:rPr>
          <w:rFonts w:hint="default" w:ascii="Times New Roman" w:hAnsi="Times New Roman" w:cs="Times New Roman"/>
          <w:sz w:val="26"/>
          <w:szCs w:val="26"/>
        </w:rPr>
        <w:t>Trách nhiệm pháp lý là .......................mà các cá nhân hoặc tổ chức phải gánh chịu hậu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quả bất lợi từ hành vi vi phạm pháp luật của mình:</w:t>
      </w:r>
    </w:p>
    <w:p>
      <w:pPr>
        <w:numPr>
          <w:ilvl w:val="0"/>
          <w:numId w:val="5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nghĩa vụ 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trách nhiệm 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việc làm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thái độ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16. </w:t>
      </w:r>
      <w:r>
        <w:rPr>
          <w:rFonts w:hint="default" w:ascii="Times New Roman" w:hAnsi="Times New Roman" w:cs="Times New Roman"/>
          <w:sz w:val="26"/>
          <w:szCs w:val="26"/>
        </w:rPr>
        <w:t>Đối tượng nào sau đây không bị xử phạt hành chính?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Người từ đủ 14 tuổi đến dưới 16 tuổi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Người từ đủ 12 tuổi đến dưới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Người từ đủ 12 tuổi đến dưới 14 tuổi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Người từ dưới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17.</w:t>
      </w:r>
      <w:r>
        <w:rPr>
          <w:rFonts w:hint="default" w:ascii="Times New Roman" w:hAnsi="Times New Roman" w:cs="Times New Roman"/>
          <w:sz w:val="26"/>
          <w:szCs w:val="26"/>
        </w:rPr>
        <w:t xml:space="preserve"> Căn cứ vào đâu để xác định tội phạm: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Tính chất và mức độ nguy hiểm cho xã hội B. Thái độ và tinh thần của hành vi vi phạm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Trạng thái và thái độ của chủ thể D. Nhận thức và sức khỏe của đối tượng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18.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nào sau đây là người không có năng lực trách nhiệm pháp lí?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Say rượu B. Bị ép buộc C. Bị bệnh tâm thần D. Bị dụ dỗ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19.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bị coi là tội phạm nếu: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Vi phạm hành chính B. Vi phạm hình sự C. Vi phạm kỷ luật D. Vi phạm dân sự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20. </w:t>
      </w:r>
      <w:r>
        <w:rPr>
          <w:rFonts w:hint="default" w:ascii="Times New Roman" w:hAnsi="Times New Roman" w:cs="Times New Roman"/>
          <w:sz w:val="26"/>
          <w:szCs w:val="26"/>
        </w:rPr>
        <w:t>Trong các quyền dân sự của công dân, quyền nào là quan trọng nhất?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Tài sản B. Nhân thân C. Sở hữu D. Định đoạt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21.</w:t>
      </w:r>
      <w:r>
        <w:rPr>
          <w:rFonts w:hint="default" w:ascii="Times New Roman" w:hAnsi="Times New Roman" w:cs="Times New Roman"/>
          <w:sz w:val="26"/>
          <w:szCs w:val="26"/>
        </w:rPr>
        <w:t xml:space="preserve"> Để tham gia tố tụng dân sự người chưa thành niên phải: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có năng lực trách nhiệm hình sự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có người đỡ đầu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có người đại diện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có bố mẹ đại diện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22.</w:t>
      </w:r>
      <w:r>
        <w:rPr>
          <w:rFonts w:hint="default" w:ascii="Times New Roman" w:hAnsi="Times New Roman" w:cs="Times New Roman"/>
          <w:sz w:val="26"/>
          <w:szCs w:val="26"/>
        </w:rPr>
        <w:t xml:space="preserve"> Điểm khác nhau cơ bản giữa vi phạm hành chính và vi phạm hình sự là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Hành vi vi phạm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Biện pháp xử lí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Mức độ vi phạm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Chủ thể vi phạm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23.</w:t>
      </w:r>
      <w:r>
        <w:rPr>
          <w:rFonts w:hint="default" w:ascii="Times New Roman" w:hAnsi="Times New Roman" w:cs="Times New Roman"/>
          <w:sz w:val="26"/>
          <w:szCs w:val="26"/>
        </w:rPr>
        <w:t xml:space="preserve"> So với các biện pháp xử lí, cưỡng chế khác trong luật Dân sự, luật Hành chính thì hình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phạt của luật hình sự là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Biện pháp cưỡng chế nghiêm khắc nhất của nhà nước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Biện pháp cứng rắn nhất của nhà nước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Biện pháp cưỡng chế cứng rắn nhất của nhà nước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Biện pháp nghiêm khắc nhất của nhà nước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24.</w:t>
      </w:r>
      <w:r>
        <w:rPr>
          <w:rFonts w:hint="default" w:ascii="Times New Roman" w:hAnsi="Times New Roman" w:cs="Times New Roman"/>
          <w:sz w:val="26"/>
          <w:szCs w:val="26"/>
        </w:rPr>
        <w:t xml:space="preserve"> Không áp dụng hình phạt tử hình, tù chung thân đối với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người dưới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người chưa thành niên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người từ đủ 14 tuổi trở lên nhưng chưa đủ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người từ đủ 12 tuổi trở lên nhưng chưa đủ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25.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phải chịu trách nhiệm hình sự về mọi tội phạm rất nghiêm trọng do cố ý hoặc tội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phạm đặc biệt nghiêm trọng có độ tuổi theo quy định của pháp luật là</w:t>
      </w:r>
    </w:p>
    <w:p>
      <w:pPr>
        <w:numPr>
          <w:ilvl w:val="0"/>
          <w:numId w:val="9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Từ đủ 14 tuổi đến dưới 16 tuổi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Từ 18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Từ đủ 16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Từ đủ 18 tuổi trở lên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Đáp án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1A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6B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11C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16C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2B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7B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12B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17A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3C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8A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13C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18C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4C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9C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14B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19B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5D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10D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15A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20B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25A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AABCB"/>
    <w:multiLevelType w:val="singleLevel"/>
    <w:tmpl w:val="969AABC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17F1F7D"/>
    <w:multiLevelType w:val="singleLevel"/>
    <w:tmpl w:val="B17F1F7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8FE0D45"/>
    <w:multiLevelType w:val="singleLevel"/>
    <w:tmpl w:val="B8FE0D45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C29C3358"/>
    <w:multiLevelType w:val="singleLevel"/>
    <w:tmpl w:val="C29C3358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B8C9F3A"/>
    <w:multiLevelType w:val="singleLevel"/>
    <w:tmpl w:val="CB8C9F3A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210B712"/>
    <w:multiLevelType w:val="singleLevel"/>
    <w:tmpl w:val="F210B71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29B140F0"/>
    <w:multiLevelType w:val="singleLevel"/>
    <w:tmpl w:val="29B140F0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6F176C5C"/>
    <w:multiLevelType w:val="singleLevel"/>
    <w:tmpl w:val="6F176C5C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7BD5347C"/>
    <w:multiLevelType w:val="singleLevel"/>
    <w:tmpl w:val="7BD5347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77C3"/>
    <w:rsid w:val="348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2025-04-23T15:38:00Z</dcterms:created>
  <dc:creator>ASUS</dc:creator>
  <cp:lastModifiedBy>ASUS</cp:lastModifiedBy>
  <dcterms:modified xsi:type="dcterms:W3CDTF">2025-04-23T16:19:24Z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