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83" w:rsidRPr="00032B83" w:rsidRDefault="00032B83" w:rsidP="00032B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b/>
          <w:bCs/>
          <w:color w:val="000000"/>
          <w:sz w:val="18"/>
          <w:szCs w:val="18"/>
        </w:rPr>
        <w:t>(TÊN TỔ CHỨC THỰC HIỆN BÁO CÁO)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color w:val="000000"/>
          <w:sz w:val="18"/>
          <w:szCs w:val="18"/>
        </w:rPr>
        <w:t>(Trang bìa trong)</w:t>
      </w:r>
    </w:p>
    <w:p w:rsidR="00032B83" w:rsidRPr="00032B83" w:rsidRDefault="00032B83" w:rsidP="00032B8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r w:rsidRPr="00032B83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GIẢI THỂ TRẠM QUAN TRẮC</w:t>
      </w:r>
      <w:bookmarkEnd w:id="0"/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color w:val="000000"/>
          <w:sz w:val="18"/>
          <w:szCs w:val="18"/>
        </w:rPr>
        <w:t>Tên trạm: …………………………………………………………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color w:val="000000"/>
          <w:sz w:val="18"/>
          <w:szCs w:val="18"/>
        </w:rPr>
        <w:t>Vị trí trạm: ……………………………………………………………….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032B83" w:rsidRPr="00032B83" w:rsidTr="00032B83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B83" w:rsidRPr="00032B83" w:rsidRDefault="00032B83" w:rsidP="00032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B83" w:rsidRPr="00032B83" w:rsidRDefault="00032B83" w:rsidP="00032B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2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LẬP BÁO CÁO</w:t>
            </w:r>
            <w:r w:rsidRPr="00032B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32B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đóng dấu</w:t>
            </w:r>
          </w:p>
        </w:tc>
      </w:tr>
    </w:tbl>
    <w:p w:rsidR="00032B83" w:rsidRPr="00032B83" w:rsidRDefault="00032B83" w:rsidP="00032B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color w:val="000000"/>
          <w:sz w:val="18"/>
          <w:szCs w:val="18"/>
        </w:rPr>
        <w:t>Địa danh, tháng..../năm………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b/>
          <w:bCs/>
          <w:color w:val="000000"/>
          <w:sz w:val="18"/>
          <w:szCs w:val="18"/>
        </w:rPr>
        <w:t>---------------------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b/>
          <w:bCs/>
          <w:color w:val="000000"/>
          <w:sz w:val="18"/>
          <w:szCs w:val="18"/>
        </w:rPr>
        <w:t>HƯỚNG DẪN NỘI DUNG BÁO CÁO GIẢI THỂ TRẠM QUAN TRẮC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Mở đầu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color w:val="000000"/>
          <w:sz w:val="18"/>
          <w:szCs w:val="18"/>
        </w:rPr>
        <w:t>1. Các căn cứ pháp lý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color w:val="000000"/>
          <w:sz w:val="18"/>
          <w:szCs w:val="18"/>
        </w:rPr>
        <w:t>2. nguyên nhân giải thể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Tổ chức thực hiện giải thể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color w:val="000000"/>
          <w:sz w:val="18"/>
          <w:szCs w:val="18"/>
        </w:rPr>
        <w:t>1. Sắp xếp, bố trí công tác cho cán bộ, viên chức</w:t>
      </w:r>
      <w:bookmarkStart w:id="1" w:name="_GoBack"/>
      <w:bookmarkEnd w:id="1"/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color w:val="000000"/>
          <w:sz w:val="18"/>
          <w:szCs w:val="18"/>
        </w:rPr>
        <w:t>2. Xử lý tài sản, thiết bị, đất đai của trạm theo quy định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color w:val="000000"/>
          <w:sz w:val="18"/>
          <w:szCs w:val="18"/>
        </w:rPr>
        <w:t>3. Lưu trữ Hồ sơ kỹ thuật của trạm quan trắc</w:t>
      </w:r>
    </w:p>
    <w:p w:rsidR="00032B83" w:rsidRPr="00032B83" w:rsidRDefault="00032B83" w:rsidP="00032B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2B8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luận và kiến nghị</w:t>
      </w:r>
    </w:p>
    <w:p w:rsidR="00BA77EF" w:rsidRDefault="00BA77EF"/>
    <w:sectPr w:rsidR="00BA7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2B"/>
    <w:rsid w:val="00032B83"/>
    <w:rsid w:val="00527E2B"/>
    <w:rsid w:val="00B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01A20F-9293-4BF0-B4C6-443D1A70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2024-05-28T02:33:00Z</dcterms:created>
  <dcterms:modified xsi:type="dcterms:W3CDTF">2024-05-28T02:33:00Z</dcterms:modified>
</cp:coreProperties>
</file>