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32BE" w:rsidRPr="005F32BE" w:rsidRDefault="005F32BE" w:rsidP="005F32BE">
      <w:pPr>
        <w:shd w:val="clear" w:color="auto" w:fill="FFFFFF"/>
        <w:spacing w:line="234" w:lineRule="atLeast"/>
        <w:jc w:val="center"/>
        <w:rPr>
          <w:rFonts w:eastAsia="Times New Roman"/>
          <w:color w:val="000000"/>
        </w:rPr>
      </w:pPr>
      <w:bookmarkStart w:id="0" w:name="chuong_pl_4_name"/>
      <w:r w:rsidRPr="005F32BE">
        <w:rPr>
          <w:rFonts w:eastAsia="Times New Roman"/>
          <w:b/>
          <w:bCs/>
          <w:color w:val="000000"/>
        </w:rPr>
        <w:t>KẾ HOẠCH KỸ THUẬT</w:t>
      </w:r>
      <w:bookmarkEnd w:id="0"/>
      <w:r w:rsidRPr="005F32BE">
        <w:rPr>
          <w:rFonts w:eastAsia="Times New Roman"/>
          <w:b/>
          <w:bCs/>
          <w:color w:val="000000"/>
        </w:rPr>
        <w:br/>
      </w:r>
      <w:bookmarkStart w:id="1" w:name="chuong_pl_4_name_name"/>
      <w:r w:rsidRPr="005F32BE">
        <w:rPr>
          <w:rFonts w:eastAsia="Times New Roman"/>
          <w:b/>
          <w:bCs/>
          <w:color w:val="000000"/>
        </w:rPr>
        <w:t>NHÀ ĐĂNG KÝ TÊN MIỀN QUỐC GIA VIỆT NAM “.VN”</w:t>
      </w:r>
      <w:bookmarkEnd w:id="1"/>
    </w:p>
    <w:tbl>
      <w:tblPr>
        <w:tblW w:w="5000" w:type="pct"/>
        <w:jc w:val="center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3"/>
        <w:gridCol w:w="2006"/>
        <w:gridCol w:w="6104"/>
      </w:tblGrid>
      <w:tr w:rsidR="005F32BE" w:rsidRPr="005F32BE" w:rsidTr="005F32B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>1</w:t>
            </w:r>
          </w:p>
        </w:tc>
        <w:tc>
          <w:tcPr>
            <w:tcW w:w="11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proofErr w:type="spellStart"/>
            <w:r w:rsidRPr="005F32BE">
              <w:rPr>
                <w:rFonts w:eastAsia="Times New Roman"/>
              </w:rPr>
              <w:t>Thuyết</w:t>
            </w:r>
            <w:proofErr w:type="spellEnd"/>
            <w:r w:rsidRPr="005F32BE">
              <w:rPr>
                <w:rFonts w:eastAsia="Times New Roman"/>
              </w:rPr>
              <w:t xml:space="preserve"> minh chi </w:t>
            </w:r>
            <w:proofErr w:type="spellStart"/>
            <w:r w:rsidRPr="005F32BE">
              <w:rPr>
                <w:rFonts w:eastAsia="Times New Roman"/>
              </w:rPr>
              <w:t>tiết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kỹ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thuật</w:t>
            </w:r>
            <w:proofErr w:type="spellEnd"/>
          </w:p>
        </w:tc>
        <w:tc>
          <w:tcPr>
            <w:tcW w:w="35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Hạ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tầng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phòng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máy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Sơ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đồ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kiến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trúc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mạng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Hệ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thống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kỹ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thuật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để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triển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khai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đăng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ký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duy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trì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miền</w:t>
            </w:r>
            <w:proofErr w:type="spellEnd"/>
            <w:r w:rsidRPr="005F32BE">
              <w:rPr>
                <w:rFonts w:eastAsia="Times New Roman"/>
              </w:rPr>
              <w:t xml:space="preserve">. </w:t>
            </w:r>
            <w:proofErr w:type="spellStart"/>
            <w:r w:rsidRPr="005F32BE">
              <w:rPr>
                <w:rFonts w:eastAsia="Times New Roman"/>
              </w:rPr>
              <w:t>Các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thành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phần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hệ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thống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chính</w:t>
            </w:r>
            <w:proofErr w:type="spellEnd"/>
            <w:r w:rsidRPr="005F32BE">
              <w:rPr>
                <w:rFonts w:eastAsia="Times New Roman"/>
              </w:rPr>
              <w:t xml:space="preserve"> (</w:t>
            </w:r>
            <w:proofErr w:type="spellStart"/>
            <w:r w:rsidRPr="005F32BE">
              <w:rPr>
                <w:rFonts w:eastAsia="Times New Roman"/>
              </w:rPr>
              <w:t>mô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tả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chức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năng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nguyên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lý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hoạt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động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kết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nối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giữa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thành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phần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hệ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thống</w:t>
            </w:r>
            <w:proofErr w:type="spellEnd"/>
            <w:r w:rsidRPr="005F32BE">
              <w:rPr>
                <w:rFonts w:eastAsia="Times New Roman"/>
              </w:rPr>
              <w:t>).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Hệ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thống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máy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chủ</w:t>
            </w:r>
            <w:proofErr w:type="spellEnd"/>
            <w:r w:rsidRPr="005F32BE">
              <w:rPr>
                <w:rFonts w:eastAsia="Times New Roman"/>
              </w:rPr>
              <w:t xml:space="preserve"> DNS.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Phương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5F32BE">
              <w:rPr>
                <w:rFonts w:eastAsia="Times New Roman"/>
              </w:rPr>
              <w:t>án</w:t>
            </w:r>
            <w:proofErr w:type="spellEnd"/>
            <w:proofErr w:type="gram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đảm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bảo</w:t>
            </w:r>
            <w:proofErr w:type="spellEnd"/>
            <w:r w:rsidRPr="005F32BE">
              <w:rPr>
                <w:rFonts w:eastAsia="Times New Roman"/>
              </w:rPr>
              <w:t xml:space="preserve"> an </w:t>
            </w:r>
            <w:proofErr w:type="spellStart"/>
            <w:r w:rsidRPr="005F32BE">
              <w:rPr>
                <w:rFonts w:eastAsia="Times New Roman"/>
              </w:rPr>
              <w:t>toàn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thông</w:t>
            </w:r>
            <w:proofErr w:type="spellEnd"/>
            <w:r w:rsidRPr="005F32BE">
              <w:rPr>
                <w:rFonts w:eastAsia="Times New Roman"/>
              </w:rPr>
              <w:t xml:space="preserve"> tin, </w:t>
            </w:r>
            <w:proofErr w:type="spellStart"/>
            <w:r w:rsidRPr="005F32BE">
              <w:rPr>
                <w:rFonts w:eastAsia="Times New Roman"/>
              </w:rPr>
              <w:t>dữ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liệu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dự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phòng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liên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tục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Cam </w:t>
            </w:r>
            <w:proofErr w:type="spellStart"/>
            <w:r w:rsidRPr="005F32BE">
              <w:rPr>
                <w:rFonts w:eastAsia="Times New Roman"/>
              </w:rPr>
              <w:t>kết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chất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lượng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(SLA) </w:t>
            </w:r>
            <w:proofErr w:type="spellStart"/>
            <w:r w:rsidRPr="005F32BE">
              <w:rPr>
                <w:rFonts w:eastAsia="Times New Roman"/>
              </w:rPr>
              <w:t>của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hệ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thống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</w:tc>
      </w:tr>
      <w:tr w:rsidR="005F32BE" w:rsidRPr="005F32BE" w:rsidTr="005F32B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>2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proofErr w:type="spellStart"/>
            <w:r w:rsidRPr="005F32BE">
              <w:rPr>
                <w:rFonts w:eastAsia="Times New Roman"/>
              </w:rPr>
              <w:t>Nhân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sự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triển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khai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hệ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thống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Phương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5F32BE">
              <w:rPr>
                <w:rFonts w:eastAsia="Times New Roman"/>
              </w:rPr>
              <w:t>án</w:t>
            </w:r>
            <w:proofErr w:type="spellEnd"/>
            <w:proofErr w:type="gram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nhân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sự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kỹ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thuật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chuyên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trách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về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quản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trị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mạng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phù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hợp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với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giai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đoạn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xây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dựng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phát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triển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duy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trì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hệ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thống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Phương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proofErr w:type="gramStart"/>
            <w:r w:rsidRPr="005F32BE">
              <w:rPr>
                <w:rFonts w:eastAsia="Times New Roman"/>
              </w:rPr>
              <w:t>án</w:t>
            </w:r>
            <w:proofErr w:type="spellEnd"/>
            <w:proofErr w:type="gram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nhân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sự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chuyên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trách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về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quản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lý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miền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</w:tc>
      </w:tr>
      <w:tr w:rsidR="005F32BE" w:rsidRPr="005F32BE" w:rsidTr="005F32B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>3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proofErr w:type="spellStart"/>
            <w:r w:rsidRPr="005F32BE">
              <w:rPr>
                <w:rFonts w:eastAsia="Times New Roman"/>
              </w:rPr>
              <w:t>Kế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hoạch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mô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hình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đăng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ký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duy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trì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miền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quốc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gia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Việt</w:t>
            </w:r>
            <w:proofErr w:type="spellEnd"/>
            <w:r w:rsidRPr="005F32BE">
              <w:rPr>
                <w:rFonts w:eastAsia="Times New Roman"/>
              </w:rPr>
              <w:t xml:space="preserve"> Nam “.</w:t>
            </w:r>
            <w:proofErr w:type="spellStart"/>
            <w:r w:rsidRPr="005F32BE">
              <w:rPr>
                <w:rFonts w:eastAsia="Times New Roman"/>
              </w:rPr>
              <w:t>vn</w:t>
            </w:r>
            <w:proofErr w:type="spellEnd"/>
            <w:r w:rsidRPr="005F32BE">
              <w:rPr>
                <w:rFonts w:eastAsia="Times New Roman"/>
              </w:rPr>
              <w:t>”</w:t>
            </w:r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Hình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thức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tiếp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nhận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đăng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ký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miền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Website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; </w:t>
            </w:r>
            <w:proofErr w:type="spellStart"/>
            <w:r w:rsidRPr="005F32BE">
              <w:rPr>
                <w:rFonts w:eastAsia="Times New Roman"/>
              </w:rPr>
              <w:t>các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biểu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mẫu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quy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trình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nội</w:t>
            </w:r>
            <w:proofErr w:type="spellEnd"/>
            <w:r w:rsidRPr="005F32BE">
              <w:rPr>
                <w:rFonts w:eastAsia="Times New Roman"/>
              </w:rPr>
              <w:t xml:space="preserve"> dung </w:t>
            </w:r>
            <w:proofErr w:type="spellStart"/>
            <w:r w:rsidRPr="005F32BE">
              <w:rPr>
                <w:rFonts w:eastAsia="Times New Roman"/>
              </w:rPr>
              <w:t>thông</w:t>
            </w:r>
            <w:proofErr w:type="spellEnd"/>
            <w:r w:rsidRPr="005F32BE">
              <w:rPr>
                <w:rFonts w:eastAsia="Times New Roman"/>
              </w:rPr>
              <w:t xml:space="preserve"> tin </w:t>
            </w:r>
            <w:proofErr w:type="spellStart"/>
            <w:r w:rsidRPr="005F32BE">
              <w:rPr>
                <w:rFonts w:eastAsia="Times New Roman"/>
              </w:rPr>
              <w:t>trên</w:t>
            </w:r>
            <w:proofErr w:type="spellEnd"/>
            <w:r w:rsidRPr="005F32BE">
              <w:rPr>
                <w:rFonts w:eastAsia="Times New Roman"/>
              </w:rPr>
              <w:t xml:space="preserve"> website.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Kế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hoạch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quản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lý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chăm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sóc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khách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hàng</w:t>
            </w:r>
            <w:proofErr w:type="spellEnd"/>
            <w:r w:rsidRPr="005F32BE">
              <w:rPr>
                <w:rFonts w:eastAsia="Times New Roman"/>
              </w:rPr>
              <w:t xml:space="preserve"> (</w:t>
            </w:r>
            <w:proofErr w:type="spellStart"/>
            <w:r w:rsidRPr="005F32BE">
              <w:rPr>
                <w:rFonts w:eastAsia="Times New Roman"/>
              </w:rPr>
              <w:t>liên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khách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hàng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khi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cần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thiết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theo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dõi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nhắc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nhở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miền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đến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hạn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duy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trì</w:t>
            </w:r>
            <w:proofErr w:type="spellEnd"/>
            <w:r w:rsidRPr="005F32BE">
              <w:rPr>
                <w:rFonts w:eastAsia="Times New Roman"/>
              </w:rPr>
              <w:t>...)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Kế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hoạch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cách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thức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quản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lý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hồ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sơ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thông</w:t>
            </w:r>
            <w:proofErr w:type="spellEnd"/>
            <w:r w:rsidRPr="005F32BE">
              <w:rPr>
                <w:rFonts w:eastAsia="Times New Roman"/>
              </w:rPr>
              <w:t xml:space="preserve"> tin, </w:t>
            </w:r>
            <w:proofErr w:type="spellStart"/>
            <w:r w:rsidRPr="005F32BE">
              <w:rPr>
                <w:rFonts w:eastAsia="Times New Roman"/>
              </w:rPr>
              <w:t>dữ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liệu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miền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Thuyết</w:t>
            </w:r>
            <w:proofErr w:type="spellEnd"/>
            <w:r w:rsidRPr="005F32BE">
              <w:rPr>
                <w:rFonts w:eastAsia="Times New Roman"/>
              </w:rPr>
              <w:t xml:space="preserve"> minh </w:t>
            </w:r>
            <w:proofErr w:type="spellStart"/>
            <w:r w:rsidRPr="005F32BE">
              <w:rPr>
                <w:rFonts w:eastAsia="Times New Roman"/>
              </w:rPr>
              <w:t>về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công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xử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lý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khiếu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nại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về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chất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lượng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hỗ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trợ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đảm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bảo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quyền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lợi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khách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hàng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</w:tc>
      </w:tr>
      <w:tr w:rsidR="005F32BE" w:rsidRPr="005F32BE" w:rsidTr="005F32BE">
        <w:trPr>
          <w:trHeight w:val="20"/>
          <w:tblCellSpacing w:w="0" w:type="dxa"/>
          <w:jc w:val="center"/>
        </w:trPr>
        <w:tc>
          <w:tcPr>
            <w:tcW w:w="30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jc w:val="center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>4</w:t>
            </w:r>
          </w:p>
        </w:tc>
        <w:tc>
          <w:tcPr>
            <w:tcW w:w="11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proofErr w:type="spellStart"/>
            <w:r w:rsidRPr="005F32BE">
              <w:rPr>
                <w:rFonts w:eastAsia="Times New Roman"/>
              </w:rPr>
              <w:t>Kinh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nghiệm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triển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khai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đăng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ký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duy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trì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miền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liên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quan</w:t>
            </w:r>
            <w:proofErr w:type="spellEnd"/>
          </w:p>
        </w:tc>
        <w:tc>
          <w:tcPr>
            <w:tcW w:w="35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Danh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mục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tên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miền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quốc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tế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tổ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chức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doanh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nghiệp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đang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  <w:p w:rsidR="005F32BE" w:rsidRPr="005F32BE" w:rsidRDefault="005F32BE" w:rsidP="005F32BE">
            <w:pPr>
              <w:spacing w:before="120" w:after="120" w:line="234" w:lineRule="atLeast"/>
              <w:rPr>
                <w:rFonts w:eastAsia="Times New Roman"/>
              </w:rPr>
            </w:pPr>
            <w:r w:rsidRPr="005F32BE">
              <w:rPr>
                <w:rFonts w:eastAsia="Times New Roman"/>
              </w:rPr>
              <w:t xml:space="preserve">- </w:t>
            </w:r>
            <w:proofErr w:type="spellStart"/>
            <w:r w:rsidRPr="005F32BE">
              <w:rPr>
                <w:rFonts w:eastAsia="Times New Roman"/>
              </w:rPr>
              <w:t>Danh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mục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các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dịch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vụ</w:t>
            </w:r>
            <w:proofErr w:type="spellEnd"/>
            <w:r w:rsidRPr="005F32BE">
              <w:rPr>
                <w:rFonts w:eastAsia="Times New Roman"/>
              </w:rPr>
              <w:t xml:space="preserve"> Internet </w:t>
            </w:r>
            <w:proofErr w:type="spellStart"/>
            <w:r w:rsidRPr="005F32BE">
              <w:rPr>
                <w:rFonts w:eastAsia="Times New Roman"/>
              </w:rPr>
              <w:t>mà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tổ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chức</w:t>
            </w:r>
            <w:proofErr w:type="spellEnd"/>
            <w:r w:rsidRPr="005F32BE">
              <w:rPr>
                <w:rFonts w:eastAsia="Times New Roman"/>
              </w:rPr>
              <w:t xml:space="preserve">, </w:t>
            </w:r>
            <w:proofErr w:type="spellStart"/>
            <w:r w:rsidRPr="005F32BE">
              <w:rPr>
                <w:rFonts w:eastAsia="Times New Roman"/>
              </w:rPr>
              <w:t>doanh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nghiệp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đang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cung</w:t>
            </w:r>
            <w:proofErr w:type="spellEnd"/>
            <w:r w:rsidRPr="005F32BE">
              <w:rPr>
                <w:rFonts w:eastAsia="Times New Roman"/>
              </w:rPr>
              <w:t xml:space="preserve"> </w:t>
            </w:r>
            <w:proofErr w:type="spellStart"/>
            <w:r w:rsidRPr="005F32BE">
              <w:rPr>
                <w:rFonts w:eastAsia="Times New Roman"/>
              </w:rPr>
              <w:t>cấp</w:t>
            </w:r>
            <w:proofErr w:type="spellEnd"/>
            <w:r w:rsidRPr="005F32BE">
              <w:rPr>
                <w:rFonts w:eastAsia="Times New Roman"/>
              </w:rPr>
              <w:t>.</w:t>
            </w:r>
          </w:p>
        </w:tc>
      </w:tr>
    </w:tbl>
    <w:p w:rsidR="00BD6544" w:rsidRPr="005F32BE" w:rsidRDefault="00BD6544" w:rsidP="005F32BE">
      <w:bookmarkStart w:id="2" w:name="_GoBack"/>
      <w:bookmarkEnd w:id="2"/>
    </w:p>
    <w:sectPr w:rsidR="00BD6544" w:rsidRPr="005F32BE" w:rsidSect="002E3B08">
      <w:headerReference w:type="even" r:id="rId8"/>
      <w:headerReference w:type="default" r:id="rId9"/>
      <w:pgSz w:w="12247" w:h="15819"/>
      <w:pgMar w:top="1440" w:right="1797" w:bottom="1440" w:left="1797" w:header="708" w:footer="708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82A57" w:rsidRDefault="00182A57" w:rsidP="00CD0C9D">
      <w:r>
        <w:separator/>
      </w:r>
    </w:p>
  </w:endnote>
  <w:endnote w:type="continuationSeparator" w:id="0">
    <w:p w:rsidR="00182A57" w:rsidRDefault="00182A57" w:rsidP="00CD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82A57" w:rsidRDefault="00182A57" w:rsidP="00CD0C9D">
      <w:r>
        <w:separator/>
      </w:r>
    </w:p>
  </w:footnote>
  <w:footnote w:type="continuationSeparator" w:id="0">
    <w:p w:rsidR="00182A57" w:rsidRDefault="00182A57" w:rsidP="00CD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865AB" w:rsidRDefault="002865AB">
    <w:pPr>
      <w:spacing w:line="1" w:lineRule="exac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3B7C1D"/>
    <w:multiLevelType w:val="hybridMultilevel"/>
    <w:tmpl w:val="6040E68E"/>
    <w:lvl w:ilvl="0" w:tplc="7D78D942">
      <w:start w:val="1"/>
      <w:numFmt w:val="lowerLetter"/>
      <w:lvlText w:val="%1)"/>
      <w:lvlJc w:val="left"/>
      <w:pPr>
        <w:ind w:left="1417" w:hanging="28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1" w:tplc="36D4AAA0">
      <w:numFmt w:val="bullet"/>
      <w:lvlText w:val="•"/>
      <w:lvlJc w:val="left"/>
      <w:pPr>
        <w:ind w:left="2350" w:hanging="289"/>
      </w:pPr>
      <w:rPr>
        <w:rFonts w:hint="default"/>
      </w:rPr>
    </w:lvl>
    <w:lvl w:ilvl="2" w:tplc="563A6AD0">
      <w:numFmt w:val="bullet"/>
      <w:lvlText w:val="•"/>
      <w:lvlJc w:val="left"/>
      <w:pPr>
        <w:ind w:left="3281" w:hanging="289"/>
      </w:pPr>
      <w:rPr>
        <w:rFonts w:hint="default"/>
      </w:rPr>
    </w:lvl>
    <w:lvl w:ilvl="3" w:tplc="04BE50E2">
      <w:numFmt w:val="bullet"/>
      <w:lvlText w:val="•"/>
      <w:lvlJc w:val="left"/>
      <w:pPr>
        <w:ind w:left="4211" w:hanging="289"/>
      </w:pPr>
      <w:rPr>
        <w:rFonts w:hint="default"/>
      </w:rPr>
    </w:lvl>
    <w:lvl w:ilvl="4" w:tplc="51CC5666">
      <w:numFmt w:val="bullet"/>
      <w:lvlText w:val="•"/>
      <w:lvlJc w:val="left"/>
      <w:pPr>
        <w:ind w:left="5142" w:hanging="289"/>
      </w:pPr>
      <w:rPr>
        <w:rFonts w:hint="default"/>
      </w:rPr>
    </w:lvl>
    <w:lvl w:ilvl="5" w:tplc="F0BC1C70">
      <w:numFmt w:val="bullet"/>
      <w:lvlText w:val="•"/>
      <w:lvlJc w:val="left"/>
      <w:pPr>
        <w:ind w:left="6073" w:hanging="289"/>
      </w:pPr>
      <w:rPr>
        <w:rFonts w:hint="default"/>
      </w:rPr>
    </w:lvl>
    <w:lvl w:ilvl="6" w:tplc="76763046">
      <w:numFmt w:val="bullet"/>
      <w:lvlText w:val="•"/>
      <w:lvlJc w:val="left"/>
      <w:pPr>
        <w:ind w:left="7003" w:hanging="289"/>
      </w:pPr>
      <w:rPr>
        <w:rFonts w:hint="default"/>
      </w:rPr>
    </w:lvl>
    <w:lvl w:ilvl="7" w:tplc="7CC62DB0">
      <w:numFmt w:val="bullet"/>
      <w:lvlText w:val="•"/>
      <w:lvlJc w:val="left"/>
      <w:pPr>
        <w:ind w:left="7934" w:hanging="289"/>
      </w:pPr>
      <w:rPr>
        <w:rFonts w:hint="default"/>
      </w:rPr>
    </w:lvl>
    <w:lvl w:ilvl="8" w:tplc="33084070">
      <w:numFmt w:val="bullet"/>
      <w:lvlText w:val="•"/>
      <w:lvlJc w:val="left"/>
      <w:pPr>
        <w:ind w:left="8865" w:hanging="289"/>
      </w:pPr>
      <w:rPr>
        <w:rFonts w:hint="default"/>
      </w:rPr>
    </w:lvl>
  </w:abstractNum>
  <w:abstractNum w:abstractNumId="1">
    <w:nsid w:val="18CE529C"/>
    <w:multiLevelType w:val="multilevel"/>
    <w:tmpl w:val="D03C1C52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2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2">
    <w:nsid w:val="1C31393F"/>
    <w:multiLevelType w:val="multilevel"/>
    <w:tmpl w:val="C19ABDA6"/>
    <w:lvl w:ilvl="0">
      <w:start w:val="1"/>
      <w:numFmt w:val="upperLetter"/>
      <w:lvlText w:val="%1."/>
      <w:lvlJc w:val="left"/>
      <w:pPr>
        <w:ind w:left="3827" w:hanging="343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upperRoman"/>
      <w:lvlText w:val="%2."/>
      <w:lvlJc w:val="left"/>
      <w:pPr>
        <w:ind w:left="702" w:hanging="24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3."/>
      <w:lvlJc w:val="left"/>
      <w:pPr>
        <w:ind w:left="702" w:hanging="27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3.%4."/>
      <w:lvlJc w:val="left"/>
      <w:pPr>
        <w:ind w:left="1618" w:hanging="49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4">
      <w:numFmt w:val="bullet"/>
      <w:lvlText w:val="•"/>
      <w:lvlJc w:val="left"/>
      <w:pPr>
        <w:ind w:left="4806" w:hanging="490"/>
      </w:pPr>
      <w:rPr>
        <w:rFonts w:hint="default"/>
      </w:rPr>
    </w:lvl>
    <w:lvl w:ilvl="5">
      <w:numFmt w:val="bullet"/>
      <w:lvlText w:val="•"/>
      <w:lvlJc w:val="left"/>
      <w:pPr>
        <w:ind w:left="5793" w:hanging="490"/>
      </w:pPr>
      <w:rPr>
        <w:rFonts w:hint="default"/>
      </w:rPr>
    </w:lvl>
    <w:lvl w:ilvl="6">
      <w:numFmt w:val="bullet"/>
      <w:lvlText w:val="•"/>
      <w:lvlJc w:val="left"/>
      <w:pPr>
        <w:ind w:left="6779" w:hanging="490"/>
      </w:pPr>
      <w:rPr>
        <w:rFonts w:hint="default"/>
      </w:rPr>
    </w:lvl>
    <w:lvl w:ilvl="7">
      <w:numFmt w:val="bullet"/>
      <w:lvlText w:val="•"/>
      <w:lvlJc w:val="left"/>
      <w:pPr>
        <w:ind w:left="7766" w:hanging="490"/>
      </w:pPr>
      <w:rPr>
        <w:rFonts w:hint="default"/>
      </w:rPr>
    </w:lvl>
    <w:lvl w:ilvl="8">
      <w:numFmt w:val="bullet"/>
      <w:lvlText w:val="•"/>
      <w:lvlJc w:val="left"/>
      <w:pPr>
        <w:ind w:left="8753" w:hanging="490"/>
      </w:pPr>
      <w:rPr>
        <w:rFonts w:hint="default"/>
      </w:rPr>
    </w:lvl>
  </w:abstractNum>
  <w:abstractNum w:abstractNumId="3">
    <w:nsid w:val="20AA4E95"/>
    <w:multiLevelType w:val="hybridMultilevel"/>
    <w:tmpl w:val="F39E9434"/>
    <w:lvl w:ilvl="0" w:tplc="0074C31C">
      <w:numFmt w:val="bullet"/>
      <w:lvlText w:val="-"/>
      <w:lvlJc w:val="left"/>
      <w:pPr>
        <w:ind w:left="129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1" w:tplc="B9DE1E80">
      <w:numFmt w:val="bullet"/>
      <w:lvlText w:val="•"/>
      <w:lvlJc w:val="left"/>
      <w:pPr>
        <w:ind w:left="2242" w:hanging="164"/>
      </w:pPr>
      <w:rPr>
        <w:rFonts w:hint="default"/>
      </w:rPr>
    </w:lvl>
    <w:lvl w:ilvl="2" w:tplc="9FB09B54">
      <w:numFmt w:val="bullet"/>
      <w:lvlText w:val="•"/>
      <w:lvlJc w:val="left"/>
      <w:pPr>
        <w:ind w:left="3185" w:hanging="164"/>
      </w:pPr>
      <w:rPr>
        <w:rFonts w:hint="default"/>
      </w:rPr>
    </w:lvl>
    <w:lvl w:ilvl="3" w:tplc="7FDA4A50">
      <w:numFmt w:val="bullet"/>
      <w:lvlText w:val="•"/>
      <w:lvlJc w:val="left"/>
      <w:pPr>
        <w:ind w:left="4127" w:hanging="164"/>
      </w:pPr>
      <w:rPr>
        <w:rFonts w:hint="default"/>
      </w:rPr>
    </w:lvl>
    <w:lvl w:ilvl="4" w:tplc="766CB108">
      <w:numFmt w:val="bullet"/>
      <w:lvlText w:val="•"/>
      <w:lvlJc w:val="left"/>
      <w:pPr>
        <w:ind w:left="5070" w:hanging="164"/>
      </w:pPr>
      <w:rPr>
        <w:rFonts w:hint="default"/>
      </w:rPr>
    </w:lvl>
    <w:lvl w:ilvl="5" w:tplc="EDF6B4EE">
      <w:numFmt w:val="bullet"/>
      <w:lvlText w:val="•"/>
      <w:lvlJc w:val="left"/>
      <w:pPr>
        <w:ind w:left="6013" w:hanging="164"/>
      </w:pPr>
      <w:rPr>
        <w:rFonts w:hint="default"/>
      </w:rPr>
    </w:lvl>
    <w:lvl w:ilvl="6" w:tplc="A1BC4D3A">
      <w:numFmt w:val="bullet"/>
      <w:lvlText w:val="•"/>
      <w:lvlJc w:val="left"/>
      <w:pPr>
        <w:ind w:left="6955" w:hanging="164"/>
      </w:pPr>
      <w:rPr>
        <w:rFonts w:hint="default"/>
      </w:rPr>
    </w:lvl>
    <w:lvl w:ilvl="7" w:tplc="26E8F6C0">
      <w:numFmt w:val="bullet"/>
      <w:lvlText w:val="•"/>
      <w:lvlJc w:val="left"/>
      <w:pPr>
        <w:ind w:left="7898" w:hanging="164"/>
      </w:pPr>
      <w:rPr>
        <w:rFonts w:hint="default"/>
      </w:rPr>
    </w:lvl>
    <w:lvl w:ilvl="8" w:tplc="B2B2E95C">
      <w:numFmt w:val="bullet"/>
      <w:lvlText w:val="•"/>
      <w:lvlJc w:val="left"/>
      <w:pPr>
        <w:ind w:left="8841" w:hanging="164"/>
      </w:pPr>
      <w:rPr>
        <w:rFonts w:hint="default"/>
      </w:rPr>
    </w:lvl>
  </w:abstractNum>
  <w:abstractNum w:abstractNumId="4">
    <w:nsid w:val="35606D14"/>
    <w:multiLevelType w:val="multilevel"/>
    <w:tmpl w:val="ED0461C6"/>
    <w:lvl w:ilvl="0">
      <w:start w:val="1"/>
      <w:numFmt w:val="upperRoman"/>
      <w:lvlText w:val="%1."/>
      <w:lvlJc w:val="left"/>
      <w:pPr>
        <w:ind w:left="1378" w:hanging="250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1383" w:hanging="25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466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8"/>
        <w:w w:val="100"/>
        <w:sz w:val="28"/>
        <w:szCs w:val="28"/>
      </w:rPr>
    </w:lvl>
    <w:lvl w:ilvl="3">
      <w:start w:val="1"/>
      <w:numFmt w:val="decimal"/>
      <w:lvlText w:val="%2.%3.%4"/>
      <w:lvlJc w:val="left"/>
      <w:pPr>
        <w:ind w:left="1760" w:hanging="63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start w:val="1"/>
      <w:numFmt w:val="decimal"/>
      <w:lvlText w:val="%2.%3.%4.%5."/>
      <w:lvlJc w:val="left"/>
      <w:pPr>
        <w:ind w:left="2000" w:hanging="87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6"/>
        <w:w w:val="100"/>
        <w:sz w:val="28"/>
        <w:szCs w:val="28"/>
      </w:rPr>
    </w:lvl>
    <w:lvl w:ilvl="5">
      <w:numFmt w:val="bullet"/>
      <w:lvlText w:val="•"/>
      <w:lvlJc w:val="left"/>
      <w:pPr>
        <w:ind w:left="3454" w:hanging="872"/>
      </w:pPr>
      <w:rPr>
        <w:rFonts w:hint="default"/>
      </w:rPr>
    </w:lvl>
    <w:lvl w:ilvl="6">
      <w:numFmt w:val="bullet"/>
      <w:lvlText w:val="•"/>
      <w:lvlJc w:val="left"/>
      <w:pPr>
        <w:ind w:left="4908" w:hanging="872"/>
      </w:pPr>
      <w:rPr>
        <w:rFonts w:hint="default"/>
      </w:rPr>
    </w:lvl>
    <w:lvl w:ilvl="7">
      <w:numFmt w:val="bullet"/>
      <w:lvlText w:val="•"/>
      <w:lvlJc w:val="left"/>
      <w:pPr>
        <w:ind w:left="6363" w:hanging="872"/>
      </w:pPr>
      <w:rPr>
        <w:rFonts w:hint="default"/>
      </w:rPr>
    </w:lvl>
    <w:lvl w:ilvl="8">
      <w:numFmt w:val="bullet"/>
      <w:lvlText w:val="•"/>
      <w:lvlJc w:val="left"/>
      <w:pPr>
        <w:ind w:left="7817" w:hanging="872"/>
      </w:pPr>
      <w:rPr>
        <w:rFonts w:hint="default"/>
      </w:rPr>
    </w:lvl>
  </w:abstractNum>
  <w:abstractNum w:abstractNumId="5">
    <w:nsid w:val="441D4E8E"/>
    <w:multiLevelType w:val="multilevel"/>
    <w:tmpl w:val="DB748C80"/>
    <w:lvl w:ilvl="0">
      <w:start w:val="2"/>
      <w:numFmt w:val="decimal"/>
      <w:lvlText w:val="%1"/>
      <w:lvlJc w:val="left"/>
      <w:pPr>
        <w:ind w:left="1827" w:hanging="701"/>
      </w:pPr>
      <w:rPr>
        <w:rFonts w:cs="Times New Roman" w:hint="default"/>
      </w:rPr>
    </w:lvl>
    <w:lvl w:ilvl="1">
      <w:start w:val="3"/>
      <w:numFmt w:val="decimal"/>
      <w:lvlText w:val="%1.%2"/>
      <w:lvlJc w:val="left"/>
      <w:pPr>
        <w:ind w:left="1827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7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start w:val="1"/>
      <w:numFmt w:val="decimal"/>
      <w:lvlText w:val="%1.%2.%3.%4."/>
      <w:lvlJc w:val="left"/>
      <w:pPr>
        <w:ind w:left="2038" w:hanging="912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4">
      <w:numFmt w:val="bullet"/>
      <w:lvlText w:val="•"/>
      <w:lvlJc w:val="left"/>
      <w:pPr>
        <w:ind w:left="4935" w:hanging="912"/>
      </w:pPr>
      <w:rPr>
        <w:rFonts w:hint="default"/>
      </w:rPr>
    </w:lvl>
    <w:lvl w:ilvl="5">
      <w:numFmt w:val="bullet"/>
      <w:lvlText w:val="•"/>
      <w:lvlJc w:val="left"/>
      <w:pPr>
        <w:ind w:left="5900" w:hanging="912"/>
      </w:pPr>
      <w:rPr>
        <w:rFonts w:hint="default"/>
      </w:rPr>
    </w:lvl>
    <w:lvl w:ilvl="6">
      <w:numFmt w:val="bullet"/>
      <w:lvlText w:val="•"/>
      <w:lvlJc w:val="left"/>
      <w:pPr>
        <w:ind w:left="6865" w:hanging="912"/>
      </w:pPr>
      <w:rPr>
        <w:rFonts w:hint="default"/>
      </w:rPr>
    </w:lvl>
    <w:lvl w:ilvl="7">
      <w:numFmt w:val="bullet"/>
      <w:lvlText w:val="•"/>
      <w:lvlJc w:val="left"/>
      <w:pPr>
        <w:ind w:left="7830" w:hanging="912"/>
      </w:pPr>
      <w:rPr>
        <w:rFonts w:hint="default"/>
      </w:rPr>
    </w:lvl>
    <w:lvl w:ilvl="8">
      <w:numFmt w:val="bullet"/>
      <w:lvlText w:val="•"/>
      <w:lvlJc w:val="left"/>
      <w:pPr>
        <w:ind w:left="8796" w:hanging="912"/>
      </w:pPr>
      <w:rPr>
        <w:rFonts w:hint="default"/>
      </w:rPr>
    </w:lvl>
  </w:abstractNum>
  <w:abstractNum w:abstractNumId="6">
    <w:nsid w:val="567B682F"/>
    <w:multiLevelType w:val="multilevel"/>
    <w:tmpl w:val="2150671A"/>
    <w:lvl w:ilvl="0">
      <w:start w:val="2"/>
      <w:numFmt w:val="decimal"/>
      <w:lvlText w:val="%1"/>
      <w:lvlJc w:val="left"/>
      <w:pPr>
        <w:ind w:left="1829" w:hanging="701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829" w:hanging="701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3"/>
        <w:w w:val="100"/>
        <w:sz w:val="28"/>
        <w:szCs w:val="28"/>
      </w:rPr>
    </w:lvl>
    <w:lvl w:ilvl="3">
      <w:numFmt w:val="bullet"/>
      <w:lvlText w:val="•"/>
      <w:lvlJc w:val="left"/>
      <w:pPr>
        <w:ind w:left="4491" w:hanging="701"/>
      </w:pPr>
      <w:rPr>
        <w:rFonts w:hint="default"/>
      </w:rPr>
    </w:lvl>
    <w:lvl w:ilvl="4">
      <w:numFmt w:val="bullet"/>
      <w:lvlText w:val="•"/>
      <w:lvlJc w:val="left"/>
      <w:pPr>
        <w:ind w:left="5382" w:hanging="701"/>
      </w:pPr>
      <w:rPr>
        <w:rFonts w:hint="default"/>
      </w:rPr>
    </w:lvl>
    <w:lvl w:ilvl="5">
      <w:numFmt w:val="bullet"/>
      <w:lvlText w:val="•"/>
      <w:lvlJc w:val="left"/>
      <w:pPr>
        <w:ind w:left="6273" w:hanging="701"/>
      </w:pPr>
      <w:rPr>
        <w:rFonts w:hint="default"/>
      </w:rPr>
    </w:lvl>
    <w:lvl w:ilvl="6">
      <w:numFmt w:val="bullet"/>
      <w:lvlText w:val="•"/>
      <w:lvlJc w:val="left"/>
      <w:pPr>
        <w:ind w:left="7163" w:hanging="701"/>
      </w:pPr>
      <w:rPr>
        <w:rFonts w:hint="default"/>
      </w:rPr>
    </w:lvl>
    <w:lvl w:ilvl="7">
      <w:numFmt w:val="bullet"/>
      <w:lvlText w:val="•"/>
      <w:lvlJc w:val="left"/>
      <w:pPr>
        <w:ind w:left="8054" w:hanging="701"/>
      </w:pPr>
      <w:rPr>
        <w:rFonts w:hint="default"/>
      </w:rPr>
    </w:lvl>
    <w:lvl w:ilvl="8">
      <w:numFmt w:val="bullet"/>
      <w:lvlText w:val="•"/>
      <w:lvlJc w:val="left"/>
      <w:pPr>
        <w:ind w:left="8945" w:hanging="701"/>
      </w:pPr>
      <w:rPr>
        <w:rFonts w:hint="default"/>
      </w:rPr>
    </w:lvl>
  </w:abstractNum>
  <w:abstractNum w:abstractNumId="7">
    <w:nsid w:val="66EB01E1"/>
    <w:multiLevelType w:val="multilevel"/>
    <w:tmpl w:val="6BA0444E"/>
    <w:lvl w:ilvl="0">
      <w:start w:val="1"/>
      <w:numFmt w:val="upperRoman"/>
      <w:lvlText w:val="%1."/>
      <w:lvlJc w:val="left"/>
      <w:pPr>
        <w:ind w:left="702" w:hanging="245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>
      <w:start w:val="1"/>
      <w:numFmt w:val="decimal"/>
      <w:lvlText w:val="%2."/>
      <w:lvlJc w:val="left"/>
      <w:pPr>
        <w:ind w:left="702" w:hanging="29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2">
      <w:start w:val="1"/>
      <w:numFmt w:val="decimal"/>
      <w:lvlText w:val="%2.%3."/>
      <w:lvlJc w:val="left"/>
      <w:pPr>
        <w:ind w:left="702" w:hanging="50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</w:rPr>
    </w:lvl>
    <w:lvl w:ilvl="3">
      <w:start w:val="1"/>
      <w:numFmt w:val="decimal"/>
      <w:lvlText w:val="%2.%3.%4."/>
      <w:lvlJc w:val="left"/>
      <w:pPr>
        <w:ind w:left="1829" w:hanging="70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4"/>
        <w:w w:val="100"/>
        <w:sz w:val="28"/>
        <w:szCs w:val="28"/>
      </w:rPr>
    </w:lvl>
    <w:lvl w:ilvl="4">
      <w:numFmt w:val="bullet"/>
      <w:lvlText w:val="•"/>
      <w:lvlJc w:val="left"/>
      <w:pPr>
        <w:ind w:left="3092" w:hanging="701"/>
      </w:pPr>
      <w:rPr>
        <w:rFonts w:hint="default"/>
      </w:rPr>
    </w:lvl>
    <w:lvl w:ilvl="5">
      <w:numFmt w:val="bullet"/>
      <w:lvlText w:val="•"/>
      <w:lvlJc w:val="left"/>
      <w:pPr>
        <w:ind w:left="4364" w:hanging="701"/>
      </w:pPr>
      <w:rPr>
        <w:rFonts w:hint="default"/>
      </w:rPr>
    </w:lvl>
    <w:lvl w:ilvl="6">
      <w:numFmt w:val="bullet"/>
      <w:lvlText w:val="•"/>
      <w:lvlJc w:val="left"/>
      <w:pPr>
        <w:ind w:left="5637" w:hanging="701"/>
      </w:pPr>
      <w:rPr>
        <w:rFonts w:hint="default"/>
      </w:rPr>
    </w:lvl>
    <w:lvl w:ilvl="7">
      <w:numFmt w:val="bullet"/>
      <w:lvlText w:val="•"/>
      <w:lvlJc w:val="left"/>
      <w:pPr>
        <w:ind w:left="6909" w:hanging="701"/>
      </w:pPr>
      <w:rPr>
        <w:rFonts w:hint="default"/>
      </w:rPr>
    </w:lvl>
    <w:lvl w:ilvl="8">
      <w:numFmt w:val="bullet"/>
      <w:lvlText w:val="•"/>
      <w:lvlJc w:val="left"/>
      <w:pPr>
        <w:ind w:left="8181" w:hanging="701"/>
      </w:pPr>
      <w:rPr>
        <w:rFonts w:hint="default"/>
      </w:rPr>
    </w:lvl>
  </w:abstractNum>
  <w:num w:numId="1">
    <w:abstractNumId w:val="0"/>
  </w:num>
  <w:num w:numId="2">
    <w:abstractNumId w:val="7"/>
  </w:num>
  <w:num w:numId="3">
    <w:abstractNumId w:val="2"/>
  </w:num>
  <w:num w:numId="4">
    <w:abstractNumId w:val="3"/>
  </w:num>
  <w:num w:numId="5">
    <w:abstractNumId w:val="5"/>
  </w:num>
  <w:num w:numId="6">
    <w:abstractNumId w:val="6"/>
  </w:num>
  <w:num w:numId="7">
    <w:abstractNumId w:val="1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3EB4"/>
    <w:rsid w:val="000054EE"/>
    <w:rsid w:val="0000651B"/>
    <w:rsid w:val="000125B3"/>
    <w:rsid w:val="000200E6"/>
    <w:rsid w:val="00021F4A"/>
    <w:rsid w:val="00026B2E"/>
    <w:rsid w:val="00037930"/>
    <w:rsid w:val="000475A9"/>
    <w:rsid w:val="000551A7"/>
    <w:rsid w:val="000656C0"/>
    <w:rsid w:val="00071068"/>
    <w:rsid w:val="00073CE8"/>
    <w:rsid w:val="000749EC"/>
    <w:rsid w:val="000758D4"/>
    <w:rsid w:val="00082EF4"/>
    <w:rsid w:val="00085BE7"/>
    <w:rsid w:val="0008788D"/>
    <w:rsid w:val="00095274"/>
    <w:rsid w:val="000A5C7D"/>
    <w:rsid w:val="000A61DF"/>
    <w:rsid w:val="000A683B"/>
    <w:rsid w:val="000B2CBA"/>
    <w:rsid w:val="000B7AEA"/>
    <w:rsid w:val="000E2F82"/>
    <w:rsid w:val="00100FEC"/>
    <w:rsid w:val="00107C93"/>
    <w:rsid w:val="00110577"/>
    <w:rsid w:val="0012307D"/>
    <w:rsid w:val="001260E3"/>
    <w:rsid w:val="00126254"/>
    <w:rsid w:val="00127B6A"/>
    <w:rsid w:val="0014113C"/>
    <w:rsid w:val="001513E1"/>
    <w:rsid w:val="00154332"/>
    <w:rsid w:val="001558D7"/>
    <w:rsid w:val="00156A98"/>
    <w:rsid w:val="0016597B"/>
    <w:rsid w:val="00171D47"/>
    <w:rsid w:val="00172298"/>
    <w:rsid w:val="00176D20"/>
    <w:rsid w:val="00180941"/>
    <w:rsid w:val="00182A57"/>
    <w:rsid w:val="00193852"/>
    <w:rsid w:val="00197D8C"/>
    <w:rsid w:val="001A1A99"/>
    <w:rsid w:val="001A1E0D"/>
    <w:rsid w:val="001B5E61"/>
    <w:rsid w:val="001B6564"/>
    <w:rsid w:val="001B7EEE"/>
    <w:rsid w:val="00202E6A"/>
    <w:rsid w:val="00203B83"/>
    <w:rsid w:val="0021198E"/>
    <w:rsid w:val="00213507"/>
    <w:rsid w:val="00220DF4"/>
    <w:rsid w:val="002415B3"/>
    <w:rsid w:val="00242A29"/>
    <w:rsid w:val="002522E9"/>
    <w:rsid w:val="00255782"/>
    <w:rsid w:val="00264948"/>
    <w:rsid w:val="00267658"/>
    <w:rsid w:val="00273E2E"/>
    <w:rsid w:val="00284EAE"/>
    <w:rsid w:val="002865AB"/>
    <w:rsid w:val="0029427B"/>
    <w:rsid w:val="00296C13"/>
    <w:rsid w:val="002A216B"/>
    <w:rsid w:val="002B6FC1"/>
    <w:rsid w:val="002C2564"/>
    <w:rsid w:val="002C604F"/>
    <w:rsid w:val="002D6B10"/>
    <w:rsid w:val="002E3B08"/>
    <w:rsid w:val="002E4843"/>
    <w:rsid w:val="003006E9"/>
    <w:rsid w:val="00303646"/>
    <w:rsid w:val="00305EDB"/>
    <w:rsid w:val="00312A9E"/>
    <w:rsid w:val="00315BA6"/>
    <w:rsid w:val="00317515"/>
    <w:rsid w:val="003361CB"/>
    <w:rsid w:val="00346489"/>
    <w:rsid w:val="0035245B"/>
    <w:rsid w:val="00353BDC"/>
    <w:rsid w:val="00367FE6"/>
    <w:rsid w:val="00370579"/>
    <w:rsid w:val="00370AF9"/>
    <w:rsid w:val="00371FE3"/>
    <w:rsid w:val="003748AA"/>
    <w:rsid w:val="00381C49"/>
    <w:rsid w:val="003A5557"/>
    <w:rsid w:val="003B3943"/>
    <w:rsid w:val="003B7152"/>
    <w:rsid w:val="003C1784"/>
    <w:rsid w:val="003C35F9"/>
    <w:rsid w:val="003D0EAA"/>
    <w:rsid w:val="003E44E5"/>
    <w:rsid w:val="003F0C35"/>
    <w:rsid w:val="003F186E"/>
    <w:rsid w:val="003F2B19"/>
    <w:rsid w:val="003F4FF7"/>
    <w:rsid w:val="004005C6"/>
    <w:rsid w:val="004022CE"/>
    <w:rsid w:val="00415189"/>
    <w:rsid w:val="004169B0"/>
    <w:rsid w:val="00423B7A"/>
    <w:rsid w:val="00450B4C"/>
    <w:rsid w:val="00463374"/>
    <w:rsid w:val="00463EB6"/>
    <w:rsid w:val="0047700D"/>
    <w:rsid w:val="00482D8D"/>
    <w:rsid w:val="004837EC"/>
    <w:rsid w:val="004861B9"/>
    <w:rsid w:val="004C5295"/>
    <w:rsid w:val="004D2DBF"/>
    <w:rsid w:val="004D6D0E"/>
    <w:rsid w:val="004D763B"/>
    <w:rsid w:val="004E1C3B"/>
    <w:rsid w:val="004E539A"/>
    <w:rsid w:val="004E6084"/>
    <w:rsid w:val="004F19BF"/>
    <w:rsid w:val="005027A9"/>
    <w:rsid w:val="00502F90"/>
    <w:rsid w:val="00514D69"/>
    <w:rsid w:val="00520AE9"/>
    <w:rsid w:val="00523F7D"/>
    <w:rsid w:val="00530C5B"/>
    <w:rsid w:val="00537513"/>
    <w:rsid w:val="0054693E"/>
    <w:rsid w:val="00546954"/>
    <w:rsid w:val="0055705A"/>
    <w:rsid w:val="00570F61"/>
    <w:rsid w:val="0058204D"/>
    <w:rsid w:val="0059410C"/>
    <w:rsid w:val="005B5AED"/>
    <w:rsid w:val="005B661D"/>
    <w:rsid w:val="005B6C99"/>
    <w:rsid w:val="005B6FDC"/>
    <w:rsid w:val="005C41F2"/>
    <w:rsid w:val="005D2BF8"/>
    <w:rsid w:val="005D420A"/>
    <w:rsid w:val="005D57FD"/>
    <w:rsid w:val="005E0209"/>
    <w:rsid w:val="005F32BE"/>
    <w:rsid w:val="006039C2"/>
    <w:rsid w:val="00606584"/>
    <w:rsid w:val="00606E11"/>
    <w:rsid w:val="00637DE0"/>
    <w:rsid w:val="00642D93"/>
    <w:rsid w:val="00652862"/>
    <w:rsid w:val="00653B13"/>
    <w:rsid w:val="006607E4"/>
    <w:rsid w:val="00662BFC"/>
    <w:rsid w:val="00663D07"/>
    <w:rsid w:val="006759A2"/>
    <w:rsid w:val="006A07D0"/>
    <w:rsid w:val="006A7BB6"/>
    <w:rsid w:val="006A7F3A"/>
    <w:rsid w:val="006B3143"/>
    <w:rsid w:val="006B378C"/>
    <w:rsid w:val="006B4D96"/>
    <w:rsid w:val="006B682B"/>
    <w:rsid w:val="006D107E"/>
    <w:rsid w:val="006D26B5"/>
    <w:rsid w:val="006D3119"/>
    <w:rsid w:val="006E1CCF"/>
    <w:rsid w:val="006F5778"/>
    <w:rsid w:val="00704EDA"/>
    <w:rsid w:val="00706766"/>
    <w:rsid w:val="00713483"/>
    <w:rsid w:val="00725E97"/>
    <w:rsid w:val="0073332E"/>
    <w:rsid w:val="00736834"/>
    <w:rsid w:val="007403FC"/>
    <w:rsid w:val="007815AA"/>
    <w:rsid w:val="007974F6"/>
    <w:rsid w:val="007C3178"/>
    <w:rsid w:val="007C4E8A"/>
    <w:rsid w:val="007D369F"/>
    <w:rsid w:val="007E064F"/>
    <w:rsid w:val="007E08EB"/>
    <w:rsid w:val="007E378A"/>
    <w:rsid w:val="007E6FFA"/>
    <w:rsid w:val="00811F6E"/>
    <w:rsid w:val="00812266"/>
    <w:rsid w:val="00816D68"/>
    <w:rsid w:val="0081732D"/>
    <w:rsid w:val="008405C9"/>
    <w:rsid w:val="008522BF"/>
    <w:rsid w:val="00856BD1"/>
    <w:rsid w:val="0087466F"/>
    <w:rsid w:val="008953AA"/>
    <w:rsid w:val="008A01C1"/>
    <w:rsid w:val="008A0602"/>
    <w:rsid w:val="008A5519"/>
    <w:rsid w:val="008A5DEF"/>
    <w:rsid w:val="008B7F0C"/>
    <w:rsid w:val="008C224D"/>
    <w:rsid w:val="008C3D95"/>
    <w:rsid w:val="008C5CC5"/>
    <w:rsid w:val="008C6829"/>
    <w:rsid w:val="008C76D0"/>
    <w:rsid w:val="008D2395"/>
    <w:rsid w:val="008E14F3"/>
    <w:rsid w:val="008E6EB7"/>
    <w:rsid w:val="00901332"/>
    <w:rsid w:val="00901C7C"/>
    <w:rsid w:val="00907137"/>
    <w:rsid w:val="00907C34"/>
    <w:rsid w:val="009140FC"/>
    <w:rsid w:val="009219E1"/>
    <w:rsid w:val="00922150"/>
    <w:rsid w:val="00922847"/>
    <w:rsid w:val="009334FF"/>
    <w:rsid w:val="009422B4"/>
    <w:rsid w:val="00954174"/>
    <w:rsid w:val="0096013C"/>
    <w:rsid w:val="00966E79"/>
    <w:rsid w:val="00967C16"/>
    <w:rsid w:val="00977C58"/>
    <w:rsid w:val="00995C19"/>
    <w:rsid w:val="009A3726"/>
    <w:rsid w:val="009A6935"/>
    <w:rsid w:val="009D50D9"/>
    <w:rsid w:val="009D5F2E"/>
    <w:rsid w:val="009E003E"/>
    <w:rsid w:val="009E0902"/>
    <w:rsid w:val="009E1B36"/>
    <w:rsid w:val="009E350D"/>
    <w:rsid w:val="009E42D4"/>
    <w:rsid w:val="009E53C6"/>
    <w:rsid w:val="009E5A94"/>
    <w:rsid w:val="009F5EEF"/>
    <w:rsid w:val="009F7CAC"/>
    <w:rsid w:val="00A00917"/>
    <w:rsid w:val="00A016D0"/>
    <w:rsid w:val="00A061C5"/>
    <w:rsid w:val="00A1099D"/>
    <w:rsid w:val="00A13140"/>
    <w:rsid w:val="00A2366E"/>
    <w:rsid w:val="00A26311"/>
    <w:rsid w:val="00A33945"/>
    <w:rsid w:val="00A3529F"/>
    <w:rsid w:val="00A44B22"/>
    <w:rsid w:val="00A70459"/>
    <w:rsid w:val="00A72E50"/>
    <w:rsid w:val="00A74CB6"/>
    <w:rsid w:val="00A8310A"/>
    <w:rsid w:val="00A90E68"/>
    <w:rsid w:val="00A96301"/>
    <w:rsid w:val="00A967E3"/>
    <w:rsid w:val="00AA47DE"/>
    <w:rsid w:val="00AA564A"/>
    <w:rsid w:val="00AA59FC"/>
    <w:rsid w:val="00AB7C03"/>
    <w:rsid w:val="00AD6BA3"/>
    <w:rsid w:val="00AD76CD"/>
    <w:rsid w:val="00AD7CD1"/>
    <w:rsid w:val="00AE04FB"/>
    <w:rsid w:val="00B150C1"/>
    <w:rsid w:val="00B277B4"/>
    <w:rsid w:val="00B33BBA"/>
    <w:rsid w:val="00B41330"/>
    <w:rsid w:val="00B44DB2"/>
    <w:rsid w:val="00B4585C"/>
    <w:rsid w:val="00B6338B"/>
    <w:rsid w:val="00B635C0"/>
    <w:rsid w:val="00B749AA"/>
    <w:rsid w:val="00BA159D"/>
    <w:rsid w:val="00BA30F0"/>
    <w:rsid w:val="00BA3EB4"/>
    <w:rsid w:val="00BA3FC1"/>
    <w:rsid w:val="00BA5974"/>
    <w:rsid w:val="00BB0948"/>
    <w:rsid w:val="00BB30C2"/>
    <w:rsid w:val="00BC7C45"/>
    <w:rsid w:val="00BD0BFA"/>
    <w:rsid w:val="00BD6544"/>
    <w:rsid w:val="00BE1E16"/>
    <w:rsid w:val="00BF3A2E"/>
    <w:rsid w:val="00C025A1"/>
    <w:rsid w:val="00C32B0A"/>
    <w:rsid w:val="00C34AB9"/>
    <w:rsid w:val="00C36C64"/>
    <w:rsid w:val="00C43CB2"/>
    <w:rsid w:val="00C44D01"/>
    <w:rsid w:val="00C46DD9"/>
    <w:rsid w:val="00C53864"/>
    <w:rsid w:val="00C55ECB"/>
    <w:rsid w:val="00C61081"/>
    <w:rsid w:val="00C612B1"/>
    <w:rsid w:val="00C62CD7"/>
    <w:rsid w:val="00C63C10"/>
    <w:rsid w:val="00C65428"/>
    <w:rsid w:val="00C72E84"/>
    <w:rsid w:val="00C748D2"/>
    <w:rsid w:val="00C76A30"/>
    <w:rsid w:val="00C82A10"/>
    <w:rsid w:val="00C94D2D"/>
    <w:rsid w:val="00C96E91"/>
    <w:rsid w:val="00CA1478"/>
    <w:rsid w:val="00CD0C9D"/>
    <w:rsid w:val="00CD3653"/>
    <w:rsid w:val="00CF32B5"/>
    <w:rsid w:val="00CF4244"/>
    <w:rsid w:val="00D10363"/>
    <w:rsid w:val="00D20B04"/>
    <w:rsid w:val="00D219B4"/>
    <w:rsid w:val="00D343B7"/>
    <w:rsid w:val="00D34451"/>
    <w:rsid w:val="00D447C9"/>
    <w:rsid w:val="00D466E7"/>
    <w:rsid w:val="00D50A53"/>
    <w:rsid w:val="00D5613E"/>
    <w:rsid w:val="00D56456"/>
    <w:rsid w:val="00D642E1"/>
    <w:rsid w:val="00D73465"/>
    <w:rsid w:val="00D96F78"/>
    <w:rsid w:val="00DA38E5"/>
    <w:rsid w:val="00DB328F"/>
    <w:rsid w:val="00DB4A2F"/>
    <w:rsid w:val="00DB69F2"/>
    <w:rsid w:val="00DC0DBC"/>
    <w:rsid w:val="00DC42AC"/>
    <w:rsid w:val="00DC553D"/>
    <w:rsid w:val="00DD5698"/>
    <w:rsid w:val="00DE3217"/>
    <w:rsid w:val="00DF7B9E"/>
    <w:rsid w:val="00DF7C58"/>
    <w:rsid w:val="00E0517D"/>
    <w:rsid w:val="00E16A71"/>
    <w:rsid w:val="00E3252B"/>
    <w:rsid w:val="00E4460B"/>
    <w:rsid w:val="00E47F88"/>
    <w:rsid w:val="00E54983"/>
    <w:rsid w:val="00E549DC"/>
    <w:rsid w:val="00E624F7"/>
    <w:rsid w:val="00E74941"/>
    <w:rsid w:val="00E82CA0"/>
    <w:rsid w:val="00E870C7"/>
    <w:rsid w:val="00EA5FFC"/>
    <w:rsid w:val="00EB2A96"/>
    <w:rsid w:val="00EC3EB6"/>
    <w:rsid w:val="00EC4A82"/>
    <w:rsid w:val="00F11E8D"/>
    <w:rsid w:val="00F42ADD"/>
    <w:rsid w:val="00F50F64"/>
    <w:rsid w:val="00F51058"/>
    <w:rsid w:val="00F539C9"/>
    <w:rsid w:val="00F56357"/>
    <w:rsid w:val="00F647F4"/>
    <w:rsid w:val="00F64941"/>
    <w:rsid w:val="00F752D3"/>
    <w:rsid w:val="00F779A8"/>
    <w:rsid w:val="00F91121"/>
    <w:rsid w:val="00FA0EE6"/>
    <w:rsid w:val="00FA6CAA"/>
    <w:rsid w:val="00FB5CC4"/>
    <w:rsid w:val="00FD4BC7"/>
    <w:rsid w:val="00FD7E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5:chartTrackingRefBased/>
  <w15:docId w15:val="{142ED37D-0842-4035-8332-10DFEA9E2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D47"/>
    <w:pPr>
      <w:spacing w:after="0" w:line="240" w:lineRule="auto"/>
    </w:pPr>
    <w:rPr>
      <w:rFonts w:ascii="Times New Roman" w:eastAsia="SimSu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C63C10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4948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next w:val="Normal"/>
    <w:link w:val="Heading3Char"/>
    <w:uiPriority w:val="99"/>
    <w:qFormat/>
    <w:rsid w:val="00171D47"/>
    <w:pPr>
      <w:spacing w:before="100" w:beforeAutospacing="1" w:after="100" w:afterAutospacing="1" w:line="240" w:lineRule="auto"/>
      <w:outlineLvl w:val="2"/>
    </w:pPr>
    <w:rPr>
      <w:rFonts w:ascii="SimSun" w:eastAsia="SimSun" w:hAnsi="SimSun" w:cs="Times New Roman" w:hint="eastAsia"/>
      <w:b/>
      <w:bCs/>
      <w:sz w:val="27"/>
      <w:szCs w:val="27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9"/>
    <w:rsid w:val="00171D47"/>
    <w:rPr>
      <w:rFonts w:ascii="SimSun" w:eastAsia="SimSun" w:hAnsi="SimSun" w:cs="Times New Roman"/>
      <w:b/>
      <w:bCs/>
      <w:sz w:val="27"/>
      <w:szCs w:val="27"/>
      <w:lang w:eastAsia="zh-CN"/>
    </w:rPr>
  </w:style>
  <w:style w:type="paragraph" w:styleId="NormalWeb">
    <w:name w:val="Normal (Web)"/>
    <w:uiPriority w:val="99"/>
    <w:unhideWhenUsed/>
    <w:rsid w:val="00171D47"/>
    <w:pPr>
      <w:spacing w:before="100" w:beforeAutospacing="1" w:after="100" w:afterAutospacing="1" w:line="240" w:lineRule="auto"/>
    </w:pPr>
    <w:rPr>
      <w:rFonts w:ascii="Times New Roman" w:eastAsia="SimSun" w:hAnsi="Times New Roman" w:cs="Times New Roman"/>
      <w:sz w:val="24"/>
      <w:szCs w:val="24"/>
      <w:lang w:eastAsia="zh-CN"/>
    </w:rPr>
  </w:style>
  <w:style w:type="character" w:styleId="Strong">
    <w:name w:val="Strong"/>
    <w:basedOn w:val="DefaultParagraphFont"/>
    <w:uiPriority w:val="22"/>
    <w:qFormat/>
    <w:rsid w:val="00171D47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CD0C9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D0C9D"/>
    <w:rPr>
      <w:rFonts w:ascii="Times New Roman" w:eastAsia="SimSu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B749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1"/>
    <w:qFormat/>
    <w:rsid w:val="008E14F3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1A1A99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242A29"/>
    <w:rPr>
      <w:i/>
      <w:iCs/>
    </w:rPr>
  </w:style>
  <w:style w:type="paragraph" w:customStyle="1" w:styleId="has-text-align-center">
    <w:name w:val="has-text-align-center"/>
    <w:basedOn w:val="Normal"/>
    <w:rsid w:val="00242A29"/>
    <w:pPr>
      <w:spacing w:before="100" w:beforeAutospacing="1" w:after="100" w:afterAutospacing="1"/>
    </w:pPr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6494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Vnbnnidung">
    <w:name w:val="Văn bản nội dung_"/>
    <w:link w:val="Vnbnnidung0"/>
    <w:locked/>
    <w:rsid w:val="006D26B5"/>
    <w:rPr>
      <w:sz w:val="28"/>
      <w:szCs w:val="28"/>
    </w:rPr>
  </w:style>
  <w:style w:type="paragraph" w:customStyle="1" w:styleId="Vnbnnidung0">
    <w:name w:val="Văn bản nội dung"/>
    <w:basedOn w:val="Normal"/>
    <w:link w:val="Vnbnnidung"/>
    <w:rsid w:val="006D26B5"/>
    <w:pPr>
      <w:widowControl w:val="0"/>
      <w:spacing w:after="80"/>
      <w:ind w:firstLine="400"/>
    </w:pPr>
    <w:rPr>
      <w:rFonts w:asciiTheme="minorHAnsi" w:eastAsiaTheme="minorHAnsi" w:hAnsiTheme="minorHAnsi" w:cstheme="minorBidi"/>
      <w:sz w:val="28"/>
      <w:szCs w:val="28"/>
    </w:rPr>
  </w:style>
  <w:style w:type="character" w:customStyle="1" w:styleId="Other">
    <w:name w:val="Other_"/>
    <w:link w:val="Other0"/>
    <w:uiPriority w:val="99"/>
    <w:locked/>
    <w:rsid w:val="00A72E50"/>
    <w:rPr>
      <w:sz w:val="26"/>
      <w:szCs w:val="26"/>
      <w:shd w:val="clear" w:color="auto" w:fill="FFFFFF"/>
    </w:rPr>
  </w:style>
  <w:style w:type="paragraph" w:customStyle="1" w:styleId="Other0">
    <w:name w:val="Other"/>
    <w:basedOn w:val="Normal"/>
    <w:link w:val="Other"/>
    <w:uiPriority w:val="99"/>
    <w:rsid w:val="00A72E50"/>
    <w:pPr>
      <w:widowControl w:val="0"/>
      <w:shd w:val="clear" w:color="auto" w:fill="FFFFFF"/>
      <w:spacing w:after="100" w:line="285" w:lineRule="auto"/>
      <w:ind w:firstLine="400"/>
    </w:pPr>
    <w:rPr>
      <w:rFonts w:asciiTheme="minorHAnsi" w:eastAsiaTheme="minorHAnsi" w:hAnsiTheme="minorHAnsi" w:cstheme="minorBidi"/>
      <w:sz w:val="26"/>
      <w:szCs w:val="26"/>
    </w:rPr>
  </w:style>
  <w:style w:type="character" w:customStyle="1" w:styleId="Vnbnnidung5">
    <w:name w:val="Văn bản nội dung (5)_"/>
    <w:link w:val="Vnbnnidung50"/>
    <w:locked/>
    <w:rsid w:val="009334FF"/>
    <w:rPr>
      <w:rFonts w:ascii="Times New Roman" w:hAnsi="Times New Roman" w:cs="Times New Roman"/>
      <w:sz w:val="20"/>
      <w:szCs w:val="20"/>
    </w:rPr>
  </w:style>
  <w:style w:type="paragraph" w:customStyle="1" w:styleId="Vnbnnidung50">
    <w:name w:val="Văn bản nội dung (5)"/>
    <w:basedOn w:val="Normal"/>
    <w:link w:val="Vnbnnidung5"/>
    <w:rsid w:val="009334FF"/>
    <w:pPr>
      <w:widowControl w:val="0"/>
    </w:pPr>
    <w:rPr>
      <w:rFonts w:eastAsiaTheme="minorHAnsi"/>
      <w:sz w:val="20"/>
      <w:szCs w:val="20"/>
    </w:rPr>
  </w:style>
  <w:style w:type="character" w:customStyle="1" w:styleId="Headerorfooter2">
    <w:name w:val="Header or footer (2)_"/>
    <w:link w:val="Headerorfooter20"/>
    <w:locked/>
    <w:rsid w:val="00D10363"/>
    <w:rPr>
      <w:rFonts w:ascii="Times New Roman" w:hAnsi="Times New Roman" w:cs="Times New Roman"/>
      <w:sz w:val="20"/>
      <w:szCs w:val="20"/>
    </w:rPr>
  </w:style>
  <w:style w:type="paragraph" w:customStyle="1" w:styleId="Headerorfooter20">
    <w:name w:val="Header or footer (2)"/>
    <w:basedOn w:val="Normal"/>
    <w:link w:val="Headerorfooter2"/>
    <w:rsid w:val="00D10363"/>
    <w:pPr>
      <w:widowControl w:val="0"/>
    </w:pPr>
    <w:rPr>
      <w:rFonts w:eastAsiaTheme="minorHAnsi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C63C1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odyText">
    <w:name w:val="Body Text"/>
    <w:basedOn w:val="Normal"/>
    <w:link w:val="BodyTextChar"/>
    <w:uiPriority w:val="1"/>
    <w:qFormat/>
    <w:rsid w:val="00C63C10"/>
    <w:pPr>
      <w:widowControl w:val="0"/>
      <w:autoSpaceDE w:val="0"/>
      <w:autoSpaceDN w:val="0"/>
    </w:pPr>
    <w:rPr>
      <w:rFonts w:eastAsia="Times New Roman"/>
      <w:sz w:val="28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C63C10"/>
    <w:rPr>
      <w:rFonts w:ascii="Times New Roman" w:eastAsia="Times New Roman" w:hAnsi="Times New Roman" w:cs="Times New Roman"/>
      <w:sz w:val="28"/>
      <w:szCs w:val="28"/>
      <w:lang w:val="vi"/>
    </w:rPr>
  </w:style>
  <w:style w:type="paragraph" w:customStyle="1" w:styleId="TableParagraph">
    <w:name w:val="Table Paragraph"/>
    <w:basedOn w:val="Normal"/>
    <w:uiPriority w:val="1"/>
    <w:qFormat/>
    <w:rsid w:val="000E2F82"/>
    <w:pPr>
      <w:widowControl w:val="0"/>
      <w:autoSpaceDE w:val="0"/>
      <w:autoSpaceDN w:val="0"/>
    </w:pPr>
    <w:rPr>
      <w:rFonts w:eastAsia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9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7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1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11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316006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94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39248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21794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2060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54057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08386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393560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11027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023122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84992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084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6930827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39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74445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260853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97544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47156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04911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41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4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74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9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9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87640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609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14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4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0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8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16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8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0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9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00604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05155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95679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0921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79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0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43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8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433761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372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790463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031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73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9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954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33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4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9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5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0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54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5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79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2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40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68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04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51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9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7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65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6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44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4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16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7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7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1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3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80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6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9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63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00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8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89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9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8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80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5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00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4B36B-D8DD-46E7-891C-58BDFF901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4296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242</cp:revision>
  <dcterms:created xsi:type="dcterms:W3CDTF">2025-01-14T02:58:00Z</dcterms:created>
  <dcterms:modified xsi:type="dcterms:W3CDTF">2025-03-15T00:49:00Z</dcterms:modified>
</cp:coreProperties>
</file>