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5D" w:rsidRDefault="00AF652C" w:rsidP="0016315D">
      <w:pPr>
        <w:spacing w:before="100" w:beforeAutospacing="1" w:after="100" w:afterAutospacing="1"/>
        <w:jc w:val="right"/>
        <w:rPr>
          <w:rFonts w:eastAsia="Times New Roman"/>
          <w:b/>
          <w:bCs/>
        </w:rPr>
      </w:pPr>
      <w:r>
        <w:rPr>
          <w:rFonts w:eastAsia="Times New Roman"/>
          <w:b/>
          <w:bCs/>
        </w:rPr>
        <w:t>MẪU 02</w:t>
      </w:r>
      <w:bookmarkStart w:id="0" w:name="_GoBack"/>
      <w:bookmarkEnd w:id="0"/>
      <w:r w:rsidR="0016315D">
        <w:rPr>
          <w:rFonts w:eastAsia="Times New Roman"/>
          <w:b/>
          <w:bCs/>
        </w:rPr>
        <w:t>:</w:t>
      </w:r>
    </w:p>
    <w:p w:rsidR="00AF652C" w:rsidRPr="00AF652C" w:rsidRDefault="00AF652C" w:rsidP="00AF652C">
      <w:pPr>
        <w:spacing w:before="100" w:beforeAutospacing="1" w:after="100" w:afterAutospacing="1"/>
        <w:rPr>
          <w:rFonts w:eastAsia="Times New Roman"/>
        </w:rPr>
      </w:pPr>
      <w:r w:rsidRPr="00AF652C">
        <w:rPr>
          <w:rFonts w:eastAsia="Times New Roman"/>
          <w:b/>
          <w:bCs/>
        </w:rPr>
        <w:t>Kính thưa các quý vị đại biểu,</w:t>
      </w:r>
    </w:p>
    <w:p w:rsidR="00AF652C" w:rsidRPr="00AF652C" w:rsidRDefault="00AF652C" w:rsidP="00AF652C">
      <w:pPr>
        <w:spacing w:before="100" w:beforeAutospacing="1" w:after="100" w:afterAutospacing="1"/>
        <w:rPr>
          <w:rFonts w:eastAsia="Times New Roman"/>
        </w:rPr>
      </w:pPr>
      <w:r w:rsidRPr="00AF652C">
        <w:rPr>
          <w:rFonts w:eastAsia="Times New Roman"/>
          <w:b/>
          <w:bCs/>
        </w:rPr>
        <w:t>Kính thưa bà con, các cô chú, anh chị em thân mến!</w:t>
      </w:r>
    </w:p>
    <w:p w:rsidR="00AF652C" w:rsidRPr="00AF652C" w:rsidRDefault="00AF652C" w:rsidP="00AF652C">
      <w:pPr>
        <w:spacing w:before="100" w:beforeAutospacing="1" w:after="100" w:afterAutospacing="1"/>
        <w:rPr>
          <w:rFonts w:eastAsia="Times New Roman"/>
        </w:rPr>
      </w:pPr>
      <w:r w:rsidRPr="00AF652C">
        <w:rPr>
          <w:rFonts w:eastAsia="Times New Roman"/>
        </w:rPr>
        <w:t>Hôm nay, chúng ta đã có một Ngày hội Đại đoàn kết toàn dân thật ý nghĩa và thành công. Với sự tham gia đông đảo, nhiệt tình của bà con, ngày hội đã diễn ra trong không khí ấm áp, thân tình và đầy tinh thần đoàn kết. Đó là minh chứng rõ ràng cho tinh thần dân tộc, cho sự gắn bó và sự yêu thương giữa mọi người trong cộng đồng.</w:t>
      </w:r>
    </w:p>
    <w:p w:rsidR="00AF652C" w:rsidRPr="00AF652C" w:rsidRDefault="00AF652C" w:rsidP="00AF652C">
      <w:pPr>
        <w:spacing w:before="100" w:beforeAutospacing="1" w:after="100" w:afterAutospacing="1"/>
        <w:rPr>
          <w:rFonts w:eastAsia="Times New Roman"/>
        </w:rPr>
      </w:pPr>
      <w:r w:rsidRPr="00AF652C">
        <w:rPr>
          <w:rFonts w:eastAsia="Times New Roman"/>
        </w:rPr>
        <w:t>Ngày hội này là dịp để chúng ta không chỉ gặp gỡ, mà còn cùng nhau nhìn lại những giá trị truyền thống của ông cha, những giá trị đã góp phần hình thành nên bản sắc văn hóa độc đáo và mạnh mẽ của dân tộc Việt Nam. Qua những hoạt động phong phú trong ngày hội, từ các trò chơi dân gian, giao lưu văn nghệ đến các buổi trò chuyện thân tình, mỗi chúng ta đều cảm nhận được giá trị của sự đoàn kết và tầm quan trọng của sự chia sẻ.</w:t>
      </w:r>
    </w:p>
    <w:p w:rsidR="00AF652C" w:rsidRPr="00AF652C" w:rsidRDefault="00AF652C" w:rsidP="00AF652C">
      <w:pPr>
        <w:spacing w:before="100" w:beforeAutospacing="1" w:after="100" w:afterAutospacing="1"/>
        <w:rPr>
          <w:rFonts w:eastAsia="Times New Roman"/>
        </w:rPr>
      </w:pPr>
      <w:r w:rsidRPr="00AF652C">
        <w:rPr>
          <w:rFonts w:eastAsia="Times New Roman"/>
        </w:rPr>
        <w:t>Chúng ta hiểu rằng, đoàn kết là nền tảng quan trọng để phát triển bền vững, là sức mạnh giúp chúng ta vượt qua mọi khó khăn, thách thức trong cuộc sống. Hôm nay, trong ngày hội này, một lần nữa chúng ta lại được khẳng định và củng cố thêm tinh thần đoàn kết ấy.</w:t>
      </w:r>
    </w:p>
    <w:p w:rsidR="00AF652C" w:rsidRPr="00AF652C" w:rsidRDefault="00AF652C" w:rsidP="00AF652C">
      <w:pPr>
        <w:spacing w:before="100" w:beforeAutospacing="1" w:after="100" w:afterAutospacing="1"/>
        <w:rPr>
          <w:rFonts w:eastAsia="Times New Roman"/>
        </w:rPr>
      </w:pPr>
      <w:r w:rsidRPr="00AF652C">
        <w:rPr>
          <w:rFonts w:eastAsia="Times New Roman"/>
        </w:rPr>
        <w:t>Trong thời gian tới, tôi hy vọng rằng mỗi người chúng ta sẽ tiếp tục giữ vững tinh thần đoàn kết, sẻ chia, giúp đỡ nhau trong mọi hoàn cảnh. Hãy cùng chung tay để xây dựng một cộng đồng không chỉ giàu đẹp mà còn nghĩa tình, để thế hệ sau tiếp tục tự hào và phát huy những truyền thống quý báu của dân tộc.</w:t>
      </w:r>
    </w:p>
    <w:p w:rsidR="00AF652C" w:rsidRPr="00AF652C" w:rsidRDefault="00AF652C" w:rsidP="00AF652C">
      <w:pPr>
        <w:spacing w:before="100" w:beforeAutospacing="1" w:after="100" w:afterAutospacing="1"/>
        <w:rPr>
          <w:rFonts w:eastAsia="Times New Roman"/>
        </w:rPr>
      </w:pPr>
      <w:r w:rsidRPr="00AF652C">
        <w:rPr>
          <w:rFonts w:eastAsia="Times New Roman"/>
        </w:rPr>
        <w:t>Xin chân thành cảm ơn sự tham gia nhiệt tình của quý vị đại biểu, bà con và các em nhỏ. Chúc tất cả mọi người sức khỏe, niềm vui và thành công. Chúng ta hãy cùng nhau gìn giữ và phát huy truyền thống đại đoàn kết để xây dựng cuộc sống ngày càng tốt đẹp hơn.</w:t>
      </w:r>
    </w:p>
    <w:p w:rsidR="0055705A" w:rsidRPr="0016315D" w:rsidRDefault="00AF652C" w:rsidP="00AF652C">
      <w:pPr>
        <w:spacing w:before="100" w:beforeAutospacing="1" w:after="100" w:afterAutospacing="1"/>
      </w:pPr>
      <w:r w:rsidRPr="00AF652C">
        <w:rPr>
          <w:rFonts w:eastAsia="Times New Roman"/>
          <w:b/>
          <w:bCs/>
        </w:rPr>
        <w:t>Xin trân trọng cảm ơn!</w:t>
      </w:r>
    </w:p>
    <w:sectPr w:rsidR="0055705A" w:rsidRPr="0016315D"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AF" w:rsidRDefault="004861AF" w:rsidP="00CD0C9D">
      <w:r>
        <w:separator/>
      </w:r>
    </w:p>
  </w:endnote>
  <w:endnote w:type="continuationSeparator" w:id="0">
    <w:p w:rsidR="004861AF" w:rsidRDefault="004861A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AF" w:rsidRDefault="004861AF" w:rsidP="00CD0C9D">
      <w:r>
        <w:separator/>
      </w:r>
    </w:p>
  </w:footnote>
  <w:footnote w:type="continuationSeparator" w:id="0">
    <w:p w:rsidR="004861AF" w:rsidRDefault="004861AF"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861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861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C188C"/>
    <w:multiLevelType w:val="multilevel"/>
    <w:tmpl w:val="C0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146C"/>
    <w:multiLevelType w:val="multilevel"/>
    <w:tmpl w:val="416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3AD9"/>
    <w:multiLevelType w:val="multilevel"/>
    <w:tmpl w:val="9B1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B065E"/>
    <w:multiLevelType w:val="multilevel"/>
    <w:tmpl w:val="E95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AE6EC1"/>
    <w:multiLevelType w:val="multilevel"/>
    <w:tmpl w:val="73D8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61F67"/>
    <w:multiLevelType w:val="multilevel"/>
    <w:tmpl w:val="DFB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05BD7"/>
    <w:multiLevelType w:val="multilevel"/>
    <w:tmpl w:val="2BA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10053"/>
    <w:multiLevelType w:val="multilevel"/>
    <w:tmpl w:val="4E4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F77FE"/>
    <w:multiLevelType w:val="multilevel"/>
    <w:tmpl w:val="4C58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342B3E"/>
    <w:multiLevelType w:val="multilevel"/>
    <w:tmpl w:val="62A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A5204"/>
    <w:multiLevelType w:val="multilevel"/>
    <w:tmpl w:val="6A8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7264E"/>
    <w:multiLevelType w:val="multilevel"/>
    <w:tmpl w:val="4B6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E0F6520"/>
    <w:multiLevelType w:val="multilevel"/>
    <w:tmpl w:val="899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20"/>
  </w:num>
  <w:num w:numId="4">
    <w:abstractNumId w:val="1"/>
  </w:num>
  <w:num w:numId="5">
    <w:abstractNumId w:val="6"/>
  </w:num>
  <w:num w:numId="6">
    <w:abstractNumId w:val="19"/>
  </w:num>
  <w:num w:numId="7">
    <w:abstractNumId w:val="21"/>
  </w:num>
  <w:num w:numId="8">
    <w:abstractNumId w:val="22"/>
  </w:num>
  <w:num w:numId="9">
    <w:abstractNumId w:val="27"/>
  </w:num>
  <w:num w:numId="10">
    <w:abstractNumId w:val="9"/>
  </w:num>
  <w:num w:numId="11">
    <w:abstractNumId w:val="25"/>
  </w:num>
  <w:num w:numId="12">
    <w:abstractNumId w:val="32"/>
  </w:num>
  <w:num w:numId="13">
    <w:abstractNumId w:val="2"/>
  </w:num>
  <w:num w:numId="14">
    <w:abstractNumId w:val="39"/>
  </w:num>
  <w:num w:numId="15">
    <w:abstractNumId w:val="18"/>
  </w:num>
  <w:num w:numId="16">
    <w:abstractNumId w:val="15"/>
  </w:num>
  <w:num w:numId="17">
    <w:abstractNumId w:val="35"/>
  </w:num>
  <w:num w:numId="18">
    <w:abstractNumId w:val="30"/>
  </w:num>
  <w:num w:numId="19">
    <w:abstractNumId w:val="11"/>
  </w:num>
  <w:num w:numId="20">
    <w:abstractNumId w:val="12"/>
  </w:num>
  <w:num w:numId="21">
    <w:abstractNumId w:val="24"/>
  </w:num>
  <w:num w:numId="22">
    <w:abstractNumId w:val="17"/>
  </w:num>
  <w:num w:numId="23">
    <w:abstractNumId w:val="14"/>
  </w:num>
  <w:num w:numId="24">
    <w:abstractNumId w:val="34"/>
  </w:num>
  <w:num w:numId="25">
    <w:abstractNumId w:val="0"/>
  </w:num>
  <w:num w:numId="26">
    <w:abstractNumId w:val="28"/>
  </w:num>
  <w:num w:numId="27">
    <w:abstractNumId w:val="29"/>
  </w:num>
  <w:num w:numId="28">
    <w:abstractNumId w:val="5"/>
  </w:num>
  <w:num w:numId="29">
    <w:abstractNumId w:val="38"/>
  </w:num>
  <w:num w:numId="30">
    <w:abstractNumId w:val="8"/>
  </w:num>
  <w:num w:numId="31">
    <w:abstractNumId w:val="36"/>
  </w:num>
  <w:num w:numId="32">
    <w:abstractNumId w:val="13"/>
  </w:num>
  <w:num w:numId="33">
    <w:abstractNumId w:val="4"/>
  </w:num>
  <w:num w:numId="34">
    <w:abstractNumId w:val="16"/>
  </w:num>
  <w:num w:numId="35">
    <w:abstractNumId w:val="33"/>
  </w:num>
  <w:num w:numId="36">
    <w:abstractNumId w:val="40"/>
  </w:num>
  <w:num w:numId="37">
    <w:abstractNumId w:val="23"/>
  </w:num>
  <w:num w:numId="38">
    <w:abstractNumId w:val="10"/>
  </w:num>
  <w:num w:numId="39">
    <w:abstractNumId w:val="3"/>
  </w:num>
  <w:num w:numId="40">
    <w:abstractNumId w:val="26"/>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086373"/>
    <w:rsid w:val="001140FF"/>
    <w:rsid w:val="00144468"/>
    <w:rsid w:val="001618F4"/>
    <w:rsid w:val="0016315D"/>
    <w:rsid w:val="001659DF"/>
    <w:rsid w:val="00171D47"/>
    <w:rsid w:val="00193852"/>
    <w:rsid w:val="001E11F4"/>
    <w:rsid w:val="00220BFC"/>
    <w:rsid w:val="002410A0"/>
    <w:rsid w:val="00255F59"/>
    <w:rsid w:val="00264BD5"/>
    <w:rsid w:val="00267CDC"/>
    <w:rsid w:val="00276A3A"/>
    <w:rsid w:val="0028723F"/>
    <w:rsid w:val="00293F6F"/>
    <w:rsid w:val="00296C13"/>
    <w:rsid w:val="002A5957"/>
    <w:rsid w:val="002C0820"/>
    <w:rsid w:val="002D5260"/>
    <w:rsid w:val="002E0C1D"/>
    <w:rsid w:val="002F06A1"/>
    <w:rsid w:val="002F1913"/>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31DBE"/>
    <w:rsid w:val="004861AF"/>
    <w:rsid w:val="004861B9"/>
    <w:rsid w:val="00486EB6"/>
    <w:rsid w:val="004D028E"/>
    <w:rsid w:val="004F335E"/>
    <w:rsid w:val="005136B4"/>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13D20"/>
    <w:rsid w:val="00642064"/>
    <w:rsid w:val="00645BE8"/>
    <w:rsid w:val="00653B13"/>
    <w:rsid w:val="0066171C"/>
    <w:rsid w:val="00680FE4"/>
    <w:rsid w:val="006841CF"/>
    <w:rsid w:val="0069649C"/>
    <w:rsid w:val="006A7E18"/>
    <w:rsid w:val="006A7F3A"/>
    <w:rsid w:val="006B1B36"/>
    <w:rsid w:val="006B49D0"/>
    <w:rsid w:val="006B682B"/>
    <w:rsid w:val="006E19EF"/>
    <w:rsid w:val="006E541A"/>
    <w:rsid w:val="007162AA"/>
    <w:rsid w:val="00726457"/>
    <w:rsid w:val="007451A3"/>
    <w:rsid w:val="007524B5"/>
    <w:rsid w:val="007554AC"/>
    <w:rsid w:val="007620F9"/>
    <w:rsid w:val="00785CE5"/>
    <w:rsid w:val="00790D25"/>
    <w:rsid w:val="00797CFE"/>
    <w:rsid w:val="007B0875"/>
    <w:rsid w:val="007E04D2"/>
    <w:rsid w:val="007E08EB"/>
    <w:rsid w:val="007E0EAA"/>
    <w:rsid w:val="007F4FC3"/>
    <w:rsid w:val="008109F5"/>
    <w:rsid w:val="00822139"/>
    <w:rsid w:val="00856168"/>
    <w:rsid w:val="008609DD"/>
    <w:rsid w:val="00862684"/>
    <w:rsid w:val="00864875"/>
    <w:rsid w:val="00885E37"/>
    <w:rsid w:val="008B1AE0"/>
    <w:rsid w:val="008C2FC9"/>
    <w:rsid w:val="008D7EEC"/>
    <w:rsid w:val="008E0773"/>
    <w:rsid w:val="008E5FC6"/>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482D"/>
    <w:rsid w:val="00AD6BA3"/>
    <w:rsid w:val="00AD76CD"/>
    <w:rsid w:val="00AF4E9B"/>
    <w:rsid w:val="00AF652C"/>
    <w:rsid w:val="00B01D0D"/>
    <w:rsid w:val="00B13722"/>
    <w:rsid w:val="00B47FE7"/>
    <w:rsid w:val="00B749AA"/>
    <w:rsid w:val="00B756FA"/>
    <w:rsid w:val="00BA3EB4"/>
    <w:rsid w:val="00BA6E17"/>
    <w:rsid w:val="00BA78F3"/>
    <w:rsid w:val="00BB01F2"/>
    <w:rsid w:val="00C025A1"/>
    <w:rsid w:val="00C20AA3"/>
    <w:rsid w:val="00C27A7E"/>
    <w:rsid w:val="00C460FF"/>
    <w:rsid w:val="00C75F9A"/>
    <w:rsid w:val="00C765F1"/>
    <w:rsid w:val="00CA45DB"/>
    <w:rsid w:val="00CC081F"/>
    <w:rsid w:val="00CD00BF"/>
    <w:rsid w:val="00CD0C9D"/>
    <w:rsid w:val="00CD29C0"/>
    <w:rsid w:val="00CE00EC"/>
    <w:rsid w:val="00D057E1"/>
    <w:rsid w:val="00D4706D"/>
    <w:rsid w:val="00D5696C"/>
    <w:rsid w:val="00D71177"/>
    <w:rsid w:val="00D93D0C"/>
    <w:rsid w:val="00D9676C"/>
    <w:rsid w:val="00DA19C1"/>
    <w:rsid w:val="00DB4C98"/>
    <w:rsid w:val="00DC59AA"/>
    <w:rsid w:val="00E0733B"/>
    <w:rsid w:val="00E441E9"/>
    <w:rsid w:val="00E500CA"/>
    <w:rsid w:val="00E61C7B"/>
    <w:rsid w:val="00EB20C7"/>
    <w:rsid w:val="00EB43A3"/>
    <w:rsid w:val="00EC12B7"/>
    <w:rsid w:val="00EC200B"/>
    <w:rsid w:val="00EE5510"/>
    <w:rsid w:val="00EE790A"/>
    <w:rsid w:val="00EF139D"/>
    <w:rsid w:val="00F06738"/>
    <w:rsid w:val="00F5407B"/>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iPriority w:val="99"/>
    <w:semiHidden/>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212</cp:revision>
  <dcterms:created xsi:type="dcterms:W3CDTF">2024-10-07T10:04:00Z</dcterms:created>
  <dcterms:modified xsi:type="dcterms:W3CDTF">2024-11-04T01:56:00Z</dcterms:modified>
</cp:coreProperties>
</file>