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37" w:rsidRPr="00F11CBD" w:rsidRDefault="00600437" w:rsidP="00600437">
      <w:pPr>
        <w:pStyle w:val="NormalWeb"/>
        <w:jc w:val="center"/>
        <w:rPr>
          <w:sz w:val="26"/>
          <w:szCs w:val="26"/>
        </w:rPr>
      </w:pPr>
      <w:r w:rsidRPr="00F11CBD">
        <w:rPr>
          <w:rStyle w:val="Strong"/>
          <w:sz w:val="26"/>
          <w:szCs w:val="26"/>
        </w:rPr>
        <w:t>CỘNG HÒA XÃ HỘI CHỦ NGHĨA VIỆT NAM</w:t>
      </w:r>
      <w:r w:rsidRPr="00F11CBD">
        <w:rPr>
          <w:sz w:val="26"/>
          <w:szCs w:val="26"/>
        </w:rPr>
        <w:br/>
      </w:r>
      <w:r w:rsidRPr="00F11CBD">
        <w:rPr>
          <w:rStyle w:val="Strong"/>
          <w:sz w:val="26"/>
          <w:szCs w:val="26"/>
        </w:rPr>
        <w:t>Độc lập - Tự do - Hạnh phúc</w:t>
      </w:r>
    </w:p>
    <w:p w:rsidR="00600437" w:rsidRPr="00F11CBD" w:rsidRDefault="00600437" w:rsidP="00600437">
      <w:pPr>
        <w:pStyle w:val="NormalWeb"/>
        <w:jc w:val="center"/>
        <w:rPr>
          <w:sz w:val="26"/>
          <w:szCs w:val="26"/>
        </w:rPr>
      </w:pPr>
      <w:r w:rsidRPr="002505D6">
        <w:rPr>
          <w:rStyle w:val="Strong"/>
          <w:sz w:val="40"/>
          <w:szCs w:val="26"/>
        </w:rPr>
        <w:t>THƯ NGỎ</w:t>
      </w:r>
      <w:r w:rsidRPr="002505D6">
        <w:rPr>
          <w:sz w:val="26"/>
          <w:szCs w:val="26"/>
        </w:rPr>
        <w:br/>
      </w:r>
      <w:r w:rsidRPr="00F11CBD">
        <w:rPr>
          <w:sz w:val="26"/>
          <w:szCs w:val="26"/>
        </w:rPr>
        <w:t>Kêu gọi ủng hộ người dân bị thiệt hại do bão lũ</w:t>
      </w:r>
      <w:bookmarkStart w:id="0" w:name="_GoBack"/>
      <w:bookmarkEnd w:id="0"/>
    </w:p>
    <w:p w:rsidR="00600437" w:rsidRPr="00F11CBD" w:rsidRDefault="00600437" w:rsidP="008C03E5">
      <w:pPr>
        <w:pStyle w:val="NormalWeb"/>
        <w:rPr>
          <w:sz w:val="26"/>
          <w:szCs w:val="26"/>
        </w:rPr>
      </w:pPr>
      <w:r w:rsidRPr="00F11CBD">
        <w:rPr>
          <w:sz w:val="26"/>
          <w:szCs w:val="26"/>
        </w:rPr>
        <w:t xml:space="preserve">Kính gửi: Quý cơ quan, tổ chức, đơn vị, </w:t>
      </w:r>
      <w:r w:rsidR="008C03E5">
        <w:rPr>
          <w:sz w:val="26"/>
          <w:szCs w:val="26"/>
        </w:rPr>
        <w:t>doanh nghiệp và các nhà hảo tâm!</w:t>
      </w:r>
    </w:p>
    <w:p w:rsidR="00600437" w:rsidRPr="00F11CBD" w:rsidRDefault="00600437" w:rsidP="00600437">
      <w:pPr>
        <w:pStyle w:val="NormalWeb"/>
        <w:rPr>
          <w:sz w:val="26"/>
          <w:szCs w:val="26"/>
        </w:rPr>
      </w:pPr>
      <w:r w:rsidRPr="00F11CBD">
        <w:rPr>
          <w:sz w:val="26"/>
          <w:szCs w:val="26"/>
        </w:rPr>
        <w:t xml:space="preserve">Trước tình hình bão lũ diễn ra nghiêm trọng, gây ảnh hưởng nặng nề đến cuộc sống của người dân các tỉnh miền </w:t>
      </w:r>
      <w:r w:rsidR="00D04B3B" w:rsidRPr="00F11CBD">
        <w:rPr>
          <w:sz w:val="26"/>
          <w:szCs w:val="26"/>
        </w:rPr>
        <w:t>………..</w:t>
      </w:r>
      <w:r w:rsidRPr="00F11CBD">
        <w:rPr>
          <w:sz w:val="26"/>
          <w:szCs w:val="26"/>
        </w:rPr>
        <w:t>(hoặc khu vực cụ thể), chúng tôi xin được kêu gọi sự chung tay, giúp đỡ từ Quý cơ quan, tổ chức, doanh nghiệp và những tấm lòng hảo tâm.</w:t>
      </w:r>
    </w:p>
    <w:p w:rsidR="00600437" w:rsidRPr="00F11CBD" w:rsidRDefault="00600437" w:rsidP="00600437">
      <w:pPr>
        <w:pStyle w:val="NormalWeb"/>
        <w:rPr>
          <w:sz w:val="26"/>
          <w:szCs w:val="26"/>
        </w:rPr>
      </w:pPr>
      <w:r w:rsidRPr="00F11CBD">
        <w:rPr>
          <w:sz w:val="26"/>
          <w:szCs w:val="26"/>
        </w:rPr>
        <w:t>Thiên tai đã khiến hàng ngàn ngôi nhà bị tàn phá, nhiều gia đình mất đi người thân và tài sản, hàng loạt cánh đồng, hoa màu bị ngập lụt, thiệt hại lớn về kinh tế. Người dân nơi đây đang đối mặt với rất nhiều khó khăn về nơi ở, lương thực và nước sạch.</w:t>
      </w:r>
    </w:p>
    <w:p w:rsidR="00600437" w:rsidRPr="00F11CBD" w:rsidRDefault="00600437" w:rsidP="00600437">
      <w:pPr>
        <w:pStyle w:val="NormalWeb"/>
        <w:rPr>
          <w:sz w:val="26"/>
          <w:szCs w:val="26"/>
        </w:rPr>
      </w:pPr>
      <w:r w:rsidRPr="00F11CBD">
        <w:rPr>
          <w:rStyle w:val="Strong"/>
          <w:sz w:val="26"/>
          <w:szCs w:val="26"/>
        </w:rPr>
        <w:t>Với tinh thần tương thân tương ái, lá lành đùm lá rách</w:t>
      </w:r>
      <w:r w:rsidRPr="00F11CBD">
        <w:rPr>
          <w:sz w:val="26"/>
          <w:szCs w:val="26"/>
        </w:rPr>
        <w:t>, chúng tôi tha thiết kêu gọi sự ủng hộ cả về vật chất lẫn tinh thần để giúp đỡ người dân vượt qua giai đoạn khó khăn này. Mỗi sự đóng góp, dù lớn hay nhỏ, đều là nguồn động viên to lớn, giúp các gia đình nhanh chóng ổn định cuộc sống và tái thiết lại nhà cửa, cơ sở hạ tầng.</w:t>
      </w:r>
    </w:p>
    <w:p w:rsidR="00600437" w:rsidRPr="00F11CBD" w:rsidRDefault="00600437" w:rsidP="00600437">
      <w:pPr>
        <w:pStyle w:val="NormalWeb"/>
        <w:rPr>
          <w:sz w:val="26"/>
          <w:szCs w:val="26"/>
        </w:rPr>
      </w:pPr>
      <w:r w:rsidRPr="00F11CBD">
        <w:rPr>
          <w:sz w:val="26"/>
          <w:szCs w:val="26"/>
        </w:rPr>
        <w:t>Thời gian nhận ủng hộ: từ ngày … đến ngày …</w:t>
      </w:r>
      <w:r w:rsidRPr="00F11CBD">
        <w:rPr>
          <w:sz w:val="26"/>
          <w:szCs w:val="26"/>
        </w:rPr>
        <w:br/>
        <w:t>Địa điểm: … (địa chỉ tổ chức hoặc tài khoản ngân hàng nhận ủng hộ)</w:t>
      </w:r>
    </w:p>
    <w:p w:rsidR="00600437" w:rsidRPr="00F11CBD" w:rsidRDefault="00600437" w:rsidP="00600437">
      <w:pPr>
        <w:pStyle w:val="NormalWeb"/>
        <w:rPr>
          <w:sz w:val="26"/>
          <w:szCs w:val="26"/>
        </w:rPr>
      </w:pPr>
      <w:r w:rsidRPr="00F11CBD">
        <w:rPr>
          <w:rStyle w:val="Strong"/>
          <w:sz w:val="26"/>
          <w:szCs w:val="26"/>
        </w:rPr>
        <w:t>Mọi sự quan tâm, ủng hộ, xin vui lòng liên hệ:</w:t>
      </w:r>
      <w:r w:rsidRPr="00F11CBD">
        <w:rPr>
          <w:sz w:val="26"/>
          <w:szCs w:val="26"/>
        </w:rPr>
        <w:br/>
        <w:t>Tên tổ chức: …</w:t>
      </w:r>
      <w:r w:rsidRPr="00F11CBD">
        <w:rPr>
          <w:sz w:val="26"/>
          <w:szCs w:val="26"/>
        </w:rPr>
        <w:br/>
        <w:t>Địa chỉ: …</w:t>
      </w:r>
      <w:r w:rsidRPr="00F11CBD">
        <w:rPr>
          <w:sz w:val="26"/>
          <w:szCs w:val="26"/>
        </w:rPr>
        <w:br/>
        <w:t>Số điện thoại: …</w:t>
      </w:r>
      <w:r w:rsidRPr="00F11CBD">
        <w:rPr>
          <w:sz w:val="26"/>
          <w:szCs w:val="26"/>
        </w:rPr>
        <w:br/>
        <w:t>Tài khoản ngân hàng: …</w:t>
      </w:r>
      <w:r w:rsidRPr="00F11CBD">
        <w:rPr>
          <w:sz w:val="26"/>
          <w:szCs w:val="26"/>
        </w:rPr>
        <w:br/>
        <w:t>Nội dung chuyển khoản: "Ủng hộ đồng bào bão lũ - [Tên người/ tổ chức]"</w:t>
      </w:r>
    </w:p>
    <w:p w:rsidR="00600437" w:rsidRPr="00F11CBD" w:rsidRDefault="00600437" w:rsidP="00600437">
      <w:pPr>
        <w:pStyle w:val="NormalWeb"/>
        <w:rPr>
          <w:sz w:val="26"/>
          <w:szCs w:val="26"/>
        </w:rPr>
      </w:pPr>
      <w:r w:rsidRPr="00F11CBD">
        <w:rPr>
          <w:sz w:val="26"/>
          <w:szCs w:val="26"/>
        </w:rPr>
        <w:t>Mọi sự giúp đỡ từ Quý vị là niềm an ủi và động viên lớn lao đối với người dân trong vùng bão lũ. Xin trân trọng cảm ơn và kính chúc Quý vị sức khỏe, hạnh phúc và thành công!</w:t>
      </w:r>
    </w:p>
    <w:p w:rsidR="00600437" w:rsidRPr="00F11CBD" w:rsidRDefault="00600437" w:rsidP="00600437">
      <w:pPr>
        <w:pStyle w:val="NormalWeb"/>
        <w:tabs>
          <w:tab w:val="left" w:pos="7655"/>
        </w:tabs>
        <w:rPr>
          <w:sz w:val="26"/>
          <w:szCs w:val="26"/>
        </w:rPr>
      </w:pPr>
      <w:r w:rsidRPr="00F11CBD">
        <w:rPr>
          <w:rStyle w:val="Strong"/>
          <w:sz w:val="26"/>
          <w:szCs w:val="26"/>
        </w:rPr>
        <w:t>Trân trọng!</w:t>
      </w:r>
    </w:p>
    <w:p w:rsidR="00D04B3B" w:rsidRPr="00F11CBD" w:rsidRDefault="00F11CBD" w:rsidP="00D04B3B">
      <w:pPr>
        <w:pStyle w:val="Heading2"/>
        <w:tabs>
          <w:tab w:val="left" w:pos="6521"/>
        </w:tabs>
        <w:ind w:left="6521" w:hanging="526"/>
        <w:rPr>
          <w:rFonts w:ascii="Times New Roman" w:eastAsia="Times New Roman" w:hAnsi="Times New Roman" w:cs="Times New Roman"/>
          <w:color w:val="auto"/>
        </w:rPr>
      </w:pPr>
      <w:r>
        <w:rPr>
          <w:rFonts w:ascii="Times New Roman" w:eastAsia="Times New Roman" w:hAnsi="Times New Roman" w:cs="Times New Roman"/>
          <w:i/>
          <w:iCs/>
          <w:color w:val="auto"/>
        </w:rPr>
        <w:t>……, ngày… tháng… năm 20….</w:t>
      </w:r>
    </w:p>
    <w:p w:rsidR="00600437" w:rsidRPr="00F11CBD" w:rsidRDefault="00600437" w:rsidP="00600437">
      <w:pPr>
        <w:pStyle w:val="Heading2"/>
        <w:tabs>
          <w:tab w:val="left" w:pos="6663"/>
        </w:tabs>
        <w:ind w:left="6480"/>
        <w:rPr>
          <w:rFonts w:ascii="Times New Roman" w:hAnsi="Times New Roman" w:cs="Times New Roman"/>
        </w:rPr>
      </w:pPr>
      <w:r w:rsidRPr="00F11CBD">
        <w:rPr>
          <w:rStyle w:val="Strong"/>
          <w:rFonts w:ascii="Times New Roman" w:hAnsi="Times New Roman" w:cs="Times New Roman"/>
          <w:b w:val="0"/>
          <w:bCs w:val="0"/>
        </w:rPr>
        <w:tab/>
        <w:t>Đại diện tổ chức</w:t>
      </w:r>
      <w:r w:rsidRPr="00F11CBD">
        <w:rPr>
          <w:rFonts w:ascii="Times New Roman" w:hAnsi="Times New Roman" w:cs="Times New Roman"/>
        </w:rPr>
        <w:br/>
        <w:t>(Ký và ghi rõ họ tên)</w:t>
      </w:r>
    </w:p>
    <w:p w:rsidR="006B1CEE" w:rsidRPr="00F11CBD" w:rsidRDefault="006B1CEE" w:rsidP="00600437">
      <w:pPr>
        <w:tabs>
          <w:tab w:val="left" w:pos="7655"/>
        </w:tabs>
        <w:rPr>
          <w:sz w:val="26"/>
          <w:szCs w:val="26"/>
        </w:rPr>
      </w:pPr>
    </w:p>
    <w:sectPr w:rsidR="006B1CEE" w:rsidRPr="00F11CBD"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16A" w:rsidRDefault="0003116A" w:rsidP="005539D7">
      <w:r>
        <w:separator/>
      </w:r>
    </w:p>
  </w:endnote>
  <w:endnote w:type="continuationSeparator" w:id="0">
    <w:p w:rsidR="0003116A" w:rsidRDefault="0003116A"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16A" w:rsidRDefault="0003116A" w:rsidP="005539D7">
      <w:r>
        <w:separator/>
      </w:r>
    </w:p>
  </w:footnote>
  <w:footnote w:type="continuationSeparator" w:id="0">
    <w:p w:rsidR="0003116A" w:rsidRDefault="0003116A"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116A"/>
    <w:rsid w:val="00034D09"/>
    <w:rsid w:val="00040571"/>
    <w:rsid w:val="00052AC4"/>
    <w:rsid w:val="00054245"/>
    <w:rsid w:val="00055993"/>
    <w:rsid w:val="00057277"/>
    <w:rsid w:val="00060CB8"/>
    <w:rsid w:val="00065D79"/>
    <w:rsid w:val="0009141C"/>
    <w:rsid w:val="00095BA0"/>
    <w:rsid w:val="000B2C06"/>
    <w:rsid w:val="000C1FDF"/>
    <w:rsid w:val="000C7DB2"/>
    <w:rsid w:val="000F6C67"/>
    <w:rsid w:val="000F6C9D"/>
    <w:rsid w:val="001069FF"/>
    <w:rsid w:val="00106EED"/>
    <w:rsid w:val="00120ADB"/>
    <w:rsid w:val="00137152"/>
    <w:rsid w:val="001372E9"/>
    <w:rsid w:val="00146833"/>
    <w:rsid w:val="001472FA"/>
    <w:rsid w:val="0016767F"/>
    <w:rsid w:val="001863FE"/>
    <w:rsid w:val="001A145D"/>
    <w:rsid w:val="001D3B9F"/>
    <w:rsid w:val="00200E18"/>
    <w:rsid w:val="00221F6A"/>
    <w:rsid w:val="00231205"/>
    <w:rsid w:val="002505D6"/>
    <w:rsid w:val="00265335"/>
    <w:rsid w:val="002713C1"/>
    <w:rsid w:val="00280CAF"/>
    <w:rsid w:val="00290279"/>
    <w:rsid w:val="00296ED8"/>
    <w:rsid w:val="002B1B0E"/>
    <w:rsid w:val="002B31A2"/>
    <w:rsid w:val="002B5943"/>
    <w:rsid w:val="002B701E"/>
    <w:rsid w:val="002C3729"/>
    <w:rsid w:val="002C784A"/>
    <w:rsid w:val="002D0D7B"/>
    <w:rsid w:val="002D1864"/>
    <w:rsid w:val="002E0DD2"/>
    <w:rsid w:val="002E162B"/>
    <w:rsid w:val="002E79E2"/>
    <w:rsid w:val="00306136"/>
    <w:rsid w:val="00314AB0"/>
    <w:rsid w:val="00315DAC"/>
    <w:rsid w:val="00357DDA"/>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32344"/>
    <w:rsid w:val="005539D7"/>
    <w:rsid w:val="00554DB7"/>
    <w:rsid w:val="0057532F"/>
    <w:rsid w:val="005867ED"/>
    <w:rsid w:val="00587030"/>
    <w:rsid w:val="00597422"/>
    <w:rsid w:val="005B6751"/>
    <w:rsid w:val="005C03A7"/>
    <w:rsid w:val="005D67B9"/>
    <w:rsid w:val="005E525C"/>
    <w:rsid w:val="005F6CAD"/>
    <w:rsid w:val="00600437"/>
    <w:rsid w:val="00611D85"/>
    <w:rsid w:val="00626869"/>
    <w:rsid w:val="0063132B"/>
    <w:rsid w:val="0063660A"/>
    <w:rsid w:val="006412F4"/>
    <w:rsid w:val="00645422"/>
    <w:rsid w:val="006701C6"/>
    <w:rsid w:val="0068419D"/>
    <w:rsid w:val="006A5FD9"/>
    <w:rsid w:val="006B1CEE"/>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66A87"/>
    <w:rsid w:val="00874FFE"/>
    <w:rsid w:val="00891D45"/>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5101"/>
    <w:rsid w:val="00C36DE1"/>
    <w:rsid w:val="00C400C0"/>
    <w:rsid w:val="00C4096E"/>
    <w:rsid w:val="00C567D9"/>
    <w:rsid w:val="00C60816"/>
    <w:rsid w:val="00C76BC4"/>
    <w:rsid w:val="00C83420"/>
    <w:rsid w:val="00CA16C9"/>
    <w:rsid w:val="00CA3516"/>
    <w:rsid w:val="00CB2F92"/>
    <w:rsid w:val="00CD3E99"/>
    <w:rsid w:val="00D04B3B"/>
    <w:rsid w:val="00D14887"/>
    <w:rsid w:val="00D14DA4"/>
    <w:rsid w:val="00D75890"/>
    <w:rsid w:val="00D93CA1"/>
    <w:rsid w:val="00DB5DEB"/>
    <w:rsid w:val="00DC1CB4"/>
    <w:rsid w:val="00DC3C07"/>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115E9"/>
    <w:rsid w:val="00F11CBD"/>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7024-E90B-4D97-925F-DA283E55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172</cp:revision>
  <cp:lastPrinted>2024-09-12T07:02:00Z</cp:lastPrinted>
  <dcterms:created xsi:type="dcterms:W3CDTF">2024-07-05T02:52:00Z</dcterms:created>
  <dcterms:modified xsi:type="dcterms:W3CDTF">2024-09-12T07:03:00Z</dcterms:modified>
</cp:coreProperties>
</file>