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2BF" w:rsidRPr="008522BF" w:rsidRDefault="008522BF" w:rsidP="008522BF">
      <w:pPr>
        <w:rPr>
          <w:rFonts w:eastAsia="Times New Roman"/>
          <w:b/>
          <w:bCs/>
          <w:color w:val="000000"/>
          <w:sz w:val="25"/>
          <w:szCs w:val="25"/>
        </w:rPr>
      </w:pPr>
    </w:p>
    <w:p w:rsidR="008522BF" w:rsidRPr="008522BF" w:rsidRDefault="008522BF" w:rsidP="008522BF">
      <w:pPr>
        <w:shd w:val="clear" w:color="auto" w:fill="FFFFFF"/>
        <w:spacing w:after="120"/>
        <w:jc w:val="right"/>
        <w:outlineLvl w:val="2"/>
        <w:rPr>
          <w:rFonts w:eastAsia="Times New Roman"/>
          <w:b/>
          <w:bCs/>
          <w:color w:val="000000"/>
          <w:sz w:val="25"/>
          <w:szCs w:val="25"/>
        </w:rPr>
      </w:pPr>
      <w:proofErr w:type="spellStart"/>
      <w:r w:rsidRPr="008522BF">
        <w:rPr>
          <w:rFonts w:eastAsia="Times New Roman"/>
          <w:b/>
          <w:bCs/>
          <w:color w:val="000000"/>
          <w:sz w:val="25"/>
          <w:szCs w:val="25"/>
        </w:rPr>
        <w:t>Phụ</w:t>
      </w:r>
      <w:proofErr w:type="spellEnd"/>
      <w:r w:rsidRPr="008522BF">
        <w:rPr>
          <w:rFonts w:eastAsia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b/>
          <w:bCs/>
          <w:color w:val="000000"/>
          <w:sz w:val="25"/>
          <w:szCs w:val="25"/>
        </w:rPr>
        <w:t>lục</w:t>
      </w:r>
      <w:proofErr w:type="spellEnd"/>
      <w:r w:rsidRPr="008522BF">
        <w:rPr>
          <w:rFonts w:eastAsia="Times New Roman"/>
          <w:b/>
          <w:bCs/>
          <w:color w:val="000000"/>
          <w:sz w:val="25"/>
          <w:szCs w:val="25"/>
        </w:rPr>
        <w:t xml:space="preserve"> I - </w:t>
      </w:r>
      <w:proofErr w:type="spellStart"/>
      <w:r w:rsidRPr="008522BF">
        <w:rPr>
          <w:rFonts w:eastAsia="Times New Roman"/>
          <w:b/>
          <w:bCs/>
          <w:color w:val="000000"/>
          <w:sz w:val="25"/>
          <w:szCs w:val="25"/>
        </w:rPr>
        <w:t>Mẫu</w:t>
      </w:r>
      <w:proofErr w:type="spellEnd"/>
      <w:r w:rsidRPr="008522BF">
        <w:rPr>
          <w:rFonts w:eastAsia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b/>
          <w:bCs/>
          <w:color w:val="000000"/>
          <w:sz w:val="25"/>
          <w:szCs w:val="25"/>
        </w:rPr>
        <w:t>số</w:t>
      </w:r>
      <w:proofErr w:type="spellEnd"/>
      <w:r w:rsidRPr="008522BF">
        <w:rPr>
          <w:rFonts w:eastAsia="Times New Roman"/>
          <w:b/>
          <w:bCs/>
          <w:color w:val="000000"/>
          <w:sz w:val="25"/>
          <w:szCs w:val="25"/>
        </w:rPr>
        <w:t xml:space="preserve"> 01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87"/>
        <w:gridCol w:w="6066"/>
      </w:tblGrid>
      <w:tr w:rsidR="008522BF" w:rsidRPr="008522BF" w:rsidTr="00D16A0A">
        <w:tc>
          <w:tcPr>
            <w:tcW w:w="1495" w:type="pct"/>
            <w:shd w:val="clear" w:color="auto" w:fill="auto"/>
          </w:tcPr>
          <w:p w:rsidR="008522BF" w:rsidRPr="008522BF" w:rsidRDefault="008522BF" w:rsidP="00D16A0A">
            <w:pPr>
              <w:shd w:val="clear" w:color="auto" w:fill="FFFFFF"/>
              <w:jc w:val="center"/>
              <w:rPr>
                <w:rFonts w:eastAsia="Times New Roman"/>
                <w:iCs/>
                <w:color w:val="000000"/>
                <w:sz w:val="25"/>
                <w:szCs w:val="25"/>
                <w:vertAlign w:val="superscript"/>
              </w:rPr>
            </w:pPr>
            <w:r w:rsidRPr="008522BF">
              <w:rPr>
                <w:rFonts w:eastAsia="Times New Roman"/>
                <w:b/>
                <w:bCs/>
                <w:color w:val="000000"/>
                <w:sz w:val="25"/>
                <w:szCs w:val="25"/>
              </w:rPr>
              <w:t>TÊN TỔ CHỨC</w:t>
            </w:r>
            <w:r w:rsidRPr="008522BF">
              <w:rPr>
                <w:rFonts w:eastAsia="Times New Roman"/>
                <w:b/>
                <w:bCs/>
                <w:color w:val="000000"/>
                <w:sz w:val="25"/>
                <w:szCs w:val="25"/>
              </w:rPr>
              <w:br/>
            </w:r>
            <w:r w:rsidRPr="008522BF">
              <w:rPr>
                <w:rFonts w:eastAsia="Times New Roman"/>
                <w:iCs/>
                <w:color w:val="000000"/>
                <w:sz w:val="25"/>
                <w:szCs w:val="25"/>
                <w:vertAlign w:val="superscript"/>
              </w:rPr>
              <w:t>___________</w:t>
            </w:r>
          </w:p>
          <w:p w:rsidR="008522BF" w:rsidRPr="008522BF" w:rsidRDefault="008522BF" w:rsidP="00D16A0A">
            <w:pPr>
              <w:shd w:val="clear" w:color="auto" w:fill="FFFFFF"/>
              <w:jc w:val="center"/>
              <w:rPr>
                <w:rFonts w:eastAsia="Times New Roman"/>
                <w:color w:val="000000"/>
                <w:sz w:val="25"/>
                <w:szCs w:val="25"/>
              </w:rPr>
            </w:pPr>
            <w:proofErr w:type="spellStart"/>
            <w:r w:rsidRPr="008522BF">
              <w:rPr>
                <w:rFonts w:eastAsia="Times New Roman"/>
                <w:color w:val="000000"/>
                <w:sz w:val="25"/>
                <w:szCs w:val="25"/>
              </w:rPr>
              <w:t>Số</w:t>
            </w:r>
            <w:proofErr w:type="spellEnd"/>
            <w:r w:rsidRPr="008522BF">
              <w:rPr>
                <w:rFonts w:eastAsia="Times New Roman"/>
                <w:color w:val="000000"/>
                <w:sz w:val="25"/>
                <w:szCs w:val="25"/>
              </w:rPr>
              <w:t>: ……….....</w:t>
            </w:r>
          </w:p>
        </w:tc>
        <w:tc>
          <w:tcPr>
            <w:tcW w:w="3505" w:type="pct"/>
            <w:shd w:val="clear" w:color="auto" w:fill="auto"/>
          </w:tcPr>
          <w:p w:rsidR="008522BF" w:rsidRPr="008522BF" w:rsidRDefault="008522BF" w:rsidP="00D16A0A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  <w:r w:rsidRPr="008522BF">
              <w:rPr>
                <w:rFonts w:eastAsia="Times New Roman"/>
                <w:b/>
                <w:bCs/>
                <w:color w:val="000000"/>
                <w:sz w:val="25"/>
                <w:szCs w:val="25"/>
              </w:rPr>
              <w:t>CỘNG HÒA XÃ HỘI CHỦ NGHĨA VIỆT NAM</w:t>
            </w:r>
          </w:p>
          <w:p w:rsidR="008522BF" w:rsidRPr="008522BF" w:rsidRDefault="008522BF" w:rsidP="00D16A0A">
            <w:pPr>
              <w:shd w:val="clear" w:color="auto" w:fill="FFFFFF"/>
              <w:jc w:val="center"/>
              <w:rPr>
                <w:rFonts w:eastAsia="Times New Roman"/>
                <w:iCs/>
                <w:color w:val="000000"/>
                <w:sz w:val="25"/>
                <w:szCs w:val="25"/>
                <w:vertAlign w:val="superscript"/>
              </w:rPr>
            </w:pPr>
            <w:proofErr w:type="spellStart"/>
            <w:r w:rsidRPr="008522BF">
              <w:rPr>
                <w:rFonts w:eastAsia="Times New Roman"/>
                <w:b/>
                <w:bCs/>
                <w:color w:val="000000"/>
                <w:sz w:val="25"/>
                <w:szCs w:val="25"/>
              </w:rPr>
              <w:t>Độc</w:t>
            </w:r>
            <w:proofErr w:type="spellEnd"/>
            <w:r w:rsidRPr="008522BF">
              <w:rPr>
                <w:rFonts w:eastAsia="Times New Roman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522BF">
              <w:rPr>
                <w:rFonts w:eastAsia="Times New Roman"/>
                <w:b/>
                <w:bCs/>
                <w:color w:val="000000"/>
                <w:sz w:val="25"/>
                <w:szCs w:val="25"/>
              </w:rPr>
              <w:t>lập</w:t>
            </w:r>
            <w:proofErr w:type="spellEnd"/>
            <w:r w:rsidRPr="008522BF">
              <w:rPr>
                <w:rFonts w:eastAsia="Times New Roman"/>
                <w:b/>
                <w:bCs/>
                <w:color w:val="000000"/>
                <w:sz w:val="25"/>
                <w:szCs w:val="25"/>
              </w:rPr>
              <w:t xml:space="preserve"> - </w:t>
            </w:r>
            <w:proofErr w:type="spellStart"/>
            <w:r w:rsidRPr="008522BF">
              <w:rPr>
                <w:rFonts w:eastAsia="Times New Roman"/>
                <w:b/>
                <w:bCs/>
                <w:color w:val="000000"/>
                <w:sz w:val="25"/>
                <w:szCs w:val="25"/>
              </w:rPr>
              <w:t>Tự</w:t>
            </w:r>
            <w:proofErr w:type="spellEnd"/>
            <w:r w:rsidRPr="008522BF">
              <w:rPr>
                <w:rFonts w:eastAsia="Times New Roman"/>
                <w:b/>
                <w:bCs/>
                <w:color w:val="000000"/>
                <w:sz w:val="25"/>
                <w:szCs w:val="25"/>
              </w:rPr>
              <w:t xml:space="preserve"> do - </w:t>
            </w:r>
            <w:proofErr w:type="spellStart"/>
            <w:r w:rsidRPr="008522BF">
              <w:rPr>
                <w:rFonts w:eastAsia="Times New Roman"/>
                <w:b/>
                <w:bCs/>
                <w:color w:val="000000"/>
                <w:sz w:val="25"/>
                <w:szCs w:val="25"/>
              </w:rPr>
              <w:t>Hạnh</w:t>
            </w:r>
            <w:proofErr w:type="spellEnd"/>
            <w:r w:rsidRPr="008522BF">
              <w:rPr>
                <w:rFonts w:eastAsia="Times New Roman"/>
                <w:b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522BF">
              <w:rPr>
                <w:rFonts w:eastAsia="Times New Roman"/>
                <w:b/>
                <w:bCs/>
                <w:color w:val="000000"/>
                <w:sz w:val="25"/>
                <w:szCs w:val="25"/>
              </w:rPr>
              <w:t>phúc</w:t>
            </w:r>
            <w:proofErr w:type="spellEnd"/>
            <w:r w:rsidRPr="008522BF">
              <w:rPr>
                <w:rFonts w:eastAsia="Times New Roman"/>
                <w:b/>
                <w:bCs/>
                <w:color w:val="000000"/>
                <w:sz w:val="25"/>
                <w:szCs w:val="25"/>
              </w:rPr>
              <w:br/>
            </w:r>
            <w:r w:rsidRPr="008522BF">
              <w:rPr>
                <w:rFonts w:eastAsia="Times New Roman"/>
                <w:iCs/>
                <w:color w:val="000000"/>
                <w:sz w:val="25"/>
                <w:szCs w:val="25"/>
                <w:vertAlign w:val="superscript"/>
              </w:rPr>
              <w:t>_______________________</w:t>
            </w:r>
          </w:p>
          <w:p w:rsidR="008522BF" w:rsidRPr="008522BF" w:rsidRDefault="008522BF" w:rsidP="00D16A0A">
            <w:pPr>
              <w:shd w:val="clear" w:color="auto" w:fill="FFFFFF"/>
              <w:jc w:val="center"/>
              <w:rPr>
                <w:rFonts w:eastAsia="Times New Roman"/>
                <w:i/>
                <w:iCs/>
                <w:color w:val="000000"/>
                <w:sz w:val="25"/>
                <w:szCs w:val="25"/>
              </w:rPr>
            </w:pPr>
            <w:r w:rsidRPr="008522BF">
              <w:rPr>
                <w:rFonts w:eastAsia="Times New Roman"/>
                <w:i/>
                <w:iCs/>
                <w:color w:val="000000"/>
                <w:sz w:val="25"/>
                <w:szCs w:val="25"/>
              </w:rPr>
              <w:t xml:space="preserve">…………, </w:t>
            </w:r>
            <w:proofErr w:type="spellStart"/>
            <w:r w:rsidRPr="008522BF">
              <w:rPr>
                <w:rFonts w:eastAsia="Times New Roman"/>
                <w:i/>
                <w:iCs/>
                <w:color w:val="000000"/>
                <w:sz w:val="25"/>
                <w:szCs w:val="25"/>
              </w:rPr>
              <w:t>ngày</w:t>
            </w:r>
            <w:proofErr w:type="spellEnd"/>
            <w:r w:rsidRPr="008522BF">
              <w:rPr>
                <w:rFonts w:eastAsia="Times New Roman"/>
                <w:i/>
                <w:iCs/>
                <w:color w:val="000000"/>
                <w:sz w:val="25"/>
                <w:szCs w:val="25"/>
              </w:rPr>
              <w:t xml:space="preserve"> … </w:t>
            </w:r>
            <w:proofErr w:type="spellStart"/>
            <w:r w:rsidRPr="008522BF">
              <w:rPr>
                <w:rFonts w:eastAsia="Times New Roman"/>
                <w:i/>
                <w:iCs/>
                <w:color w:val="000000"/>
                <w:sz w:val="25"/>
                <w:szCs w:val="25"/>
              </w:rPr>
              <w:t>tháng</w:t>
            </w:r>
            <w:proofErr w:type="spellEnd"/>
            <w:r w:rsidRPr="008522BF">
              <w:rPr>
                <w:rFonts w:eastAsia="Times New Roman"/>
                <w:i/>
                <w:iCs/>
                <w:color w:val="000000"/>
                <w:sz w:val="25"/>
                <w:szCs w:val="25"/>
              </w:rPr>
              <w:t xml:space="preserve"> … </w:t>
            </w:r>
            <w:proofErr w:type="spellStart"/>
            <w:r w:rsidRPr="008522BF">
              <w:rPr>
                <w:rFonts w:eastAsia="Times New Roman"/>
                <w:i/>
                <w:iCs/>
                <w:color w:val="000000"/>
                <w:sz w:val="25"/>
                <w:szCs w:val="25"/>
              </w:rPr>
              <w:t>năm</w:t>
            </w:r>
            <w:proofErr w:type="spellEnd"/>
            <w:r w:rsidRPr="008522BF">
              <w:rPr>
                <w:rFonts w:eastAsia="Times New Roman"/>
                <w:i/>
                <w:iCs/>
                <w:color w:val="000000"/>
                <w:sz w:val="25"/>
                <w:szCs w:val="25"/>
              </w:rPr>
              <w:t xml:space="preserve"> …..</w:t>
            </w:r>
          </w:p>
        </w:tc>
      </w:tr>
    </w:tbl>
    <w:p w:rsidR="008522BF" w:rsidRPr="008522BF" w:rsidRDefault="008522BF" w:rsidP="008522BF">
      <w:pPr>
        <w:shd w:val="clear" w:color="auto" w:fill="FFFFFF"/>
        <w:jc w:val="center"/>
        <w:rPr>
          <w:rFonts w:eastAsia="Times New Roman"/>
          <w:b/>
          <w:bCs/>
          <w:color w:val="000000"/>
          <w:sz w:val="25"/>
          <w:szCs w:val="25"/>
        </w:rPr>
      </w:pPr>
    </w:p>
    <w:p w:rsidR="008522BF" w:rsidRPr="008522BF" w:rsidRDefault="008522BF" w:rsidP="008522BF">
      <w:pPr>
        <w:jc w:val="center"/>
        <w:rPr>
          <w:rFonts w:eastAsia="Times New Roman"/>
          <w:b/>
          <w:bCs/>
          <w:color w:val="000000"/>
          <w:sz w:val="25"/>
          <w:szCs w:val="25"/>
        </w:rPr>
      </w:pPr>
    </w:p>
    <w:p w:rsidR="008522BF" w:rsidRPr="008522BF" w:rsidRDefault="008522BF" w:rsidP="008522BF">
      <w:pPr>
        <w:jc w:val="center"/>
        <w:rPr>
          <w:rFonts w:eastAsia="Times New Roman"/>
          <w:b/>
          <w:bCs/>
          <w:color w:val="000000"/>
          <w:sz w:val="25"/>
          <w:szCs w:val="25"/>
        </w:rPr>
      </w:pPr>
      <w:r w:rsidRPr="008522BF">
        <w:rPr>
          <w:rFonts w:eastAsia="Times New Roman"/>
          <w:b/>
          <w:bCs/>
          <w:color w:val="000000"/>
          <w:sz w:val="25"/>
          <w:szCs w:val="25"/>
        </w:rPr>
        <w:t>TỜ TRÌNH</w:t>
      </w:r>
    </w:p>
    <w:p w:rsidR="008522BF" w:rsidRPr="008522BF" w:rsidRDefault="008522BF" w:rsidP="008522BF">
      <w:pPr>
        <w:jc w:val="center"/>
        <w:rPr>
          <w:rFonts w:eastAsia="Times New Roman"/>
          <w:bCs/>
          <w:color w:val="000000"/>
          <w:sz w:val="25"/>
          <w:szCs w:val="25"/>
          <w:vertAlign w:val="superscript"/>
        </w:rPr>
      </w:pPr>
      <w:proofErr w:type="spellStart"/>
      <w:r w:rsidRPr="008522BF">
        <w:rPr>
          <w:rFonts w:eastAsia="Times New Roman"/>
          <w:b/>
          <w:bCs/>
          <w:color w:val="000000"/>
          <w:sz w:val="25"/>
          <w:szCs w:val="25"/>
        </w:rPr>
        <w:t>Thẩm</w:t>
      </w:r>
      <w:proofErr w:type="spellEnd"/>
      <w:r w:rsidRPr="008522BF">
        <w:rPr>
          <w:rFonts w:eastAsia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b/>
          <w:bCs/>
          <w:color w:val="000000"/>
          <w:sz w:val="25"/>
          <w:szCs w:val="25"/>
        </w:rPr>
        <w:t>định</w:t>
      </w:r>
      <w:proofErr w:type="spellEnd"/>
      <w:r w:rsidRPr="008522BF">
        <w:rPr>
          <w:rFonts w:eastAsia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b/>
          <w:bCs/>
          <w:color w:val="000000"/>
          <w:sz w:val="25"/>
          <w:szCs w:val="25"/>
        </w:rPr>
        <w:t>Báo</w:t>
      </w:r>
      <w:proofErr w:type="spellEnd"/>
      <w:r w:rsidRPr="008522BF">
        <w:rPr>
          <w:rFonts w:eastAsia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b/>
          <w:bCs/>
          <w:color w:val="000000"/>
          <w:sz w:val="25"/>
          <w:szCs w:val="25"/>
        </w:rPr>
        <w:t>cáo</w:t>
      </w:r>
      <w:proofErr w:type="spellEnd"/>
      <w:r w:rsidRPr="008522BF">
        <w:rPr>
          <w:rFonts w:eastAsia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b/>
          <w:bCs/>
          <w:color w:val="000000"/>
          <w:sz w:val="25"/>
          <w:szCs w:val="25"/>
        </w:rPr>
        <w:t>nghiên</w:t>
      </w:r>
      <w:proofErr w:type="spellEnd"/>
      <w:r w:rsidRPr="008522BF">
        <w:rPr>
          <w:rFonts w:eastAsia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b/>
          <w:bCs/>
          <w:color w:val="000000"/>
          <w:sz w:val="25"/>
          <w:szCs w:val="25"/>
        </w:rPr>
        <w:t>cứu</w:t>
      </w:r>
      <w:proofErr w:type="spellEnd"/>
      <w:r w:rsidRPr="008522BF">
        <w:rPr>
          <w:rFonts w:eastAsia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b/>
          <w:bCs/>
          <w:color w:val="000000"/>
          <w:sz w:val="25"/>
          <w:szCs w:val="25"/>
        </w:rPr>
        <w:t>khả</w:t>
      </w:r>
      <w:proofErr w:type="spellEnd"/>
      <w:r w:rsidRPr="008522BF">
        <w:rPr>
          <w:rFonts w:eastAsia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b/>
          <w:bCs/>
          <w:color w:val="000000"/>
          <w:sz w:val="25"/>
          <w:szCs w:val="25"/>
        </w:rPr>
        <w:t>thi</w:t>
      </w:r>
      <w:proofErr w:type="spellEnd"/>
      <w:r w:rsidRPr="008522BF">
        <w:rPr>
          <w:rFonts w:eastAsia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b/>
          <w:bCs/>
          <w:color w:val="000000"/>
          <w:sz w:val="25"/>
          <w:szCs w:val="25"/>
        </w:rPr>
        <w:t>đầu</w:t>
      </w:r>
      <w:proofErr w:type="spellEnd"/>
      <w:r w:rsidRPr="008522BF">
        <w:rPr>
          <w:rFonts w:eastAsia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b/>
          <w:bCs/>
          <w:color w:val="000000"/>
          <w:sz w:val="25"/>
          <w:szCs w:val="25"/>
        </w:rPr>
        <w:t>tư</w:t>
      </w:r>
      <w:proofErr w:type="spellEnd"/>
      <w:r w:rsidRPr="008522BF">
        <w:rPr>
          <w:rFonts w:eastAsia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b/>
          <w:bCs/>
          <w:color w:val="000000"/>
          <w:sz w:val="25"/>
          <w:szCs w:val="25"/>
        </w:rPr>
        <w:t>xây</w:t>
      </w:r>
      <w:proofErr w:type="spellEnd"/>
      <w:r w:rsidRPr="008522BF">
        <w:rPr>
          <w:rFonts w:eastAsia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b/>
          <w:bCs/>
          <w:color w:val="000000"/>
          <w:sz w:val="25"/>
          <w:szCs w:val="25"/>
        </w:rPr>
        <w:t>dựng</w:t>
      </w:r>
      <w:proofErr w:type="spellEnd"/>
      <w:r w:rsidRPr="008522BF">
        <w:rPr>
          <w:rFonts w:eastAsia="Times New Roman"/>
          <w:b/>
          <w:bCs/>
          <w:color w:val="000000"/>
          <w:sz w:val="25"/>
          <w:szCs w:val="25"/>
        </w:rPr>
        <w:br/>
      </w:r>
      <w:r w:rsidRPr="008522BF">
        <w:rPr>
          <w:rFonts w:eastAsia="Times New Roman"/>
          <w:bCs/>
          <w:color w:val="000000"/>
          <w:sz w:val="25"/>
          <w:szCs w:val="25"/>
          <w:vertAlign w:val="superscript"/>
        </w:rPr>
        <w:t>_________________</w:t>
      </w:r>
    </w:p>
    <w:p w:rsidR="008522BF" w:rsidRPr="008522BF" w:rsidRDefault="008522BF" w:rsidP="008522BF">
      <w:pPr>
        <w:jc w:val="center"/>
        <w:rPr>
          <w:rFonts w:eastAsia="Times New Roman"/>
          <w:bCs/>
          <w:color w:val="000000"/>
          <w:sz w:val="25"/>
          <w:szCs w:val="25"/>
          <w:vertAlign w:val="superscript"/>
        </w:rPr>
      </w:pPr>
    </w:p>
    <w:p w:rsidR="008522BF" w:rsidRPr="008522BF" w:rsidRDefault="008522BF" w:rsidP="008522BF">
      <w:pPr>
        <w:shd w:val="clear" w:color="auto" w:fill="FFFFFF"/>
        <w:jc w:val="center"/>
        <w:rPr>
          <w:rFonts w:eastAsia="Times New Roman"/>
          <w:color w:val="000000"/>
          <w:sz w:val="25"/>
          <w:szCs w:val="25"/>
        </w:rPr>
      </w:pPr>
      <w:proofErr w:type="spellStart"/>
      <w:r w:rsidRPr="008522BF">
        <w:rPr>
          <w:rFonts w:eastAsia="Times New Roman"/>
          <w:color w:val="000000"/>
          <w:sz w:val="25"/>
          <w:szCs w:val="25"/>
        </w:rPr>
        <w:t>Kính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gửi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>: (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Cơ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quan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chuyên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môn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về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xây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dựng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>).</w:t>
      </w:r>
    </w:p>
    <w:p w:rsidR="008522BF" w:rsidRPr="008522BF" w:rsidRDefault="008522BF" w:rsidP="008522BF">
      <w:pPr>
        <w:shd w:val="clear" w:color="auto" w:fill="FFFFFF"/>
        <w:jc w:val="center"/>
        <w:rPr>
          <w:rFonts w:eastAsia="Times New Roman"/>
          <w:color w:val="000000"/>
          <w:sz w:val="25"/>
          <w:szCs w:val="25"/>
        </w:rPr>
      </w:pPr>
    </w:p>
    <w:p w:rsidR="008522BF" w:rsidRPr="008522BF" w:rsidRDefault="008522BF" w:rsidP="008522BF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sz w:val="25"/>
          <w:szCs w:val="25"/>
        </w:rPr>
      </w:pP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Căn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cứ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Luật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Xây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dựng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số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50/2014/QH13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đã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được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sửa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đổi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,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bổ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sung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một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số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điều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proofErr w:type="gramStart"/>
      <w:r w:rsidRPr="008522BF">
        <w:rPr>
          <w:rFonts w:eastAsia="Times New Roman"/>
          <w:i/>
          <w:iCs/>
          <w:color w:val="000000"/>
          <w:sz w:val="25"/>
          <w:szCs w:val="25"/>
        </w:rPr>
        <w:t>theo</w:t>
      </w:r>
      <w:proofErr w:type="spellEnd"/>
      <w:proofErr w:type="gram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Luật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số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03/2016/QH14,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Luật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số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35/2018/QH14,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Luật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số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40/2019/QH14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và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Luật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số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62/2020/QH14;</w:t>
      </w:r>
    </w:p>
    <w:p w:rsidR="008522BF" w:rsidRPr="008522BF" w:rsidRDefault="008522BF" w:rsidP="008522BF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sz w:val="25"/>
          <w:szCs w:val="25"/>
        </w:rPr>
      </w:pP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Căn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cứ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Nghị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định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số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……./2024/NĐ-CP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ngày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...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tháng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…. </w:t>
      </w:r>
      <w:proofErr w:type="spellStart"/>
      <w:proofErr w:type="gramStart"/>
      <w:r w:rsidRPr="008522BF">
        <w:rPr>
          <w:rFonts w:eastAsia="Times New Roman"/>
          <w:i/>
          <w:iCs/>
          <w:color w:val="000000"/>
          <w:sz w:val="25"/>
          <w:szCs w:val="25"/>
        </w:rPr>
        <w:t>năm</w:t>
      </w:r>
      <w:proofErr w:type="spellEnd"/>
      <w:proofErr w:type="gram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2024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của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Chính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phủ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quy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định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chi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tiết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một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số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điều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và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biện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pháp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thi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hành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Luật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Xây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dựng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về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quản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lý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hoạt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động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xây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dựng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>;</w:t>
      </w:r>
    </w:p>
    <w:p w:rsidR="008522BF" w:rsidRPr="008522BF" w:rsidRDefault="008522BF" w:rsidP="008522BF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sz w:val="25"/>
          <w:szCs w:val="25"/>
        </w:rPr>
      </w:pP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Các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căn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cứ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pháp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lý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khác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có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liên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quan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………………………………………</w:t>
      </w:r>
    </w:p>
    <w:p w:rsidR="008522BF" w:rsidRPr="008522BF" w:rsidRDefault="008522BF" w:rsidP="008522BF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sz w:val="25"/>
          <w:szCs w:val="25"/>
        </w:rPr>
      </w:pPr>
      <w:r w:rsidRPr="008522BF">
        <w:rPr>
          <w:rFonts w:eastAsia="Times New Roman"/>
          <w:i/>
          <w:iCs/>
          <w:color w:val="000000"/>
          <w:sz w:val="25"/>
          <w:szCs w:val="25"/>
        </w:rPr>
        <w:t>(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Tên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tổ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chức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>)</w:t>
      </w:r>
      <w:r w:rsidRPr="008522BF">
        <w:rPr>
          <w:rFonts w:eastAsia="Times New Roman"/>
          <w:color w:val="000000"/>
          <w:sz w:val="25"/>
          <w:szCs w:val="25"/>
        </w:rPr>
        <w:t> 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trình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> </w:t>
      </w:r>
      <w:r w:rsidRPr="008522BF">
        <w:rPr>
          <w:rFonts w:eastAsia="Times New Roman"/>
          <w:i/>
          <w:iCs/>
          <w:color w:val="000000"/>
          <w:sz w:val="25"/>
          <w:szCs w:val="25"/>
        </w:rPr>
        <w:t>(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Cơ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quan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chuyên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môn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về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xây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dựng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>)</w:t>
      </w:r>
      <w:r w:rsidRPr="008522BF">
        <w:rPr>
          <w:rFonts w:eastAsia="Times New Roman"/>
          <w:color w:val="000000"/>
          <w:sz w:val="25"/>
          <w:szCs w:val="25"/>
        </w:rPr>
        <w:t> 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thẩm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định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Báo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cáo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nghiên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cứu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khả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thi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đầu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tư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xây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dựng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> </w:t>
      </w:r>
      <w:r w:rsidRPr="008522BF">
        <w:rPr>
          <w:rFonts w:eastAsia="Times New Roman"/>
          <w:i/>
          <w:iCs/>
          <w:color w:val="000000"/>
          <w:sz w:val="25"/>
          <w:szCs w:val="25"/>
        </w:rPr>
        <w:t>(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Tên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công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trình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>/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dự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án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>)</w:t>
      </w:r>
      <w:r w:rsidRPr="008522BF">
        <w:rPr>
          <w:rFonts w:eastAsia="Times New Roman"/>
          <w:color w:val="000000"/>
          <w:sz w:val="25"/>
          <w:szCs w:val="25"/>
        </w:rPr>
        <w:t> 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với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các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nội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dung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chính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sau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>:</w:t>
      </w:r>
    </w:p>
    <w:p w:rsidR="008522BF" w:rsidRPr="008522BF" w:rsidRDefault="008522BF" w:rsidP="008522BF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sz w:val="25"/>
          <w:szCs w:val="25"/>
        </w:rPr>
      </w:pPr>
      <w:r w:rsidRPr="008522BF">
        <w:rPr>
          <w:rFonts w:eastAsia="Times New Roman"/>
          <w:b/>
          <w:bCs/>
          <w:color w:val="000000"/>
          <w:sz w:val="25"/>
          <w:szCs w:val="25"/>
        </w:rPr>
        <w:t>I. THÔNG TIN CHUNG DỰ ÁN</w:t>
      </w:r>
    </w:p>
    <w:p w:rsidR="008522BF" w:rsidRPr="008522BF" w:rsidRDefault="008522BF" w:rsidP="008522BF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sz w:val="25"/>
          <w:szCs w:val="25"/>
        </w:rPr>
      </w:pPr>
      <w:r w:rsidRPr="008522BF">
        <w:rPr>
          <w:rFonts w:eastAsia="Times New Roman"/>
          <w:color w:val="000000"/>
          <w:sz w:val="25"/>
          <w:szCs w:val="25"/>
        </w:rPr>
        <w:t xml:space="preserve">1.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Tên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dự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án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>:</w:t>
      </w:r>
    </w:p>
    <w:p w:rsidR="008522BF" w:rsidRPr="008522BF" w:rsidRDefault="008522BF" w:rsidP="008522BF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sz w:val="25"/>
          <w:szCs w:val="25"/>
        </w:rPr>
      </w:pPr>
      <w:r w:rsidRPr="008522BF">
        <w:rPr>
          <w:rFonts w:eastAsia="Times New Roman"/>
          <w:color w:val="000000"/>
          <w:sz w:val="25"/>
          <w:szCs w:val="25"/>
        </w:rPr>
        <w:t xml:space="preserve">2.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Nhóm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dự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án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>:</w:t>
      </w:r>
    </w:p>
    <w:p w:rsidR="008522BF" w:rsidRPr="008522BF" w:rsidRDefault="008522BF" w:rsidP="008522BF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sz w:val="25"/>
          <w:szCs w:val="25"/>
        </w:rPr>
      </w:pPr>
      <w:r w:rsidRPr="008522BF">
        <w:rPr>
          <w:rFonts w:eastAsia="Times New Roman"/>
          <w:color w:val="000000"/>
          <w:sz w:val="25"/>
          <w:szCs w:val="25"/>
        </w:rPr>
        <w:t xml:space="preserve">3.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Loại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và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cấp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công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trình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chính</w:t>
      </w:r>
      <w:r w:rsidRPr="008522BF">
        <w:rPr>
          <w:rFonts w:eastAsia="Times New Roman"/>
          <w:color w:val="000000"/>
          <w:sz w:val="25"/>
          <w:szCs w:val="25"/>
          <w:vertAlign w:val="superscript"/>
        </w:rPr>
        <w:t>1</w:t>
      </w:r>
      <w:r w:rsidRPr="008522BF">
        <w:rPr>
          <w:rFonts w:eastAsia="Times New Roman"/>
          <w:color w:val="000000"/>
          <w:sz w:val="25"/>
          <w:szCs w:val="25"/>
        </w:rPr>
        <w:t xml:space="preserve">;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thời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hạn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sử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dụng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của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công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trình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chính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proofErr w:type="gramStart"/>
      <w:r w:rsidRPr="008522BF">
        <w:rPr>
          <w:rFonts w:eastAsia="Times New Roman"/>
          <w:color w:val="000000"/>
          <w:sz w:val="25"/>
          <w:szCs w:val="25"/>
        </w:rPr>
        <w:t>theo</w:t>
      </w:r>
      <w:proofErr w:type="spellEnd"/>
      <w:proofErr w:type="gram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thiết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kế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>.</w:t>
      </w:r>
    </w:p>
    <w:p w:rsidR="008522BF" w:rsidRPr="008522BF" w:rsidRDefault="008522BF" w:rsidP="008522BF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sz w:val="25"/>
          <w:szCs w:val="25"/>
        </w:rPr>
      </w:pPr>
      <w:r w:rsidRPr="008522BF">
        <w:rPr>
          <w:rFonts w:eastAsia="Times New Roman"/>
          <w:color w:val="000000"/>
          <w:sz w:val="25"/>
          <w:szCs w:val="25"/>
        </w:rPr>
        <w:t xml:space="preserve">4.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Người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quyết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định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đầu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tư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>:</w:t>
      </w:r>
    </w:p>
    <w:p w:rsidR="008522BF" w:rsidRPr="008522BF" w:rsidRDefault="008522BF" w:rsidP="008522BF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sz w:val="25"/>
          <w:szCs w:val="25"/>
        </w:rPr>
      </w:pPr>
      <w:r w:rsidRPr="008522BF">
        <w:rPr>
          <w:rFonts w:eastAsia="Times New Roman"/>
          <w:color w:val="000000"/>
          <w:sz w:val="25"/>
          <w:szCs w:val="25"/>
        </w:rPr>
        <w:t xml:space="preserve">5.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Chủ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đầu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tư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(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nếu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có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)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hoặc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tên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đại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diện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tổ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chức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và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các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thông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tin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để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liên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hệ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(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địa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chỉ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,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điện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thoại</w:t>
      </w:r>
      <w:proofErr w:type="spellEnd"/>
      <w:proofErr w:type="gramStart"/>
      <w:r w:rsidRPr="008522BF">
        <w:rPr>
          <w:rFonts w:eastAsia="Times New Roman"/>
          <w:color w:val="000000"/>
          <w:sz w:val="25"/>
          <w:szCs w:val="25"/>
        </w:rPr>
        <w:t>,...</w:t>
      </w:r>
      <w:proofErr w:type="gramEnd"/>
      <w:r w:rsidRPr="008522BF">
        <w:rPr>
          <w:rFonts w:eastAsia="Times New Roman"/>
          <w:color w:val="000000"/>
          <w:sz w:val="25"/>
          <w:szCs w:val="25"/>
        </w:rPr>
        <w:t>):</w:t>
      </w:r>
    </w:p>
    <w:p w:rsidR="008522BF" w:rsidRPr="008522BF" w:rsidRDefault="008522BF" w:rsidP="008522BF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sz w:val="25"/>
          <w:szCs w:val="25"/>
        </w:rPr>
      </w:pPr>
      <w:r w:rsidRPr="008522BF">
        <w:rPr>
          <w:rFonts w:eastAsia="Times New Roman"/>
          <w:color w:val="000000"/>
          <w:sz w:val="25"/>
          <w:szCs w:val="25"/>
        </w:rPr>
        <w:t xml:space="preserve">6.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Địa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điểm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xây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dựng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>:</w:t>
      </w:r>
    </w:p>
    <w:p w:rsidR="008522BF" w:rsidRPr="008522BF" w:rsidRDefault="008522BF" w:rsidP="008522BF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sz w:val="25"/>
          <w:szCs w:val="25"/>
        </w:rPr>
      </w:pPr>
      <w:r w:rsidRPr="008522BF">
        <w:rPr>
          <w:rFonts w:eastAsia="Times New Roman"/>
          <w:color w:val="000000"/>
          <w:sz w:val="25"/>
          <w:szCs w:val="25"/>
        </w:rPr>
        <w:t xml:space="preserve">7.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Giá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trị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tổng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mức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đầu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tư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>:</w:t>
      </w:r>
    </w:p>
    <w:p w:rsidR="008522BF" w:rsidRPr="008522BF" w:rsidRDefault="008522BF" w:rsidP="008522BF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sz w:val="25"/>
          <w:szCs w:val="25"/>
        </w:rPr>
      </w:pPr>
      <w:r w:rsidRPr="008522BF">
        <w:rPr>
          <w:rFonts w:eastAsia="Times New Roman"/>
          <w:color w:val="000000"/>
          <w:sz w:val="25"/>
          <w:szCs w:val="25"/>
        </w:rPr>
        <w:t xml:space="preserve">8.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Nguồn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vốn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đầu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tư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>: ………. </w:t>
      </w:r>
      <w:r w:rsidRPr="008522BF">
        <w:rPr>
          <w:rFonts w:eastAsia="Times New Roman"/>
          <w:i/>
          <w:iCs/>
          <w:color w:val="000000"/>
          <w:sz w:val="25"/>
          <w:szCs w:val="25"/>
        </w:rPr>
        <w:t>(</w:t>
      </w:r>
      <w:proofErr w:type="spellStart"/>
      <w:proofErr w:type="gramStart"/>
      <w:r w:rsidRPr="008522BF">
        <w:rPr>
          <w:rFonts w:eastAsia="Times New Roman"/>
          <w:i/>
          <w:iCs/>
          <w:color w:val="000000"/>
          <w:sz w:val="25"/>
          <w:szCs w:val="25"/>
        </w:rPr>
        <w:t>xác</w:t>
      </w:r>
      <w:proofErr w:type="spellEnd"/>
      <w:proofErr w:type="gram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định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và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ghi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rõ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: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vốn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đầu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tư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công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>/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vốn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nhà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nước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ngoài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đầu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tư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công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>/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vốn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khác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>/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thực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hiện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theo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phương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thức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PPP)</w:t>
      </w:r>
    </w:p>
    <w:p w:rsidR="008522BF" w:rsidRPr="008522BF" w:rsidRDefault="008522BF" w:rsidP="008522BF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sz w:val="25"/>
          <w:szCs w:val="25"/>
        </w:rPr>
      </w:pPr>
      <w:r w:rsidRPr="008522BF">
        <w:rPr>
          <w:rFonts w:eastAsia="Times New Roman"/>
          <w:color w:val="000000"/>
          <w:sz w:val="25"/>
          <w:szCs w:val="25"/>
        </w:rPr>
        <w:t xml:space="preserve">9.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Tiến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đô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̣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thực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hiện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dư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̣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án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;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phân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ky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̀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đầu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tư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(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nếu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có);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thời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hạn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hoạt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động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của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dư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̣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án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(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nếu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có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>):</w:t>
      </w:r>
    </w:p>
    <w:p w:rsidR="008522BF" w:rsidRPr="008522BF" w:rsidRDefault="008522BF" w:rsidP="008522BF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sz w:val="25"/>
          <w:szCs w:val="25"/>
        </w:rPr>
      </w:pPr>
      <w:r w:rsidRPr="008522BF">
        <w:rPr>
          <w:rFonts w:eastAsia="Times New Roman"/>
          <w:color w:val="000000"/>
          <w:sz w:val="25"/>
          <w:szCs w:val="25"/>
        </w:rPr>
        <w:t xml:space="preserve">10.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Tiêu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chuẩn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,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quy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chuẩn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áp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dụng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>:</w:t>
      </w:r>
    </w:p>
    <w:p w:rsidR="008522BF" w:rsidRPr="008522BF" w:rsidRDefault="008522BF" w:rsidP="008522BF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sz w:val="25"/>
          <w:szCs w:val="25"/>
        </w:rPr>
      </w:pPr>
      <w:r w:rsidRPr="008522BF">
        <w:rPr>
          <w:rFonts w:eastAsia="Times New Roman"/>
          <w:color w:val="000000"/>
          <w:sz w:val="25"/>
          <w:szCs w:val="25"/>
        </w:rPr>
        <w:lastRenderedPageBreak/>
        <w:t xml:space="preserve">11.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Nhà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thầu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lập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báo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cáo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nghiên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cứu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khả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thi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>:</w:t>
      </w:r>
    </w:p>
    <w:p w:rsidR="008522BF" w:rsidRPr="008522BF" w:rsidRDefault="008522BF" w:rsidP="008522BF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sz w:val="25"/>
          <w:szCs w:val="25"/>
        </w:rPr>
      </w:pPr>
      <w:r w:rsidRPr="008522BF">
        <w:rPr>
          <w:rFonts w:eastAsia="Times New Roman"/>
          <w:color w:val="000000"/>
          <w:sz w:val="25"/>
          <w:szCs w:val="25"/>
        </w:rPr>
        <w:t xml:space="preserve">12.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Nhà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thầu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khảo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sát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xây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dựng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>:</w:t>
      </w:r>
    </w:p>
    <w:p w:rsidR="008522BF" w:rsidRPr="008522BF" w:rsidRDefault="008522BF" w:rsidP="008522BF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sz w:val="25"/>
          <w:szCs w:val="25"/>
        </w:rPr>
      </w:pPr>
      <w:r w:rsidRPr="008522BF">
        <w:rPr>
          <w:rFonts w:eastAsia="Times New Roman"/>
          <w:color w:val="000000"/>
          <w:sz w:val="25"/>
          <w:szCs w:val="25"/>
        </w:rPr>
        <w:t xml:space="preserve">13.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Nhà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thầu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thẩm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tra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(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nếu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có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>);</w:t>
      </w:r>
    </w:p>
    <w:p w:rsidR="008522BF" w:rsidRPr="008522BF" w:rsidRDefault="008522BF" w:rsidP="008522BF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sz w:val="25"/>
          <w:szCs w:val="25"/>
        </w:rPr>
      </w:pPr>
      <w:r w:rsidRPr="008522BF">
        <w:rPr>
          <w:rFonts w:eastAsia="Times New Roman"/>
          <w:color w:val="000000"/>
          <w:sz w:val="25"/>
          <w:szCs w:val="25"/>
        </w:rPr>
        <w:t xml:space="preserve">14.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Các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thông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tin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khác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(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nếu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có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>):</w:t>
      </w:r>
    </w:p>
    <w:p w:rsidR="008522BF" w:rsidRPr="008522BF" w:rsidRDefault="008522BF" w:rsidP="008522BF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sz w:val="25"/>
          <w:szCs w:val="25"/>
        </w:rPr>
      </w:pPr>
      <w:r w:rsidRPr="008522BF">
        <w:rPr>
          <w:rFonts w:eastAsia="Times New Roman"/>
          <w:color w:val="000000"/>
          <w:sz w:val="25"/>
          <w:szCs w:val="25"/>
        </w:rPr>
        <w:t xml:space="preserve">15.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Phạm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gramStart"/>
      <w:r w:rsidRPr="008522BF">
        <w:rPr>
          <w:rFonts w:eastAsia="Times New Roman"/>
          <w:color w:val="000000"/>
          <w:sz w:val="25"/>
          <w:szCs w:val="25"/>
        </w:rPr>
        <w:t>vi</w:t>
      </w:r>
      <w:proofErr w:type="gram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trình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thẩm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định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>: (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toàn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bộ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dự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án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,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từng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dự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án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thành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phần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,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hoặc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theo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phân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kỳ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đầu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tư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theo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giai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đoạn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thực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hiện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đối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với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một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hoặc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một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số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công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trình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của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dự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án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>).</w:t>
      </w:r>
    </w:p>
    <w:p w:rsidR="008522BF" w:rsidRPr="008522BF" w:rsidRDefault="008522BF" w:rsidP="008522BF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sz w:val="25"/>
          <w:szCs w:val="25"/>
        </w:rPr>
      </w:pPr>
      <w:r w:rsidRPr="008522BF">
        <w:rPr>
          <w:rFonts w:eastAsia="Times New Roman"/>
          <w:b/>
          <w:bCs/>
          <w:color w:val="000000"/>
          <w:sz w:val="25"/>
          <w:szCs w:val="25"/>
        </w:rPr>
        <w:t>II. DANH MỤC HỒ SƠ GỬI KÈM BÁO CÁO</w:t>
      </w:r>
    </w:p>
    <w:p w:rsidR="008522BF" w:rsidRPr="008522BF" w:rsidRDefault="008522BF" w:rsidP="008522BF">
      <w:pPr>
        <w:shd w:val="clear" w:color="auto" w:fill="FFFFFF"/>
        <w:spacing w:after="120"/>
        <w:ind w:firstLine="720"/>
        <w:jc w:val="both"/>
        <w:rPr>
          <w:rFonts w:eastAsia="Times New Roman"/>
          <w:i/>
          <w:color w:val="000000"/>
          <w:sz w:val="25"/>
          <w:szCs w:val="25"/>
        </w:rPr>
      </w:pPr>
      <w:r w:rsidRPr="008522BF">
        <w:rPr>
          <w:rFonts w:eastAsia="Times New Roman"/>
          <w:color w:val="000000"/>
          <w:sz w:val="25"/>
          <w:szCs w:val="25"/>
        </w:rPr>
        <w:t xml:space="preserve">1.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Văn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bản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pháp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lý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>: </w:t>
      </w:r>
      <w:r w:rsidRPr="008522BF">
        <w:rPr>
          <w:rFonts w:eastAsia="Times New Roman"/>
          <w:i/>
          <w:iCs/>
          <w:color w:val="000000"/>
          <w:sz w:val="25"/>
          <w:szCs w:val="25"/>
        </w:rPr>
        <w:t>(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liệt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kê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các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văn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bản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pháp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lý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có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liên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quan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proofErr w:type="gramStart"/>
      <w:r w:rsidRPr="008522BF">
        <w:rPr>
          <w:rFonts w:eastAsia="Times New Roman"/>
          <w:i/>
          <w:iCs/>
          <w:color w:val="000000"/>
          <w:sz w:val="25"/>
          <w:szCs w:val="25"/>
        </w:rPr>
        <w:t>theo</w:t>
      </w:r>
      <w:proofErr w:type="spellEnd"/>
      <w:proofErr w:type="gram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quy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định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tại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khoản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2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Điều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17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của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Nghị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định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này</w:t>
      </w:r>
      <w:r w:rsidRPr="008522BF">
        <w:rPr>
          <w:rFonts w:eastAsia="Times New Roman"/>
          <w:i/>
          <w:color w:val="000000"/>
          <w:sz w:val="25"/>
          <w:szCs w:val="25"/>
          <w:vertAlign w:val="superscript"/>
        </w:rPr>
        <w:t>2</w:t>
      </w:r>
      <w:r w:rsidRPr="008522BF">
        <w:rPr>
          <w:rFonts w:eastAsia="Times New Roman"/>
          <w:i/>
          <w:iCs/>
          <w:color w:val="000000"/>
          <w:sz w:val="25"/>
          <w:szCs w:val="25"/>
        </w:rPr>
        <w:t>).</w:t>
      </w:r>
    </w:p>
    <w:p w:rsidR="008522BF" w:rsidRPr="008522BF" w:rsidRDefault="008522BF" w:rsidP="008522BF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sz w:val="25"/>
          <w:szCs w:val="25"/>
        </w:rPr>
      </w:pPr>
      <w:r w:rsidRPr="008522BF">
        <w:rPr>
          <w:rFonts w:eastAsia="Times New Roman"/>
          <w:color w:val="000000"/>
          <w:sz w:val="25"/>
          <w:szCs w:val="25"/>
        </w:rPr>
        <w:t xml:space="preserve">2.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Tài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liệu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khảo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sát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,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thiết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kế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,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tổng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mức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đầu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tư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>:</w:t>
      </w:r>
    </w:p>
    <w:p w:rsidR="008522BF" w:rsidRPr="008522BF" w:rsidRDefault="008522BF" w:rsidP="008522BF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sz w:val="25"/>
          <w:szCs w:val="25"/>
        </w:rPr>
      </w:pPr>
      <w:r w:rsidRPr="008522BF">
        <w:rPr>
          <w:rFonts w:eastAsia="Times New Roman"/>
          <w:color w:val="000000"/>
          <w:sz w:val="25"/>
          <w:szCs w:val="25"/>
        </w:rPr>
        <w:t xml:space="preserve">-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Hồ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sơ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khảo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sát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xây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dựng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phục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vụ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lập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dự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án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>;</w:t>
      </w:r>
    </w:p>
    <w:p w:rsidR="008522BF" w:rsidRPr="008522BF" w:rsidRDefault="008522BF" w:rsidP="008522BF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sz w:val="25"/>
          <w:szCs w:val="25"/>
        </w:rPr>
      </w:pPr>
      <w:r w:rsidRPr="008522BF">
        <w:rPr>
          <w:rFonts w:eastAsia="Times New Roman"/>
          <w:color w:val="000000"/>
          <w:sz w:val="25"/>
          <w:szCs w:val="25"/>
        </w:rPr>
        <w:t xml:space="preserve">-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Thuyết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minh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báo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cáo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nghiên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cứu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khả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thi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đầu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tư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xây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dựng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(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bao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gồm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tổng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mức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đầu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tư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;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danh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mục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quy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chuẩn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,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tiêu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chuẩn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kỹ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thuật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chủ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yếu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được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lựa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chọn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áp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dụng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>);</w:t>
      </w:r>
    </w:p>
    <w:p w:rsidR="008522BF" w:rsidRPr="008522BF" w:rsidRDefault="008522BF" w:rsidP="008522BF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sz w:val="25"/>
          <w:szCs w:val="25"/>
        </w:rPr>
      </w:pPr>
      <w:r w:rsidRPr="008522BF">
        <w:rPr>
          <w:rFonts w:eastAsia="Times New Roman"/>
          <w:color w:val="000000"/>
          <w:sz w:val="25"/>
          <w:szCs w:val="25"/>
        </w:rPr>
        <w:t xml:space="preserve">-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Thiết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kế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cơ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sở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bao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gồm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bản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vẽ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và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thuyết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minh;</w:t>
      </w:r>
    </w:p>
    <w:p w:rsidR="008522BF" w:rsidRPr="008522BF" w:rsidRDefault="008522BF" w:rsidP="008522BF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sz w:val="25"/>
          <w:szCs w:val="25"/>
        </w:rPr>
      </w:pPr>
      <w:r w:rsidRPr="008522BF">
        <w:rPr>
          <w:rFonts w:eastAsia="Times New Roman"/>
          <w:color w:val="000000"/>
          <w:sz w:val="25"/>
          <w:szCs w:val="25"/>
        </w:rPr>
        <w:t xml:space="preserve">-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Báo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cáo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kết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quả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thẩm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tra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(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nếu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có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>).</w:t>
      </w:r>
    </w:p>
    <w:p w:rsidR="008522BF" w:rsidRPr="008522BF" w:rsidRDefault="008522BF" w:rsidP="008522BF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sz w:val="25"/>
          <w:szCs w:val="25"/>
        </w:rPr>
      </w:pPr>
      <w:r w:rsidRPr="008522BF">
        <w:rPr>
          <w:rFonts w:eastAsia="Times New Roman"/>
          <w:color w:val="000000"/>
          <w:sz w:val="25"/>
          <w:szCs w:val="25"/>
        </w:rPr>
        <w:t xml:space="preserve">3.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Hồ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sơ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năng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lực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của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các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nhà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thầu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>:</w:t>
      </w:r>
    </w:p>
    <w:p w:rsidR="008522BF" w:rsidRPr="008522BF" w:rsidRDefault="008522BF" w:rsidP="008522BF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sz w:val="25"/>
          <w:szCs w:val="25"/>
        </w:rPr>
      </w:pPr>
      <w:r w:rsidRPr="008522BF">
        <w:rPr>
          <w:rFonts w:eastAsia="Times New Roman"/>
          <w:color w:val="000000"/>
          <w:sz w:val="25"/>
          <w:szCs w:val="25"/>
        </w:rPr>
        <w:t xml:space="preserve">-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Mã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số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chứng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chỉ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năng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lực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của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nhà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thầu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khảo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sát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,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nhà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thầu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lập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thiết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kế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cơ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sở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,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nhà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thầu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thẩm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tra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(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nếu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có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>);</w:t>
      </w:r>
    </w:p>
    <w:p w:rsidR="008522BF" w:rsidRPr="008522BF" w:rsidRDefault="008522BF" w:rsidP="008522BF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sz w:val="25"/>
          <w:szCs w:val="25"/>
        </w:rPr>
      </w:pPr>
      <w:r w:rsidRPr="008522BF">
        <w:rPr>
          <w:rFonts w:eastAsia="Times New Roman"/>
          <w:color w:val="000000"/>
          <w:sz w:val="25"/>
          <w:szCs w:val="25"/>
        </w:rPr>
        <w:t xml:space="preserve">-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Mã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số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chứng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chỉ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hành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nghề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hoạt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động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xây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dựng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của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các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chức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danh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chủ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nhiệm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khảo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sát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xây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dựng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;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chủ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nhiệm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,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chủ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trì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các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bộ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môn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thiết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kế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;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chủ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nhiệm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,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chủ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trì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thẩm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tra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>;</w:t>
      </w:r>
    </w:p>
    <w:p w:rsidR="008522BF" w:rsidRPr="008522BF" w:rsidRDefault="008522BF" w:rsidP="008522BF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sz w:val="25"/>
          <w:szCs w:val="25"/>
        </w:rPr>
      </w:pPr>
      <w:r w:rsidRPr="008522BF">
        <w:rPr>
          <w:rFonts w:eastAsia="Times New Roman"/>
          <w:color w:val="000000"/>
          <w:sz w:val="25"/>
          <w:szCs w:val="25"/>
        </w:rPr>
        <w:t xml:space="preserve">-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Giấy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phép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hoạt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động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xây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dựng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của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nhà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thầu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nước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ngoài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(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nếu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có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>).</w:t>
      </w:r>
    </w:p>
    <w:p w:rsidR="008522BF" w:rsidRPr="008522BF" w:rsidRDefault="008522BF" w:rsidP="008522BF">
      <w:pPr>
        <w:shd w:val="clear" w:color="auto" w:fill="FFFFFF"/>
        <w:ind w:firstLine="720"/>
        <w:jc w:val="both"/>
        <w:rPr>
          <w:rFonts w:eastAsia="Times New Roman"/>
          <w:color w:val="000000"/>
          <w:sz w:val="25"/>
          <w:szCs w:val="25"/>
        </w:rPr>
      </w:pPr>
      <w:r w:rsidRPr="008522BF">
        <w:rPr>
          <w:rFonts w:eastAsia="Times New Roman"/>
          <w:i/>
          <w:iCs/>
          <w:color w:val="000000"/>
          <w:sz w:val="25"/>
          <w:szCs w:val="25"/>
        </w:rPr>
        <w:t>(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Tên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tổ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chức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>)</w:t>
      </w:r>
      <w:r w:rsidRPr="008522BF">
        <w:rPr>
          <w:rFonts w:eastAsia="Times New Roman"/>
          <w:color w:val="000000"/>
          <w:sz w:val="25"/>
          <w:szCs w:val="25"/>
        </w:rPr>
        <w:t> 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trình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> </w:t>
      </w:r>
      <w:r w:rsidRPr="008522BF">
        <w:rPr>
          <w:rFonts w:eastAsia="Times New Roman"/>
          <w:i/>
          <w:iCs/>
          <w:color w:val="000000"/>
          <w:sz w:val="25"/>
          <w:szCs w:val="25"/>
        </w:rPr>
        <w:t>(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Cơ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quan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chuyên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môn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về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xây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dựng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>)</w:t>
      </w:r>
      <w:r w:rsidRPr="008522BF">
        <w:rPr>
          <w:rFonts w:eastAsia="Times New Roman"/>
          <w:color w:val="000000"/>
          <w:sz w:val="25"/>
          <w:szCs w:val="25"/>
        </w:rPr>
        <w:t> 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thẩm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định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Báo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cáo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nghiên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cứu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khả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thi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đầu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tư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xây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dựng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> </w:t>
      </w:r>
      <w:r w:rsidRPr="008522BF">
        <w:rPr>
          <w:rFonts w:eastAsia="Times New Roman"/>
          <w:i/>
          <w:iCs/>
          <w:color w:val="000000"/>
          <w:sz w:val="25"/>
          <w:szCs w:val="25"/>
        </w:rPr>
        <w:t>(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Tên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công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trình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>/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dự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i/>
          <w:iCs/>
          <w:color w:val="000000"/>
          <w:sz w:val="25"/>
          <w:szCs w:val="25"/>
        </w:rPr>
        <w:t>án</w:t>
      </w:r>
      <w:proofErr w:type="spellEnd"/>
      <w:r w:rsidRPr="008522BF">
        <w:rPr>
          <w:rFonts w:eastAsia="Times New Roman"/>
          <w:i/>
          <w:iCs/>
          <w:color w:val="000000"/>
          <w:sz w:val="25"/>
          <w:szCs w:val="25"/>
        </w:rPr>
        <w:t>)</w:t>
      </w:r>
      <w:r w:rsidRPr="008522BF">
        <w:rPr>
          <w:rFonts w:eastAsia="Times New Roman"/>
          <w:color w:val="000000"/>
          <w:sz w:val="25"/>
          <w:szCs w:val="25"/>
        </w:rPr>
        <w:t> 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với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các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nội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dung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nêu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 xml:space="preserve"> </w:t>
      </w:r>
      <w:proofErr w:type="spellStart"/>
      <w:r w:rsidRPr="008522BF">
        <w:rPr>
          <w:rFonts w:eastAsia="Times New Roman"/>
          <w:color w:val="000000"/>
          <w:sz w:val="25"/>
          <w:szCs w:val="25"/>
        </w:rPr>
        <w:t>trên</w:t>
      </w:r>
      <w:proofErr w:type="spellEnd"/>
      <w:r w:rsidRPr="008522BF">
        <w:rPr>
          <w:rFonts w:eastAsia="Times New Roman"/>
          <w:color w:val="000000"/>
          <w:sz w:val="25"/>
          <w:szCs w:val="25"/>
        </w:rPr>
        <w:t>.</w:t>
      </w:r>
    </w:p>
    <w:p w:rsidR="008522BF" w:rsidRPr="008522BF" w:rsidRDefault="008522BF" w:rsidP="008522BF">
      <w:pPr>
        <w:shd w:val="clear" w:color="auto" w:fill="FFFFFF"/>
        <w:ind w:firstLine="720"/>
        <w:jc w:val="both"/>
        <w:rPr>
          <w:rFonts w:eastAsia="Times New Roman"/>
          <w:color w:val="000000"/>
          <w:sz w:val="25"/>
          <w:szCs w:val="25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26"/>
        <w:gridCol w:w="4327"/>
      </w:tblGrid>
      <w:tr w:rsidR="008522BF" w:rsidRPr="008522BF" w:rsidTr="00D16A0A">
        <w:tc>
          <w:tcPr>
            <w:tcW w:w="2500" w:type="pct"/>
            <w:shd w:val="clear" w:color="auto" w:fill="auto"/>
          </w:tcPr>
          <w:p w:rsidR="008522BF" w:rsidRPr="008522BF" w:rsidRDefault="008522BF" w:rsidP="00D16A0A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  <w:proofErr w:type="spellStart"/>
            <w:r w:rsidRPr="008522BF">
              <w:rPr>
                <w:rFonts w:eastAsia="Times New Roman"/>
                <w:b/>
                <w:bCs/>
                <w:i/>
                <w:iCs/>
                <w:color w:val="000000"/>
                <w:sz w:val="25"/>
                <w:szCs w:val="25"/>
              </w:rPr>
              <w:t>Nơi</w:t>
            </w:r>
            <w:proofErr w:type="spellEnd"/>
            <w:r w:rsidRPr="008522BF">
              <w:rPr>
                <w:rFonts w:eastAsia="Times New Roman"/>
                <w:b/>
                <w:bCs/>
                <w:i/>
                <w:i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522BF">
              <w:rPr>
                <w:rFonts w:eastAsia="Times New Roman"/>
                <w:b/>
                <w:bCs/>
                <w:i/>
                <w:iCs/>
                <w:color w:val="000000"/>
                <w:sz w:val="25"/>
                <w:szCs w:val="25"/>
              </w:rPr>
              <w:t>nhận</w:t>
            </w:r>
            <w:proofErr w:type="spellEnd"/>
            <w:r w:rsidRPr="008522BF">
              <w:rPr>
                <w:rFonts w:eastAsia="Times New Roman"/>
                <w:b/>
                <w:bCs/>
                <w:i/>
                <w:iCs/>
                <w:color w:val="000000"/>
                <w:sz w:val="25"/>
                <w:szCs w:val="25"/>
              </w:rPr>
              <w:t>:</w:t>
            </w:r>
          </w:p>
          <w:p w:rsidR="008522BF" w:rsidRPr="008522BF" w:rsidRDefault="008522BF" w:rsidP="00D16A0A">
            <w:pPr>
              <w:shd w:val="clear" w:color="auto" w:fill="FFFFFF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8522BF">
              <w:rPr>
                <w:rFonts w:eastAsia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 w:rsidRPr="008522BF">
              <w:rPr>
                <w:rFonts w:eastAsia="Times New Roman"/>
                <w:color w:val="000000"/>
                <w:sz w:val="25"/>
                <w:szCs w:val="25"/>
              </w:rPr>
              <w:t>Như</w:t>
            </w:r>
            <w:proofErr w:type="spellEnd"/>
            <w:r w:rsidRPr="008522BF">
              <w:rPr>
                <w:rFonts w:eastAsia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522BF">
              <w:rPr>
                <w:rFonts w:eastAsia="Times New Roman"/>
                <w:color w:val="000000"/>
                <w:sz w:val="25"/>
                <w:szCs w:val="25"/>
              </w:rPr>
              <w:t>trên</w:t>
            </w:r>
            <w:proofErr w:type="spellEnd"/>
            <w:r w:rsidRPr="008522BF">
              <w:rPr>
                <w:rFonts w:eastAsia="Times New Roman"/>
                <w:color w:val="000000"/>
                <w:sz w:val="25"/>
                <w:szCs w:val="25"/>
              </w:rPr>
              <w:t>;</w:t>
            </w:r>
          </w:p>
          <w:p w:rsidR="008522BF" w:rsidRPr="008522BF" w:rsidRDefault="008522BF" w:rsidP="00D16A0A">
            <w:pPr>
              <w:shd w:val="clear" w:color="auto" w:fill="FFFFFF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8522BF">
              <w:rPr>
                <w:rFonts w:eastAsia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 w:rsidRPr="008522BF">
              <w:rPr>
                <w:rFonts w:eastAsia="Times New Roman"/>
                <w:color w:val="000000"/>
                <w:sz w:val="25"/>
                <w:szCs w:val="25"/>
              </w:rPr>
              <w:t>Cơ</w:t>
            </w:r>
            <w:proofErr w:type="spellEnd"/>
            <w:r w:rsidRPr="008522BF">
              <w:rPr>
                <w:rFonts w:eastAsia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522BF">
              <w:rPr>
                <w:rFonts w:eastAsia="Times New Roman"/>
                <w:color w:val="000000"/>
                <w:sz w:val="25"/>
                <w:szCs w:val="25"/>
              </w:rPr>
              <w:t>quan</w:t>
            </w:r>
            <w:proofErr w:type="spellEnd"/>
            <w:r w:rsidRPr="008522BF">
              <w:rPr>
                <w:rFonts w:eastAsia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522BF">
              <w:rPr>
                <w:rFonts w:eastAsia="Times New Roman"/>
                <w:color w:val="000000"/>
                <w:sz w:val="25"/>
                <w:szCs w:val="25"/>
              </w:rPr>
              <w:t>chuyên</w:t>
            </w:r>
            <w:proofErr w:type="spellEnd"/>
            <w:r w:rsidRPr="008522BF">
              <w:rPr>
                <w:rFonts w:eastAsia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522BF">
              <w:rPr>
                <w:rFonts w:eastAsia="Times New Roman"/>
                <w:color w:val="000000"/>
                <w:sz w:val="25"/>
                <w:szCs w:val="25"/>
              </w:rPr>
              <w:t>môn</w:t>
            </w:r>
            <w:proofErr w:type="spellEnd"/>
            <w:r w:rsidRPr="008522BF">
              <w:rPr>
                <w:rFonts w:eastAsia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522BF">
              <w:rPr>
                <w:rFonts w:eastAsia="Times New Roman"/>
                <w:color w:val="000000"/>
                <w:sz w:val="25"/>
                <w:szCs w:val="25"/>
              </w:rPr>
              <w:t>về</w:t>
            </w:r>
            <w:proofErr w:type="spellEnd"/>
            <w:r w:rsidRPr="008522BF">
              <w:rPr>
                <w:rFonts w:eastAsia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522BF">
              <w:rPr>
                <w:rFonts w:eastAsia="Times New Roman"/>
                <w:color w:val="000000"/>
                <w:sz w:val="25"/>
                <w:szCs w:val="25"/>
              </w:rPr>
              <w:t>xây</w:t>
            </w:r>
            <w:proofErr w:type="spellEnd"/>
            <w:r w:rsidRPr="008522BF">
              <w:rPr>
                <w:rFonts w:eastAsia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522BF">
              <w:rPr>
                <w:rFonts w:eastAsia="Times New Roman"/>
                <w:color w:val="000000"/>
                <w:sz w:val="25"/>
                <w:szCs w:val="25"/>
              </w:rPr>
              <w:t>dựng</w:t>
            </w:r>
            <w:proofErr w:type="spellEnd"/>
            <w:r w:rsidRPr="008522BF">
              <w:rPr>
                <w:rFonts w:eastAsia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522BF">
              <w:rPr>
                <w:rFonts w:eastAsia="Times New Roman"/>
                <w:color w:val="000000"/>
                <w:sz w:val="25"/>
                <w:szCs w:val="25"/>
              </w:rPr>
              <w:t>thuộc</w:t>
            </w:r>
            <w:proofErr w:type="spellEnd"/>
            <w:r w:rsidRPr="008522BF">
              <w:rPr>
                <w:rFonts w:eastAsia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522BF">
              <w:rPr>
                <w:rFonts w:eastAsia="Times New Roman"/>
                <w:color w:val="000000"/>
                <w:sz w:val="25"/>
                <w:szCs w:val="25"/>
              </w:rPr>
              <w:t>Ủy</w:t>
            </w:r>
            <w:proofErr w:type="spellEnd"/>
            <w:r w:rsidRPr="008522BF">
              <w:rPr>
                <w:rFonts w:eastAsia="Times New Roman"/>
                <w:color w:val="000000"/>
                <w:sz w:val="25"/>
                <w:szCs w:val="25"/>
              </w:rPr>
              <w:t xml:space="preserve"> ban </w:t>
            </w:r>
            <w:proofErr w:type="spellStart"/>
            <w:r w:rsidRPr="008522BF">
              <w:rPr>
                <w:rFonts w:eastAsia="Times New Roman"/>
                <w:color w:val="000000"/>
                <w:sz w:val="25"/>
                <w:szCs w:val="25"/>
              </w:rPr>
              <w:t>nhân</w:t>
            </w:r>
            <w:proofErr w:type="spellEnd"/>
            <w:r w:rsidRPr="008522BF">
              <w:rPr>
                <w:rFonts w:eastAsia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522BF">
              <w:rPr>
                <w:rFonts w:eastAsia="Times New Roman"/>
                <w:color w:val="000000"/>
                <w:sz w:val="25"/>
                <w:szCs w:val="25"/>
              </w:rPr>
              <w:t>dân</w:t>
            </w:r>
            <w:proofErr w:type="spellEnd"/>
            <w:r w:rsidRPr="008522BF">
              <w:rPr>
                <w:rFonts w:eastAsia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522BF">
              <w:rPr>
                <w:rFonts w:eastAsia="Times New Roman"/>
                <w:color w:val="000000"/>
                <w:sz w:val="25"/>
                <w:szCs w:val="25"/>
              </w:rPr>
              <w:t>cấp</w:t>
            </w:r>
            <w:proofErr w:type="spellEnd"/>
            <w:r w:rsidRPr="008522BF">
              <w:rPr>
                <w:rFonts w:eastAsia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522BF">
              <w:rPr>
                <w:rFonts w:eastAsia="Times New Roman"/>
                <w:color w:val="000000"/>
                <w:sz w:val="25"/>
                <w:szCs w:val="25"/>
              </w:rPr>
              <w:t>tỉnh</w:t>
            </w:r>
            <w:proofErr w:type="spellEnd"/>
            <w:r w:rsidRPr="008522BF">
              <w:rPr>
                <w:rFonts w:eastAsia="Times New Roman"/>
                <w:color w:val="000000"/>
                <w:sz w:val="25"/>
                <w:szCs w:val="25"/>
              </w:rPr>
              <w:t>/</w:t>
            </w:r>
            <w:proofErr w:type="spellStart"/>
            <w:r w:rsidRPr="008522BF">
              <w:rPr>
                <w:rFonts w:eastAsia="Times New Roman"/>
                <w:color w:val="000000"/>
                <w:sz w:val="25"/>
                <w:szCs w:val="25"/>
              </w:rPr>
              <w:t>thành</w:t>
            </w:r>
            <w:proofErr w:type="spellEnd"/>
            <w:r w:rsidRPr="008522BF">
              <w:rPr>
                <w:rFonts w:eastAsia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522BF">
              <w:rPr>
                <w:rFonts w:eastAsia="Times New Roman"/>
                <w:color w:val="000000"/>
                <w:sz w:val="25"/>
                <w:szCs w:val="25"/>
              </w:rPr>
              <w:t>phố</w:t>
            </w:r>
            <w:proofErr w:type="spellEnd"/>
            <w:r w:rsidRPr="008522BF">
              <w:rPr>
                <w:rFonts w:eastAsia="Times New Roman"/>
                <w:color w:val="000000"/>
                <w:sz w:val="25"/>
                <w:szCs w:val="25"/>
              </w:rPr>
              <w:t xml:space="preserve"> ... (</w:t>
            </w:r>
            <w:proofErr w:type="spellStart"/>
            <w:r w:rsidRPr="008522BF">
              <w:rPr>
                <w:rFonts w:eastAsia="Times New Roman"/>
                <w:color w:val="000000"/>
                <w:sz w:val="25"/>
                <w:szCs w:val="25"/>
              </w:rPr>
              <w:t>để</w:t>
            </w:r>
            <w:proofErr w:type="spellEnd"/>
            <w:r w:rsidRPr="008522BF">
              <w:rPr>
                <w:rFonts w:eastAsia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522BF">
              <w:rPr>
                <w:rFonts w:eastAsia="Times New Roman"/>
                <w:color w:val="000000"/>
                <w:sz w:val="25"/>
                <w:szCs w:val="25"/>
              </w:rPr>
              <w:t>biết</w:t>
            </w:r>
            <w:proofErr w:type="spellEnd"/>
            <w:r w:rsidRPr="008522BF">
              <w:rPr>
                <w:rFonts w:eastAsia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522BF">
              <w:rPr>
                <w:rFonts w:eastAsia="Times New Roman"/>
                <w:color w:val="000000"/>
                <w:sz w:val="25"/>
                <w:szCs w:val="25"/>
              </w:rPr>
              <w:t>và</w:t>
            </w:r>
            <w:proofErr w:type="spellEnd"/>
            <w:r w:rsidRPr="008522BF">
              <w:rPr>
                <w:rFonts w:eastAsia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522BF">
              <w:rPr>
                <w:rFonts w:eastAsia="Times New Roman"/>
                <w:color w:val="000000"/>
                <w:sz w:val="25"/>
                <w:szCs w:val="25"/>
              </w:rPr>
              <w:t>quản</w:t>
            </w:r>
            <w:proofErr w:type="spellEnd"/>
            <w:r w:rsidRPr="008522BF">
              <w:rPr>
                <w:rFonts w:eastAsia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522BF">
              <w:rPr>
                <w:rFonts w:eastAsia="Times New Roman"/>
                <w:color w:val="000000"/>
                <w:sz w:val="25"/>
                <w:szCs w:val="25"/>
              </w:rPr>
              <w:t>lý</w:t>
            </w:r>
            <w:proofErr w:type="spellEnd"/>
            <w:r w:rsidRPr="008522BF">
              <w:rPr>
                <w:rFonts w:eastAsia="Times New Roman"/>
                <w:color w:val="000000"/>
                <w:sz w:val="25"/>
                <w:szCs w:val="25"/>
              </w:rPr>
              <w:t>)</w:t>
            </w:r>
            <w:r w:rsidRPr="008522BF">
              <w:rPr>
                <w:rFonts w:eastAsia="Times New Roman"/>
                <w:color w:val="000000"/>
                <w:sz w:val="25"/>
                <w:szCs w:val="25"/>
                <w:vertAlign w:val="superscript"/>
              </w:rPr>
              <w:t>3</w:t>
            </w:r>
            <w:r w:rsidRPr="008522BF">
              <w:rPr>
                <w:rFonts w:eastAsia="Times New Roman"/>
                <w:color w:val="000000"/>
                <w:sz w:val="25"/>
                <w:szCs w:val="25"/>
              </w:rPr>
              <w:t>;</w:t>
            </w:r>
          </w:p>
          <w:p w:rsidR="008522BF" w:rsidRPr="008522BF" w:rsidRDefault="008522BF" w:rsidP="00D16A0A">
            <w:pPr>
              <w:shd w:val="clear" w:color="auto" w:fill="FFFFFF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8522BF">
              <w:rPr>
                <w:rFonts w:eastAsia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 w:rsidRPr="008522BF">
              <w:rPr>
                <w:rFonts w:eastAsia="Times New Roman"/>
                <w:color w:val="000000"/>
                <w:sz w:val="25"/>
                <w:szCs w:val="25"/>
              </w:rPr>
              <w:t>Lưu</w:t>
            </w:r>
            <w:proofErr w:type="spellEnd"/>
            <w:r w:rsidRPr="008522BF">
              <w:rPr>
                <w:rFonts w:eastAsia="Times New Roman"/>
                <w:color w:val="000000"/>
                <w:sz w:val="25"/>
                <w:szCs w:val="25"/>
              </w:rPr>
              <w:t>: ...</w:t>
            </w:r>
          </w:p>
        </w:tc>
        <w:tc>
          <w:tcPr>
            <w:tcW w:w="2500" w:type="pct"/>
            <w:shd w:val="clear" w:color="auto" w:fill="auto"/>
          </w:tcPr>
          <w:p w:rsidR="008522BF" w:rsidRPr="008522BF" w:rsidRDefault="008522BF" w:rsidP="00D16A0A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  <w:r w:rsidRPr="008522BF">
              <w:rPr>
                <w:rFonts w:eastAsia="Times New Roman"/>
                <w:b/>
                <w:bCs/>
                <w:color w:val="000000"/>
                <w:sz w:val="25"/>
                <w:szCs w:val="25"/>
              </w:rPr>
              <w:t>ĐẠI DIỆN TỔ CHỨC</w:t>
            </w:r>
          </w:p>
          <w:p w:rsidR="008522BF" w:rsidRPr="008522BF" w:rsidRDefault="008522BF" w:rsidP="00D16A0A">
            <w:pPr>
              <w:shd w:val="clear" w:color="auto" w:fill="FFFFFF"/>
              <w:jc w:val="center"/>
              <w:rPr>
                <w:rFonts w:eastAsia="Times New Roman"/>
                <w:bCs/>
                <w:i/>
                <w:color w:val="000000"/>
                <w:sz w:val="25"/>
                <w:szCs w:val="25"/>
              </w:rPr>
            </w:pPr>
            <w:r w:rsidRPr="008522BF">
              <w:rPr>
                <w:rFonts w:eastAsia="Times New Roman"/>
                <w:bCs/>
                <w:i/>
                <w:color w:val="000000"/>
                <w:sz w:val="25"/>
                <w:szCs w:val="25"/>
              </w:rPr>
              <w:t>(</w:t>
            </w:r>
            <w:proofErr w:type="spellStart"/>
            <w:r w:rsidRPr="008522BF">
              <w:rPr>
                <w:rFonts w:eastAsia="Times New Roman"/>
                <w:bCs/>
                <w:i/>
                <w:color w:val="000000"/>
                <w:sz w:val="25"/>
                <w:szCs w:val="25"/>
              </w:rPr>
              <w:t>Ký</w:t>
            </w:r>
            <w:proofErr w:type="spellEnd"/>
            <w:r w:rsidRPr="008522BF">
              <w:rPr>
                <w:rFonts w:eastAsia="Times New Roman"/>
                <w:bCs/>
                <w:i/>
                <w:color w:val="000000"/>
                <w:sz w:val="25"/>
                <w:szCs w:val="25"/>
              </w:rPr>
              <w:t xml:space="preserve">, </w:t>
            </w:r>
            <w:proofErr w:type="spellStart"/>
            <w:r w:rsidRPr="008522BF">
              <w:rPr>
                <w:rFonts w:eastAsia="Times New Roman"/>
                <w:bCs/>
                <w:i/>
                <w:color w:val="000000"/>
                <w:sz w:val="25"/>
                <w:szCs w:val="25"/>
              </w:rPr>
              <w:t>ghi</w:t>
            </w:r>
            <w:proofErr w:type="spellEnd"/>
            <w:r w:rsidRPr="008522BF">
              <w:rPr>
                <w:rFonts w:eastAsia="Times New Roman"/>
                <w:bCs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522BF">
              <w:rPr>
                <w:rFonts w:eastAsia="Times New Roman"/>
                <w:bCs/>
                <w:i/>
                <w:color w:val="000000"/>
                <w:sz w:val="25"/>
                <w:szCs w:val="25"/>
              </w:rPr>
              <w:t>rõ</w:t>
            </w:r>
            <w:proofErr w:type="spellEnd"/>
            <w:r w:rsidRPr="008522BF">
              <w:rPr>
                <w:rFonts w:eastAsia="Times New Roman"/>
                <w:bCs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522BF">
              <w:rPr>
                <w:rFonts w:eastAsia="Times New Roman"/>
                <w:bCs/>
                <w:i/>
                <w:color w:val="000000"/>
                <w:sz w:val="25"/>
                <w:szCs w:val="25"/>
              </w:rPr>
              <w:t>họ</w:t>
            </w:r>
            <w:proofErr w:type="spellEnd"/>
            <w:r w:rsidRPr="008522BF">
              <w:rPr>
                <w:rFonts w:eastAsia="Times New Roman"/>
                <w:bCs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522BF">
              <w:rPr>
                <w:rFonts w:eastAsia="Times New Roman"/>
                <w:bCs/>
                <w:i/>
                <w:color w:val="000000"/>
                <w:sz w:val="25"/>
                <w:szCs w:val="25"/>
              </w:rPr>
              <w:t>tên</w:t>
            </w:r>
            <w:proofErr w:type="spellEnd"/>
            <w:r w:rsidRPr="008522BF">
              <w:rPr>
                <w:rFonts w:eastAsia="Times New Roman"/>
                <w:bCs/>
                <w:i/>
                <w:color w:val="000000"/>
                <w:sz w:val="25"/>
                <w:szCs w:val="25"/>
              </w:rPr>
              <w:t xml:space="preserve">, </w:t>
            </w:r>
            <w:proofErr w:type="spellStart"/>
            <w:r w:rsidRPr="008522BF">
              <w:rPr>
                <w:rFonts w:eastAsia="Times New Roman"/>
                <w:bCs/>
                <w:i/>
                <w:color w:val="000000"/>
                <w:sz w:val="25"/>
                <w:szCs w:val="25"/>
              </w:rPr>
              <w:t>chức</w:t>
            </w:r>
            <w:proofErr w:type="spellEnd"/>
            <w:r w:rsidRPr="008522BF">
              <w:rPr>
                <w:rFonts w:eastAsia="Times New Roman"/>
                <w:bCs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522BF">
              <w:rPr>
                <w:rFonts w:eastAsia="Times New Roman"/>
                <w:bCs/>
                <w:i/>
                <w:color w:val="000000"/>
                <w:sz w:val="25"/>
                <w:szCs w:val="25"/>
              </w:rPr>
              <w:t>vụ</w:t>
            </w:r>
            <w:proofErr w:type="spellEnd"/>
            <w:r w:rsidRPr="008522BF">
              <w:rPr>
                <w:rFonts w:eastAsia="Times New Roman"/>
                <w:bCs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522BF">
              <w:rPr>
                <w:rFonts w:eastAsia="Times New Roman"/>
                <w:bCs/>
                <w:i/>
                <w:color w:val="000000"/>
                <w:sz w:val="25"/>
                <w:szCs w:val="25"/>
              </w:rPr>
              <w:t>và</w:t>
            </w:r>
            <w:proofErr w:type="spellEnd"/>
            <w:r w:rsidRPr="008522BF">
              <w:rPr>
                <w:rFonts w:eastAsia="Times New Roman"/>
                <w:bCs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522BF">
              <w:rPr>
                <w:rFonts w:eastAsia="Times New Roman"/>
                <w:bCs/>
                <w:i/>
                <w:color w:val="000000"/>
                <w:sz w:val="25"/>
                <w:szCs w:val="25"/>
              </w:rPr>
              <w:t>đóng</w:t>
            </w:r>
            <w:proofErr w:type="spellEnd"/>
            <w:r w:rsidRPr="008522BF">
              <w:rPr>
                <w:rFonts w:eastAsia="Times New Roman"/>
                <w:bCs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8522BF">
              <w:rPr>
                <w:rFonts w:eastAsia="Times New Roman"/>
                <w:bCs/>
                <w:i/>
                <w:color w:val="000000"/>
                <w:sz w:val="25"/>
                <w:szCs w:val="25"/>
              </w:rPr>
              <w:t>dấu</w:t>
            </w:r>
            <w:proofErr w:type="spellEnd"/>
            <w:r w:rsidRPr="008522BF">
              <w:rPr>
                <w:rFonts w:eastAsia="Times New Roman"/>
                <w:bCs/>
                <w:i/>
                <w:color w:val="000000"/>
                <w:sz w:val="25"/>
                <w:szCs w:val="25"/>
              </w:rPr>
              <w:t>)</w:t>
            </w:r>
          </w:p>
        </w:tc>
      </w:tr>
    </w:tbl>
    <w:p w:rsidR="008522BF" w:rsidRPr="008522BF" w:rsidRDefault="008522BF" w:rsidP="008522BF">
      <w:pPr>
        <w:shd w:val="clear" w:color="auto" w:fill="FFFFFF"/>
        <w:jc w:val="both"/>
        <w:rPr>
          <w:rFonts w:eastAsia="Times New Roman"/>
          <w:color w:val="000000"/>
          <w:sz w:val="25"/>
          <w:szCs w:val="25"/>
        </w:rPr>
      </w:pPr>
    </w:p>
    <w:p w:rsidR="008522BF" w:rsidRPr="008522BF" w:rsidRDefault="008522BF" w:rsidP="008522BF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sz w:val="25"/>
          <w:szCs w:val="25"/>
          <w:vertAlign w:val="superscript"/>
        </w:rPr>
      </w:pPr>
      <w:r w:rsidRPr="008522BF">
        <w:rPr>
          <w:rFonts w:eastAsia="Times New Roman"/>
          <w:color w:val="000000"/>
          <w:sz w:val="25"/>
          <w:szCs w:val="25"/>
          <w:vertAlign w:val="superscript"/>
        </w:rPr>
        <w:t>_______________________________________</w:t>
      </w:r>
    </w:p>
    <w:p w:rsidR="008522BF" w:rsidRPr="008522BF" w:rsidRDefault="008522BF" w:rsidP="008522BF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000000"/>
          <w:sz w:val="25"/>
          <w:szCs w:val="25"/>
        </w:rPr>
      </w:pPr>
      <w:r w:rsidRPr="008522BF">
        <w:rPr>
          <w:color w:val="000000"/>
          <w:sz w:val="25"/>
          <w:szCs w:val="25"/>
          <w:vertAlign w:val="superscript"/>
        </w:rPr>
        <w:t xml:space="preserve">1 </w:t>
      </w:r>
      <w:r w:rsidRPr="008522BF">
        <w:rPr>
          <w:color w:val="000000"/>
          <w:sz w:val="25"/>
          <w:szCs w:val="25"/>
        </w:rPr>
        <w:t xml:space="preserve">Theo </w:t>
      </w:r>
      <w:proofErr w:type="spellStart"/>
      <w:r w:rsidRPr="008522BF">
        <w:rPr>
          <w:color w:val="000000"/>
          <w:sz w:val="25"/>
          <w:szCs w:val="25"/>
        </w:rPr>
        <w:t>quy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định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của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Bộ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Xây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dựng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về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phân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cấp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công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trình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xây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dựng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và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hướng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dẫn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áp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dụng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trong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quản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lý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hoạt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động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xây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dựng</w:t>
      </w:r>
      <w:proofErr w:type="spellEnd"/>
      <w:r w:rsidRPr="008522BF">
        <w:rPr>
          <w:color w:val="000000"/>
          <w:sz w:val="25"/>
          <w:szCs w:val="25"/>
        </w:rPr>
        <w:t>.</w:t>
      </w:r>
    </w:p>
    <w:p w:rsidR="008522BF" w:rsidRPr="008522BF" w:rsidRDefault="008522BF" w:rsidP="008522BF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000000"/>
          <w:sz w:val="25"/>
          <w:szCs w:val="25"/>
        </w:rPr>
      </w:pPr>
      <w:r w:rsidRPr="008522BF">
        <w:rPr>
          <w:color w:val="000000"/>
          <w:sz w:val="25"/>
          <w:szCs w:val="25"/>
          <w:vertAlign w:val="superscript"/>
        </w:rPr>
        <w:t>2</w:t>
      </w:r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Đối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với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văn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bản</w:t>
      </w:r>
      <w:proofErr w:type="spellEnd"/>
      <w:r w:rsidRPr="008522BF">
        <w:rPr>
          <w:color w:val="000000"/>
          <w:sz w:val="25"/>
          <w:szCs w:val="25"/>
        </w:rPr>
        <w:t>/</w:t>
      </w:r>
      <w:proofErr w:type="spellStart"/>
      <w:r w:rsidRPr="008522BF">
        <w:rPr>
          <w:color w:val="000000"/>
          <w:sz w:val="25"/>
          <w:szCs w:val="25"/>
        </w:rPr>
        <w:t>quyết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định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phê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duyệt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va</w:t>
      </w:r>
      <w:proofErr w:type="spellEnd"/>
      <w:r w:rsidRPr="008522BF">
        <w:rPr>
          <w:color w:val="000000"/>
          <w:sz w:val="25"/>
          <w:szCs w:val="25"/>
        </w:rPr>
        <w:t xml:space="preserve">̀ </w:t>
      </w:r>
      <w:proofErr w:type="spellStart"/>
      <w:r w:rsidRPr="008522BF">
        <w:rPr>
          <w:color w:val="000000"/>
          <w:sz w:val="25"/>
          <w:szCs w:val="25"/>
        </w:rPr>
        <w:t>bản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ve</w:t>
      </w:r>
      <w:proofErr w:type="spellEnd"/>
      <w:r w:rsidRPr="008522BF">
        <w:rPr>
          <w:color w:val="000000"/>
          <w:sz w:val="25"/>
          <w:szCs w:val="25"/>
        </w:rPr>
        <w:t>̃ (</w:t>
      </w:r>
      <w:proofErr w:type="spellStart"/>
      <w:r w:rsidRPr="008522BF">
        <w:rPr>
          <w:color w:val="000000"/>
          <w:sz w:val="25"/>
          <w:szCs w:val="25"/>
        </w:rPr>
        <w:t>nếu</w:t>
      </w:r>
      <w:proofErr w:type="spellEnd"/>
      <w:r w:rsidRPr="008522BF">
        <w:rPr>
          <w:color w:val="000000"/>
          <w:sz w:val="25"/>
          <w:szCs w:val="25"/>
        </w:rPr>
        <w:t xml:space="preserve"> có) </w:t>
      </w:r>
      <w:proofErr w:type="spellStart"/>
      <w:r w:rsidRPr="008522BF">
        <w:rPr>
          <w:color w:val="000000"/>
          <w:sz w:val="25"/>
          <w:szCs w:val="25"/>
        </w:rPr>
        <w:t>của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quy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hoạch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quy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định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tại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điểm</w:t>
      </w:r>
      <w:proofErr w:type="spellEnd"/>
      <w:r w:rsidRPr="008522BF">
        <w:rPr>
          <w:color w:val="000000"/>
          <w:sz w:val="25"/>
          <w:szCs w:val="25"/>
        </w:rPr>
        <w:t xml:space="preserve"> d, </w:t>
      </w:r>
      <w:proofErr w:type="spellStart"/>
      <w:r w:rsidRPr="008522BF">
        <w:rPr>
          <w:color w:val="000000"/>
          <w:sz w:val="25"/>
          <w:szCs w:val="25"/>
        </w:rPr>
        <w:t>điểm</w:t>
      </w:r>
      <w:proofErr w:type="spellEnd"/>
      <w:r w:rsidRPr="008522BF">
        <w:rPr>
          <w:color w:val="000000"/>
          <w:sz w:val="25"/>
          <w:szCs w:val="25"/>
        </w:rPr>
        <w:t xml:space="preserve"> đ </w:t>
      </w:r>
      <w:proofErr w:type="spellStart"/>
      <w:r w:rsidRPr="008522BF">
        <w:rPr>
          <w:color w:val="000000"/>
          <w:sz w:val="25"/>
          <w:szCs w:val="25"/>
        </w:rPr>
        <w:t>khoản</w:t>
      </w:r>
      <w:proofErr w:type="spellEnd"/>
      <w:r w:rsidRPr="008522BF">
        <w:rPr>
          <w:color w:val="000000"/>
          <w:sz w:val="25"/>
          <w:szCs w:val="25"/>
        </w:rPr>
        <w:t xml:space="preserve"> 2 </w:t>
      </w:r>
      <w:proofErr w:type="spellStart"/>
      <w:r w:rsidRPr="008522BF">
        <w:rPr>
          <w:color w:val="000000"/>
          <w:sz w:val="25"/>
          <w:szCs w:val="25"/>
        </w:rPr>
        <w:t>Điều</w:t>
      </w:r>
      <w:proofErr w:type="spellEnd"/>
      <w:r w:rsidRPr="008522BF">
        <w:rPr>
          <w:color w:val="000000"/>
          <w:sz w:val="25"/>
          <w:szCs w:val="25"/>
        </w:rPr>
        <w:t xml:space="preserve"> 17 </w:t>
      </w:r>
      <w:proofErr w:type="spellStart"/>
      <w:r w:rsidRPr="008522BF">
        <w:rPr>
          <w:color w:val="000000"/>
          <w:sz w:val="25"/>
          <w:szCs w:val="25"/>
        </w:rPr>
        <w:t>Nghị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định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này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đã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được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khởi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tạo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mã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số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thông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r w:rsidRPr="008522BF">
        <w:rPr>
          <w:color w:val="000000"/>
          <w:sz w:val="25"/>
          <w:szCs w:val="25"/>
        </w:rPr>
        <w:lastRenderedPageBreak/>
        <w:t xml:space="preserve">tin, </w:t>
      </w:r>
      <w:proofErr w:type="spellStart"/>
      <w:r w:rsidRPr="008522BF">
        <w:rPr>
          <w:color w:val="000000"/>
          <w:sz w:val="25"/>
          <w:szCs w:val="25"/>
        </w:rPr>
        <w:t>cập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nhật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nội</w:t>
      </w:r>
      <w:proofErr w:type="spellEnd"/>
      <w:r w:rsidRPr="008522BF">
        <w:rPr>
          <w:color w:val="000000"/>
          <w:sz w:val="25"/>
          <w:szCs w:val="25"/>
        </w:rPr>
        <w:t xml:space="preserve"> dung </w:t>
      </w:r>
      <w:proofErr w:type="spellStart"/>
      <w:r w:rsidRPr="008522BF">
        <w:rPr>
          <w:color w:val="000000"/>
          <w:sz w:val="25"/>
          <w:szCs w:val="25"/>
        </w:rPr>
        <w:t>theo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quy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định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của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Chính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phủ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về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Cơ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sở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dữ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liệu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quốc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gia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về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hoạt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động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xây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dựng</w:t>
      </w:r>
      <w:proofErr w:type="spellEnd"/>
      <w:r w:rsidRPr="008522BF">
        <w:rPr>
          <w:color w:val="000000"/>
          <w:sz w:val="25"/>
          <w:szCs w:val="25"/>
        </w:rPr>
        <w:t xml:space="preserve">, </w:t>
      </w:r>
      <w:proofErr w:type="spellStart"/>
      <w:r w:rsidRPr="008522BF">
        <w:rPr>
          <w:color w:val="000000"/>
          <w:sz w:val="25"/>
          <w:szCs w:val="25"/>
        </w:rPr>
        <w:t>chỉ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cần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cung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cấp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mã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số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thông</w:t>
      </w:r>
      <w:proofErr w:type="spellEnd"/>
      <w:r w:rsidRPr="008522BF">
        <w:rPr>
          <w:color w:val="000000"/>
          <w:sz w:val="25"/>
          <w:szCs w:val="25"/>
        </w:rPr>
        <w:t xml:space="preserve"> tin </w:t>
      </w:r>
      <w:proofErr w:type="spellStart"/>
      <w:r w:rsidRPr="008522BF">
        <w:rPr>
          <w:color w:val="000000"/>
          <w:sz w:val="25"/>
          <w:szCs w:val="25"/>
        </w:rPr>
        <w:t>của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đồ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án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quy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hoạch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xây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dựng</w:t>
      </w:r>
      <w:proofErr w:type="spellEnd"/>
      <w:r w:rsidRPr="008522BF">
        <w:rPr>
          <w:color w:val="000000"/>
          <w:sz w:val="25"/>
          <w:szCs w:val="25"/>
        </w:rPr>
        <w:t>.</w:t>
      </w:r>
    </w:p>
    <w:p w:rsidR="008522BF" w:rsidRPr="008522BF" w:rsidRDefault="008522BF" w:rsidP="008522BF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000000"/>
          <w:sz w:val="25"/>
          <w:szCs w:val="25"/>
        </w:rPr>
      </w:pPr>
      <w:r w:rsidRPr="008522BF">
        <w:rPr>
          <w:color w:val="000000"/>
          <w:sz w:val="25"/>
          <w:szCs w:val="25"/>
          <w:vertAlign w:val="superscript"/>
        </w:rPr>
        <w:t>3</w:t>
      </w:r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Đối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với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trường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hợp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người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đề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nghị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thẩm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định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đề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nghị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cơ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quan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chuyên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môn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về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xây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dựng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thuộc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Bộ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Quản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lý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công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trình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xây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dựng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chuyên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ngành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thực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hiện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thẩm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định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Báo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cáo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nghiên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cứu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khả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thi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đầu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tư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xây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dựng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của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dự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án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theo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quy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định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tại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khoản</w:t>
      </w:r>
      <w:proofErr w:type="spellEnd"/>
      <w:r w:rsidRPr="008522BF">
        <w:rPr>
          <w:color w:val="000000"/>
          <w:sz w:val="25"/>
          <w:szCs w:val="25"/>
        </w:rPr>
        <w:t xml:space="preserve"> 10 </w:t>
      </w:r>
      <w:proofErr w:type="spellStart"/>
      <w:r w:rsidRPr="008522BF">
        <w:rPr>
          <w:color w:val="000000"/>
          <w:sz w:val="25"/>
          <w:szCs w:val="25"/>
        </w:rPr>
        <w:t>Điều</w:t>
      </w:r>
      <w:proofErr w:type="spellEnd"/>
      <w:r w:rsidRPr="008522BF">
        <w:rPr>
          <w:color w:val="000000"/>
          <w:sz w:val="25"/>
          <w:szCs w:val="25"/>
        </w:rPr>
        <w:t xml:space="preserve"> 16 </w:t>
      </w:r>
      <w:proofErr w:type="spellStart"/>
      <w:r w:rsidRPr="008522BF">
        <w:rPr>
          <w:color w:val="000000"/>
          <w:sz w:val="25"/>
          <w:szCs w:val="25"/>
        </w:rPr>
        <w:t>Nghị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định</w:t>
      </w:r>
      <w:proofErr w:type="spellEnd"/>
      <w:r w:rsidRPr="008522BF">
        <w:rPr>
          <w:color w:val="000000"/>
          <w:sz w:val="25"/>
          <w:szCs w:val="25"/>
        </w:rPr>
        <w:t xml:space="preserve"> </w:t>
      </w:r>
      <w:proofErr w:type="spellStart"/>
      <w:r w:rsidRPr="008522BF">
        <w:rPr>
          <w:color w:val="000000"/>
          <w:sz w:val="25"/>
          <w:szCs w:val="25"/>
        </w:rPr>
        <w:t>này</w:t>
      </w:r>
      <w:proofErr w:type="spellEnd"/>
      <w:r w:rsidRPr="008522BF">
        <w:rPr>
          <w:color w:val="000000"/>
          <w:sz w:val="25"/>
          <w:szCs w:val="25"/>
        </w:rPr>
        <w:t>.</w:t>
      </w:r>
    </w:p>
    <w:p w:rsidR="0055705A" w:rsidRPr="008522BF" w:rsidRDefault="0055705A" w:rsidP="008522BF">
      <w:pPr>
        <w:rPr>
          <w:sz w:val="25"/>
          <w:szCs w:val="25"/>
        </w:rPr>
      </w:pPr>
      <w:bookmarkStart w:id="0" w:name="_GoBack"/>
      <w:bookmarkEnd w:id="0"/>
    </w:p>
    <w:sectPr w:rsidR="0055705A" w:rsidRPr="008522BF">
      <w:headerReference w:type="even" r:id="rId7"/>
      <w:headerReference w:type="default" r:id="rId8"/>
      <w:pgSz w:w="12247" w:h="15819"/>
      <w:pgMar w:top="1440" w:right="1797" w:bottom="1440" w:left="179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221" w:rsidRDefault="00CE6221" w:rsidP="00CD0C9D">
      <w:r>
        <w:separator/>
      </w:r>
    </w:p>
  </w:endnote>
  <w:endnote w:type="continuationSeparator" w:id="0">
    <w:p w:rsidR="00CE6221" w:rsidRDefault="00CE6221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221" w:rsidRDefault="00CE6221" w:rsidP="00CD0C9D">
      <w:r>
        <w:separator/>
      </w:r>
    </w:p>
  </w:footnote>
  <w:footnote w:type="continuationSeparator" w:id="0">
    <w:p w:rsidR="00CE6221" w:rsidRDefault="00CE6221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12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3"/>
  </w:num>
  <w:num w:numId="12">
    <w:abstractNumId w:val="10"/>
  </w:num>
  <w:num w:numId="13">
    <w:abstractNumId w:val="8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551A7"/>
    <w:rsid w:val="000749EC"/>
    <w:rsid w:val="000758D4"/>
    <w:rsid w:val="0008788D"/>
    <w:rsid w:val="000A5C7D"/>
    <w:rsid w:val="000A61DF"/>
    <w:rsid w:val="000B7AEA"/>
    <w:rsid w:val="001513E1"/>
    <w:rsid w:val="00171D47"/>
    <w:rsid w:val="00176D20"/>
    <w:rsid w:val="00193852"/>
    <w:rsid w:val="00197D8C"/>
    <w:rsid w:val="001A1A99"/>
    <w:rsid w:val="00242A29"/>
    <w:rsid w:val="00264948"/>
    <w:rsid w:val="002865AB"/>
    <w:rsid w:val="00296C13"/>
    <w:rsid w:val="00303646"/>
    <w:rsid w:val="00312A9E"/>
    <w:rsid w:val="00370AF9"/>
    <w:rsid w:val="00371FE3"/>
    <w:rsid w:val="003C35F9"/>
    <w:rsid w:val="003E44E5"/>
    <w:rsid w:val="003F186E"/>
    <w:rsid w:val="003F2B19"/>
    <w:rsid w:val="004169B0"/>
    <w:rsid w:val="004861B9"/>
    <w:rsid w:val="004F19BF"/>
    <w:rsid w:val="00520AE9"/>
    <w:rsid w:val="00523F7D"/>
    <w:rsid w:val="0054693E"/>
    <w:rsid w:val="0055705A"/>
    <w:rsid w:val="005B661D"/>
    <w:rsid w:val="005B6FDC"/>
    <w:rsid w:val="006039C2"/>
    <w:rsid w:val="00653B13"/>
    <w:rsid w:val="00663D07"/>
    <w:rsid w:val="006A7F3A"/>
    <w:rsid w:val="006B3143"/>
    <w:rsid w:val="006B682B"/>
    <w:rsid w:val="006F5778"/>
    <w:rsid w:val="00704EDA"/>
    <w:rsid w:val="00736834"/>
    <w:rsid w:val="007403FC"/>
    <w:rsid w:val="007D369F"/>
    <w:rsid w:val="007E064F"/>
    <w:rsid w:val="007E08EB"/>
    <w:rsid w:val="007E378A"/>
    <w:rsid w:val="007E6FFA"/>
    <w:rsid w:val="008405C9"/>
    <w:rsid w:val="008522BF"/>
    <w:rsid w:val="008C3D95"/>
    <w:rsid w:val="008E14F3"/>
    <w:rsid w:val="009A3726"/>
    <w:rsid w:val="009D5F2E"/>
    <w:rsid w:val="009E003E"/>
    <w:rsid w:val="009E5A94"/>
    <w:rsid w:val="009F7CAC"/>
    <w:rsid w:val="00A00917"/>
    <w:rsid w:val="00A061C5"/>
    <w:rsid w:val="00A13140"/>
    <w:rsid w:val="00A26311"/>
    <w:rsid w:val="00A44B22"/>
    <w:rsid w:val="00AD6BA3"/>
    <w:rsid w:val="00AD76CD"/>
    <w:rsid w:val="00B6338B"/>
    <w:rsid w:val="00B749AA"/>
    <w:rsid w:val="00BA159D"/>
    <w:rsid w:val="00BA3EB4"/>
    <w:rsid w:val="00BB0948"/>
    <w:rsid w:val="00C025A1"/>
    <w:rsid w:val="00C65428"/>
    <w:rsid w:val="00C72E84"/>
    <w:rsid w:val="00CD0C9D"/>
    <w:rsid w:val="00CE6221"/>
    <w:rsid w:val="00D5613E"/>
    <w:rsid w:val="00D73465"/>
    <w:rsid w:val="00DC553D"/>
    <w:rsid w:val="00DF7C58"/>
    <w:rsid w:val="00E4460B"/>
    <w:rsid w:val="00E47F88"/>
    <w:rsid w:val="00EA5FFC"/>
    <w:rsid w:val="00F64941"/>
    <w:rsid w:val="00F7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144</cp:revision>
  <dcterms:created xsi:type="dcterms:W3CDTF">2024-10-07T10:04:00Z</dcterms:created>
  <dcterms:modified xsi:type="dcterms:W3CDTF">2025-01-07T09:10:00Z</dcterms:modified>
</cp:coreProperties>
</file>