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EE" w:rsidRPr="00CA42EE" w:rsidRDefault="00CA42EE" w:rsidP="00CA42EE">
      <w:pPr>
        <w:pStyle w:val="NormalWeb"/>
        <w:rPr>
          <w:b/>
          <w:sz w:val="40"/>
        </w:rPr>
      </w:pPr>
      <w:r w:rsidRPr="00CA42EE">
        <w:rPr>
          <w:rStyle w:val="Emphasis"/>
          <w:b/>
          <w:bCs/>
          <w:color w:val="E82A2A"/>
          <w:sz w:val="40"/>
        </w:rPr>
        <w:t>* Chủ đề 1: Phòng ngừa bạo lực học đường</w:t>
      </w:r>
    </w:p>
    <w:p w:rsidR="00CA42EE" w:rsidRPr="00CA42EE" w:rsidRDefault="00CA42EE" w:rsidP="00CA42EE">
      <w:pPr>
        <w:pStyle w:val="NormalWeb"/>
        <w:rPr>
          <w:b/>
        </w:rPr>
      </w:pPr>
      <w:r w:rsidRPr="00CA42EE">
        <w:rPr>
          <w:b/>
        </w:rPr>
        <w:t>MẪU SỐ 01:</w:t>
      </w:r>
    </w:p>
    <w:p w:rsidR="00CA42EE" w:rsidRDefault="00CA42EE" w:rsidP="00CA42EE">
      <w:pPr>
        <w:pStyle w:val="NormalWeb"/>
      </w:pPr>
      <w:r>
        <w:t xml:space="preserve">Trường học không chỉ là nơi truyền đạt tri thức mà còn là môi trường nuôi dưỡng nhân cách, xây </w:t>
      </w:r>
      <w:bookmarkStart w:id="0" w:name="_GoBack"/>
      <w:bookmarkEnd w:id="0"/>
      <w:r>
        <w:t>dựng những giá trị sống tốt đẹp cho học sinh. Tuy nhiên, thực trạng bạo lực học đường vẫn đang là vấn đề nhức nhối tại nhiều cơ sở giáo dục. Bạo lực không chỉ gây tổn thương về thể chất mà còn ảnh hưởng nghiêm trọng đến tâm lý, sự phát triển của học sinh.</w:t>
      </w:r>
    </w:p>
    <w:p w:rsidR="00CA42EE" w:rsidRDefault="00CA42EE" w:rsidP="00CA42EE">
      <w:pPr>
        <w:pStyle w:val="NormalWeb"/>
      </w:pPr>
      <w:r>
        <w:t>Bên cạnh đó, một môi trường học tập hạnh phúc sẽ giúp học sinh phát huy tối đa năng lực, có động lực học tập và rèn luyện. Vì vậy, việc xây dựng trường học hạnh phúc, trường học không bạo lực là điều cấp thiết, đòi hỏi sự chung tay của cả giáo viên, học sinh, phụ huynh và cộng đồng.</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Sáng kiến này hướng đến việc:</w:t>
      </w:r>
    </w:p>
    <w:p w:rsidR="00CA42EE" w:rsidRPr="00CA42EE" w:rsidRDefault="00CA42EE" w:rsidP="00CA42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Xây dựng một môi trường học đường an toàn, không có bạo lực.</w:t>
      </w:r>
    </w:p>
    <w:p w:rsidR="00CA42EE" w:rsidRPr="00CA42EE" w:rsidRDefault="00CA42EE" w:rsidP="00CA42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Nâng cao nhận thức của giáo viên, học sinh về vấn đề bạo lực học đường.</w:t>
      </w:r>
    </w:p>
    <w:p w:rsidR="00CA42EE" w:rsidRPr="00CA42EE" w:rsidRDefault="00CA42EE" w:rsidP="00CA42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Tạo ra các hoạt động hỗ trợ tâm lý, kết nối giữa giáo viên và học sinh.</w:t>
      </w:r>
    </w:p>
    <w:p w:rsidR="00CA42EE" w:rsidRPr="00CA42EE" w:rsidRDefault="00CA42EE" w:rsidP="00CA42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Hình thành văn hóa ứng xử văn minh trong trường học.</w:t>
      </w:r>
    </w:p>
    <w:p w:rsidR="00CA42EE" w:rsidRPr="00CA42EE" w:rsidRDefault="00CA42EE" w:rsidP="00CA42EE">
      <w:pPr>
        <w:spacing w:before="100" w:beforeAutospacing="1" w:after="100" w:afterAutospacing="1" w:line="240" w:lineRule="auto"/>
        <w:outlineLvl w:val="2"/>
        <w:rPr>
          <w:rFonts w:ascii="Times New Roman" w:eastAsia="Times New Roman" w:hAnsi="Times New Roman" w:cs="Times New Roman"/>
          <w:b/>
          <w:bCs/>
          <w:sz w:val="27"/>
          <w:szCs w:val="27"/>
        </w:rPr>
      </w:pPr>
      <w:r w:rsidRPr="00CA42EE">
        <w:rPr>
          <w:rFonts w:ascii="Times New Roman" w:eastAsia="Times New Roman" w:hAnsi="Times New Roman" w:cs="Times New Roman"/>
          <w:b/>
          <w:bCs/>
          <w:sz w:val="27"/>
          <w:szCs w:val="27"/>
        </w:rPr>
        <w:t>Biện pháp 1: Xây dựng môi trường học tập tích cực</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Một môi trường học tập tích cực là nền tảng quan trọng để tạo nên một trường học hạnh phúc. Để làm được điều này, tôi đề xuất các giải pháp sau:</w:t>
      </w:r>
    </w:p>
    <w:p w:rsidR="00CA42EE" w:rsidRPr="00CA42EE" w:rsidRDefault="00CA42EE" w:rsidP="00CA42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Trang trí lớp học thân thiện</w:t>
      </w:r>
      <w:r w:rsidRPr="00CA42EE">
        <w:rPr>
          <w:rFonts w:ascii="Times New Roman" w:eastAsia="Times New Roman" w:hAnsi="Times New Roman" w:cs="Times New Roman"/>
          <w:sz w:val="24"/>
          <w:szCs w:val="24"/>
        </w:rPr>
        <w:t>: Sử dụng màu sắc nhẹ nhàng, hình ảnh truyền cảm hứng, cây xanh để tạo không gian học tập thoải mái.</w:t>
      </w:r>
    </w:p>
    <w:p w:rsidR="00CA42EE" w:rsidRPr="00CA42EE" w:rsidRDefault="00CA42EE" w:rsidP="00CA42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Thực hiện "lời nói tích cực"</w:t>
      </w:r>
      <w:r w:rsidRPr="00CA42EE">
        <w:rPr>
          <w:rFonts w:ascii="Times New Roman" w:eastAsia="Times New Roman" w:hAnsi="Times New Roman" w:cs="Times New Roman"/>
          <w:sz w:val="24"/>
          <w:szCs w:val="24"/>
        </w:rPr>
        <w:t>: Giáo viên và học sinh được khuyến khích sử dụng ngôn ngữ tích cực trong giao tiếp hàng ngày.</w:t>
      </w:r>
    </w:p>
    <w:p w:rsidR="00CA42EE" w:rsidRPr="00CA42EE" w:rsidRDefault="00CA42EE" w:rsidP="00CA42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Xây dựng quy tắc lớp học</w:t>
      </w:r>
      <w:r w:rsidRPr="00CA42EE">
        <w:rPr>
          <w:rFonts w:ascii="Times New Roman" w:eastAsia="Times New Roman" w:hAnsi="Times New Roman" w:cs="Times New Roman"/>
          <w:sz w:val="24"/>
          <w:szCs w:val="24"/>
        </w:rPr>
        <w:t>: Các lớp học cùng nhau xây dựng bộ quy tắc chung nhằm đảm bảo sự tôn trọng, trách nhiệm và đoàn kết.</w:t>
      </w:r>
    </w:p>
    <w:p w:rsidR="00CA42EE" w:rsidRPr="00CA42EE" w:rsidRDefault="00CA42EE" w:rsidP="00CA42EE">
      <w:pPr>
        <w:spacing w:before="100" w:beforeAutospacing="1" w:after="100" w:afterAutospacing="1" w:line="240" w:lineRule="auto"/>
        <w:outlineLvl w:val="2"/>
        <w:rPr>
          <w:rFonts w:ascii="Times New Roman" w:eastAsia="Times New Roman" w:hAnsi="Times New Roman" w:cs="Times New Roman"/>
          <w:b/>
          <w:bCs/>
          <w:sz w:val="27"/>
          <w:szCs w:val="27"/>
        </w:rPr>
      </w:pPr>
      <w:r w:rsidRPr="00CA42EE">
        <w:rPr>
          <w:rFonts w:ascii="Times New Roman" w:eastAsia="Times New Roman" w:hAnsi="Times New Roman" w:cs="Times New Roman"/>
          <w:b/>
          <w:bCs/>
          <w:sz w:val="27"/>
          <w:szCs w:val="27"/>
        </w:rPr>
        <w:t>Biện pháp 2: Phòng chống bạo lực học đường thông qua giáo dục kỹ năng</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Để hạn chế tình trạng bạo lực học đường, việc trang bị kỹ năng sống cho học sinh là vô cùng quan trọng. Các biện pháp cụ thể bao gồm:</w:t>
      </w:r>
    </w:p>
    <w:p w:rsidR="00CA42EE" w:rsidRPr="00CA42EE" w:rsidRDefault="00CA42EE" w:rsidP="00CA42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Tổ chức các buổi ngoại khóa về phòng chống bạo lực học đường</w:t>
      </w:r>
      <w:r w:rsidRPr="00CA42EE">
        <w:rPr>
          <w:rFonts w:ascii="Times New Roman" w:eastAsia="Times New Roman" w:hAnsi="Times New Roman" w:cs="Times New Roman"/>
          <w:sz w:val="24"/>
          <w:szCs w:val="24"/>
        </w:rPr>
        <w:t>: Học sinh được hướng dẫn cách nhận biết, đối phó với bạo lực và kêu gọi sự giúp đỡ khi cần thiết.</w:t>
      </w:r>
    </w:p>
    <w:p w:rsidR="00CA42EE" w:rsidRPr="00CA42EE" w:rsidRDefault="00CA42EE" w:rsidP="00CA42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Đưa giáo dục kỹ năng sống vào giảng dạy</w:t>
      </w:r>
      <w:r w:rsidRPr="00CA42EE">
        <w:rPr>
          <w:rFonts w:ascii="Times New Roman" w:eastAsia="Times New Roman" w:hAnsi="Times New Roman" w:cs="Times New Roman"/>
          <w:sz w:val="24"/>
          <w:szCs w:val="24"/>
        </w:rPr>
        <w:t>: Kỹ năng giải quyết mâu thuẫn, giao tiếp hiệu quả, quản lý cảm xúc được tích hợp vào các tiết học.</w:t>
      </w:r>
    </w:p>
    <w:p w:rsidR="00CA42EE" w:rsidRPr="00CA42EE" w:rsidRDefault="00CA42EE" w:rsidP="00CA42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Mô hình bạn giúp bạn</w:t>
      </w:r>
      <w:r w:rsidRPr="00CA42EE">
        <w:rPr>
          <w:rFonts w:ascii="Times New Roman" w:eastAsia="Times New Roman" w:hAnsi="Times New Roman" w:cs="Times New Roman"/>
          <w:sz w:val="24"/>
          <w:szCs w:val="24"/>
        </w:rPr>
        <w:t>: Học sinh lớn hỗ trợ, hướng dẫn học sinh nhỏ hơn cách ứng xử hòa nhã, tránh mâu thuẫn không đáng có.</w:t>
      </w:r>
    </w:p>
    <w:p w:rsidR="00CA42EE" w:rsidRPr="00CA42EE" w:rsidRDefault="00CA42EE" w:rsidP="00CA42EE">
      <w:pPr>
        <w:spacing w:before="100" w:beforeAutospacing="1" w:after="100" w:afterAutospacing="1" w:line="240" w:lineRule="auto"/>
        <w:outlineLvl w:val="2"/>
        <w:rPr>
          <w:rFonts w:ascii="Times New Roman" w:eastAsia="Times New Roman" w:hAnsi="Times New Roman" w:cs="Times New Roman"/>
          <w:b/>
          <w:bCs/>
          <w:sz w:val="27"/>
          <w:szCs w:val="27"/>
        </w:rPr>
      </w:pPr>
      <w:r w:rsidRPr="00CA42EE">
        <w:rPr>
          <w:rFonts w:ascii="Times New Roman" w:eastAsia="Times New Roman" w:hAnsi="Times New Roman" w:cs="Times New Roman"/>
          <w:b/>
          <w:bCs/>
          <w:sz w:val="27"/>
          <w:szCs w:val="27"/>
        </w:rPr>
        <w:lastRenderedPageBreak/>
        <w:t>Biện pháp 3: Xây dựng mối quan hệ thân thiện giữa giáo viên và học sinh</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Mối quan hệ tích cực giữa giáo viên và học sinh là yếu tố quan trọng giúp học sinh cảm thấy an toàn, được tôn trọng và sẵn sàng chia sẻ khi gặp khó khăn. Một số biện pháp gồm:</w:t>
      </w:r>
    </w:p>
    <w:p w:rsidR="00CA42EE" w:rsidRPr="00CA42EE" w:rsidRDefault="00CA42EE" w:rsidP="00CA42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Giáo viên làm bạn với học sinh</w:t>
      </w:r>
      <w:r w:rsidRPr="00CA42EE">
        <w:rPr>
          <w:rFonts w:ascii="Times New Roman" w:eastAsia="Times New Roman" w:hAnsi="Times New Roman" w:cs="Times New Roman"/>
          <w:sz w:val="24"/>
          <w:szCs w:val="24"/>
        </w:rPr>
        <w:t>: Thực hiện các giờ tâm sự, lắng nghe để hiểu học sinh hơn.</w:t>
      </w:r>
    </w:p>
    <w:p w:rsidR="00CA42EE" w:rsidRPr="00CA42EE" w:rsidRDefault="00CA42EE" w:rsidP="00CA42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Học sinh góp ý về phương pháp giảng dạy</w:t>
      </w:r>
      <w:r w:rsidRPr="00CA42EE">
        <w:rPr>
          <w:rFonts w:ascii="Times New Roman" w:eastAsia="Times New Roman" w:hAnsi="Times New Roman" w:cs="Times New Roman"/>
          <w:sz w:val="24"/>
          <w:szCs w:val="24"/>
        </w:rPr>
        <w:t>: Giáo viên khuyến khích học sinh đóng góp ý kiến để cải thiện phương pháp giảng dạy.</w:t>
      </w:r>
    </w:p>
    <w:p w:rsidR="00CA42EE" w:rsidRPr="00CA42EE" w:rsidRDefault="00CA42EE" w:rsidP="00CA42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Thực hiện “Ngày không bảng đen”</w:t>
      </w:r>
      <w:r w:rsidRPr="00CA42EE">
        <w:rPr>
          <w:rFonts w:ascii="Times New Roman" w:eastAsia="Times New Roman" w:hAnsi="Times New Roman" w:cs="Times New Roman"/>
          <w:sz w:val="24"/>
          <w:szCs w:val="24"/>
        </w:rPr>
        <w:t>: Dành một ngày học tập ngoài trời, khuyến khích sự sáng tạo và kết nối.</w:t>
      </w:r>
    </w:p>
    <w:p w:rsidR="00CA42EE" w:rsidRPr="00CA42EE" w:rsidRDefault="00CA42EE" w:rsidP="00CA42EE">
      <w:pPr>
        <w:spacing w:before="100" w:beforeAutospacing="1" w:after="100" w:afterAutospacing="1" w:line="240" w:lineRule="auto"/>
        <w:outlineLvl w:val="2"/>
        <w:rPr>
          <w:rFonts w:ascii="Times New Roman" w:eastAsia="Times New Roman" w:hAnsi="Times New Roman" w:cs="Times New Roman"/>
          <w:b/>
          <w:bCs/>
          <w:sz w:val="27"/>
          <w:szCs w:val="27"/>
        </w:rPr>
      </w:pPr>
      <w:r w:rsidRPr="00CA42EE">
        <w:rPr>
          <w:rFonts w:ascii="Times New Roman" w:eastAsia="Times New Roman" w:hAnsi="Times New Roman" w:cs="Times New Roman"/>
          <w:b/>
          <w:bCs/>
          <w:sz w:val="27"/>
          <w:szCs w:val="27"/>
        </w:rPr>
        <w:t>Biện pháp 4: Xây dựng các kênh hỗ trợ tâm lý cho học sinh</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Học sinh đôi khi gặp áp lực học tập, gia đình hoặc bạn bè và không biết cách giải tỏa. Do đó, các kênh hỗ trợ tâm lý sẽ giúp các em có nơi chia sẻ và tìm kiếm giải pháp. Một số hoạt động bao gồm:</w:t>
      </w:r>
    </w:p>
    <w:p w:rsidR="00CA42EE" w:rsidRPr="00CA42EE" w:rsidRDefault="00CA42EE" w:rsidP="00CA42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Thành lập phòng tư vấn tâm lý học đường</w:t>
      </w:r>
      <w:r w:rsidRPr="00CA42EE">
        <w:rPr>
          <w:rFonts w:ascii="Times New Roman" w:eastAsia="Times New Roman" w:hAnsi="Times New Roman" w:cs="Times New Roman"/>
          <w:sz w:val="24"/>
          <w:szCs w:val="24"/>
        </w:rPr>
        <w:t>: Giáo viên, chuyên gia tâm lý hỗ trợ học sinh gặp vấn đề về tinh thần.</w:t>
      </w:r>
    </w:p>
    <w:p w:rsidR="00CA42EE" w:rsidRPr="00CA42EE" w:rsidRDefault="00CA42EE" w:rsidP="00CA42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Hộp thư “Điều em muốn nói”</w:t>
      </w:r>
      <w:r w:rsidRPr="00CA42EE">
        <w:rPr>
          <w:rFonts w:ascii="Times New Roman" w:eastAsia="Times New Roman" w:hAnsi="Times New Roman" w:cs="Times New Roman"/>
          <w:sz w:val="24"/>
          <w:szCs w:val="24"/>
        </w:rPr>
        <w:t>: Học sinh có thể gửi thư chia sẻ vấn đề cá nhân mà không cần lo lắng bị đánh giá.</w:t>
      </w:r>
    </w:p>
    <w:p w:rsidR="00CA42EE" w:rsidRPr="00CA42EE" w:rsidRDefault="00CA42EE" w:rsidP="00CA42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Ứng dụng tư vấn trực tuyến</w:t>
      </w:r>
      <w:r w:rsidRPr="00CA42EE">
        <w:rPr>
          <w:rFonts w:ascii="Times New Roman" w:eastAsia="Times New Roman" w:hAnsi="Times New Roman" w:cs="Times New Roman"/>
          <w:sz w:val="24"/>
          <w:szCs w:val="24"/>
        </w:rPr>
        <w:t>: Một nền tảng trực tuyến để học sinh có thể nhắn tin, gọi điện tâm sự với chuyên gia.</w:t>
      </w:r>
    </w:p>
    <w:p w:rsidR="00CA42EE" w:rsidRPr="00CA42EE" w:rsidRDefault="00CA42EE" w:rsidP="00CA42EE">
      <w:pPr>
        <w:spacing w:before="100" w:beforeAutospacing="1" w:after="100" w:afterAutospacing="1" w:line="240" w:lineRule="auto"/>
        <w:outlineLvl w:val="2"/>
        <w:rPr>
          <w:rFonts w:ascii="Times New Roman" w:eastAsia="Times New Roman" w:hAnsi="Times New Roman" w:cs="Times New Roman"/>
          <w:b/>
          <w:bCs/>
          <w:sz w:val="27"/>
          <w:szCs w:val="27"/>
        </w:rPr>
      </w:pPr>
      <w:r w:rsidRPr="00CA42EE">
        <w:rPr>
          <w:rFonts w:ascii="Times New Roman" w:eastAsia="Times New Roman" w:hAnsi="Times New Roman" w:cs="Times New Roman"/>
          <w:b/>
          <w:bCs/>
          <w:sz w:val="27"/>
          <w:szCs w:val="27"/>
        </w:rPr>
        <w:t>Biện pháp 5: Kết nối gia đình và nhà trường</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Gia đình và nhà trường cần phối hợp chặt chẽ để đảm bảo học sinh được phát triển toàn diện. Các hoạt động gồm:</w:t>
      </w:r>
    </w:p>
    <w:p w:rsidR="00CA42EE" w:rsidRPr="00CA42EE" w:rsidRDefault="00CA42EE" w:rsidP="00CA42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Tổ chức hội thảo về giáo dục con cái</w:t>
      </w:r>
      <w:r w:rsidRPr="00CA42EE">
        <w:rPr>
          <w:rFonts w:ascii="Times New Roman" w:eastAsia="Times New Roman" w:hAnsi="Times New Roman" w:cs="Times New Roman"/>
          <w:sz w:val="24"/>
          <w:szCs w:val="24"/>
        </w:rPr>
        <w:t>: Giúp phụ huynh hiểu rõ tâm lý lứa tuổi và cách đồng hành cùng con.</w:t>
      </w:r>
    </w:p>
    <w:p w:rsidR="00CA42EE" w:rsidRPr="00CA42EE" w:rsidRDefault="00CA42EE" w:rsidP="00CA42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Nhóm phụ huynh đồng hành</w:t>
      </w:r>
      <w:r w:rsidRPr="00CA42EE">
        <w:rPr>
          <w:rFonts w:ascii="Times New Roman" w:eastAsia="Times New Roman" w:hAnsi="Times New Roman" w:cs="Times New Roman"/>
          <w:sz w:val="24"/>
          <w:szCs w:val="24"/>
        </w:rPr>
        <w:t>: Một cộng đồng nơi phụ huynh có thể chia sẻ kinh nghiệm và hỗ trợ nhau trong việc giáo dục con cái.</w:t>
      </w:r>
    </w:p>
    <w:p w:rsidR="00CA42EE" w:rsidRPr="00CA42EE" w:rsidRDefault="00CA42EE" w:rsidP="00CA42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Báo cáo học tập và hành vi định kỳ</w:t>
      </w:r>
      <w:r w:rsidRPr="00CA42EE">
        <w:rPr>
          <w:rFonts w:ascii="Times New Roman" w:eastAsia="Times New Roman" w:hAnsi="Times New Roman" w:cs="Times New Roman"/>
          <w:sz w:val="24"/>
          <w:szCs w:val="24"/>
        </w:rPr>
        <w:t>: Giáo viên cập nhật tình hình học tập và tâm lý của học sinh cho phụ huynh để có hướng điều chỉnh phù hợp.</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Qua quá trình thực hiện, sáng kiến này sẽ mang lại nhiều hiệu quả tích cực, cụ thể:</w:t>
      </w:r>
    </w:p>
    <w:p w:rsidR="00CA42EE" w:rsidRPr="00CA42EE" w:rsidRDefault="00CA42EE" w:rsidP="00CA42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Giảm thiểu đáng kể tình trạng bạo lực học đường.</w:t>
      </w:r>
    </w:p>
    <w:p w:rsidR="00CA42EE" w:rsidRPr="00CA42EE" w:rsidRDefault="00CA42EE" w:rsidP="00CA42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Cải thiện tinh thần học sinh, giúp các em yêu thích môi trường học tập hơn.</w:t>
      </w:r>
    </w:p>
    <w:p w:rsidR="00CA42EE" w:rsidRPr="00CA42EE" w:rsidRDefault="00CA42EE" w:rsidP="00CA42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Mối quan hệ giữa giáo viên, học sinh và phụ huynh trở nên gắn kết hơn.</w:t>
      </w:r>
    </w:p>
    <w:p w:rsidR="00446230" w:rsidRDefault="00CA42EE" w:rsidP="00CA42E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Xây dựng văn hóa ứng xử văn minh, lịch sự trong trường học.</w:t>
      </w:r>
    </w:p>
    <w:p w:rsidR="00CA42EE" w:rsidRDefault="00CA42EE" w:rsidP="00CA42EE">
      <w:pPr>
        <w:pStyle w:val="NormalWeb"/>
        <w:ind w:left="360"/>
      </w:pPr>
      <w:r>
        <w:t>Việc xây dựng trường học hạnh phúc, không có bạo lực học đường là một quá trình đòi hỏi sự tham gia của nhiều bên. Các biện pháp nêu trên sẽ góp phần tạo ra một môi trường giáo dục tích cực, an toàn và lành mạnh cho học sinh.</w:t>
      </w:r>
    </w:p>
    <w:p w:rsidR="00CA42EE" w:rsidRPr="00CA42EE" w:rsidRDefault="00CA42EE" w:rsidP="00CA42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Nhà trường cần đẩy mạnh công tác giáo dục đạo đức, kỹ năng sống cho học sinh.</w:t>
      </w:r>
    </w:p>
    <w:p w:rsidR="00CA42EE" w:rsidRPr="00CA42EE" w:rsidRDefault="00CA42EE" w:rsidP="00CA42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Bộ Giáo dục và Đào tạo nên có thêm những chương trình hỗ trợ tâm lý học đường.</w:t>
      </w:r>
    </w:p>
    <w:p w:rsidR="00CA42EE" w:rsidRPr="00CA42EE" w:rsidRDefault="00CA42EE" w:rsidP="00CA42E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Phụ huynh cần quan tâm hơn đến đời sống tinh thần của con em mình.</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Với sự chung tay của toàn xã hội, chúng ta hoàn toàn có thể xây dựng một môi trường học đường hạnh phúc và không có bạo lực.</w:t>
      </w:r>
    </w:p>
    <w:p w:rsidR="00CA42EE" w:rsidRDefault="00CA42EE" w:rsidP="00CA42EE">
      <w:pPr>
        <w:pStyle w:val="NormalWeb"/>
        <w:rPr>
          <w:b/>
        </w:rPr>
      </w:pPr>
      <w:r>
        <w:rPr>
          <w:b/>
        </w:rPr>
        <w:t>MẪU SỐ 02</w:t>
      </w:r>
      <w:r w:rsidRPr="00CA42EE">
        <w:rPr>
          <w:b/>
        </w:rPr>
        <w:t>:</w:t>
      </w:r>
    </w:p>
    <w:p w:rsidR="00CA42EE" w:rsidRDefault="00CA42EE" w:rsidP="00CA42EE">
      <w:pPr>
        <w:pStyle w:val="NormalWeb"/>
      </w:pPr>
      <w:r>
        <w:t>Bạo lực học đường không chỉ là vấn đề cá nhân mà còn là mối lo chung của toàn xã hội. Nó gây mất trật tự, ảnh hưởng đến môi trường giáo dục và làm suy giảm sự phát triển toàn diện của học sinh. Khi chứng kiến hoặc nghe về những vụ bạo lực trong trường học, bản thân tôi cảm thấy vô cùng bức xúc, lo lắng và thương cảm cho những nạn nhân. Tôi nhận thấy rằng, nếu không có những biện pháp kịp thời và hiệu quả, bạo lực học đường sẽ tiếp tục làm ảnh hưởng tiêu cực đến tinh thần, tâm lý cũng như chất lượng giáo dục. Vì vậy, cần phải có những sáng kiến, mô hình hay giải pháp thiết thực để ngăn chặn vấn đề này và xây dựng một môi trường học đường an toàn, thân thiện.</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Sáng kiến này nhằm:</w:t>
      </w:r>
    </w:p>
    <w:p w:rsidR="00CA42EE" w:rsidRPr="00CA42EE" w:rsidRDefault="00CA42EE" w:rsidP="00CA42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Nhận diện và phân tích các nguyên nhân dẫn đến bạo lực học đường.</w:t>
      </w:r>
    </w:p>
    <w:p w:rsidR="00CA42EE" w:rsidRPr="00CA42EE" w:rsidRDefault="00CA42EE" w:rsidP="00CA42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Đề xuất những sáng kiến, mô hình và giải pháp thực tiễn để phòng, chống bạo lực học đường.</w:t>
      </w:r>
    </w:p>
    <w:p w:rsidR="00CA42EE" w:rsidRPr="00CA42EE" w:rsidRDefault="00CA42EE" w:rsidP="00CA42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Góp phần xây dựng một môi trường học tập thân thiện, lành mạnh, giúp học sinh phát triển toàn diện.</w:t>
      </w:r>
    </w:p>
    <w:p w:rsidR="00CA42EE" w:rsidRDefault="00CA42EE" w:rsidP="00CA42EE">
      <w:pPr>
        <w:pStyle w:val="NormalWeb"/>
      </w:pPr>
      <w:r>
        <w:t>Khi nhắc đến bạo lực học đường, tôi luôn cảm thấy lo lắng và trăn trở. Mỗi ngày, trên các phương tiện truyền thông hoặc ngay trong chính ngôi trường của mình, tôi có thể nghe thấy những câu chuyện về học sinh bị bắt nạt, bị cô lập hoặc thậm chí bị hành hung. Điều này không chỉ gây tổn thương về thể chất mà còn ảnh hưởng nghiêm trọng đến tâm lý nạn nhân, khiến các em mất đi sự tự tin, niềm vui học tập và đôi khi còn dẫn đến những hệ lụy đau lòng như trầm cảm hay tự tử.</w:t>
      </w:r>
    </w:p>
    <w:p w:rsidR="00CA42EE" w:rsidRDefault="00CA42EE" w:rsidP="00CA42EE">
      <w:pPr>
        <w:pStyle w:val="NormalWeb"/>
      </w:pPr>
      <w:r>
        <w:t>Bản thân tôi luôn tin rằng, trường học phải là nơi an toàn, là ngôi nhà thứ hai của mỗi học sinh. Nếu tình trạng bạo lực không được kiểm soát, học sinh sẽ sống trong nỗi sợ hãi, không thể tập trung học tập và rèn luyện nhân cách. Tôi cảm thấy phẫn nộ khi thấy có những trường hợp giáo viên hoặc người lớn làm ngơ trước vấn đề này, hoặc chính học sinh lại coi việc bắt nạt bạn bè là điều bình thường. Điều này đặt ra một câu hỏi lớn: Chúng ta cần làm gì để thay đổi thực trạng này?</w:t>
      </w:r>
    </w:p>
    <w:p w:rsidR="00CA42EE" w:rsidRPr="00CA42EE" w:rsidRDefault="00CA42EE" w:rsidP="00CA42EE">
      <w:p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sz w:val="24"/>
          <w:szCs w:val="24"/>
        </w:rPr>
        <w:t>Có nhiều nguyên nhân dẫn đến bạo lực học đường, trong đó có thể kể đến:</w:t>
      </w:r>
    </w:p>
    <w:p w:rsidR="00CA42EE" w:rsidRPr="00CA42EE" w:rsidRDefault="00CA42EE" w:rsidP="00CA42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Thiếu kỹ năng kiểm soát cảm xúc:</w:t>
      </w:r>
      <w:r w:rsidRPr="00CA42EE">
        <w:rPr>
          <w:rFonts w:ascii="Times New Roman" w:eastAsia="Times New Roman" w:hAnsi="Times New Roman" w:cs="Times New Roman"/>
          <w:sz w:val="24"/>
          <w:szCs w:val="24"/>
        </w:rPr>
        <w:t xml:space="preserve"> Học sinh chưa được trang bị đủ kỹ năng để quản lý cảm xúc của mình, dễ tức giận và có hành vi bạo lực.</w:t>
      </w:r>
    </w:p>
    <w:p w:rsidR="00CA42EE" w:rsidRPr="00CA42EE" w:rsidRDefault="00CA42EE" w:rsidP="00CA42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Ảnh hưởng từ môi trường gia đình:</w:t>
      </w:r>
      <w:r w:rsidRPr="00CA42EE">
        <w:rPr>
          <w:rFonts w:ascii="Times New Roman" w:eastAsia="Times New Roman" w:hAnsi="Times New Roman" w:cs="Times New Roman"/>
          <w:sz w:val="24"/>
          <w:szCs w:val="24"/>
        </w:rPr>
        <w:t xml:space="preserve"> Những học sinh sống trong gia đình có bạo lực thường có xu hướng hành xử tương tự với bạn bè.</w:t>
      </w:r>
    </w:p>
    <w:p w:rsidR="00CA42EE" w:rsidRPr="00CA42EE" w:rsidRDefault="00CA42EE" w:rsidP="00CA42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Sự cổ vũ của mạng xã hội:</w:t>
      </w:r>
      <w:r w:rsidRPr="00CA42EE">
        <w:rPr>
          <w:rFonts w:ascii="Times New Roman" w:eastAsia="Times New Roman" w:hAnsi="Times New Roman" w:cs="Times New Roman"/>
          <w:sz w:val="24"/>
          <w:szCs w:val="24"/>
        </w:rPr>
        <w:t xml:space="preserve"> Một số nội dung trên mạng khuyến khích hành vi bạo lực, bắt nạt trực tuyến.</w:t>
      </w:r>
    </w:p>
    <w:p w:rsidR="00CA42EE" w:rsidRPr="00CA42EE" w:rsidRDefault="00CA42EE" w:rsidP="00CA42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Thiếu sự giám sát của nhà trường:</w:t>
      </w:r>
      <w:r w:rsidRPr="00CA42EE">
        <w:rPr>
          <w:rFonts w:ascii="Times New Roman" w:eastAsia="Times New Roman" w:hAnsi="Times New Roman" w:cs="Times New Roman"/>
          <w:sz w:val="24"/>
          <w:szCs w:val="24"/>
        </w:rPr>
        <w:t xml:space="preserve"> Khi không có sự theo dõi sát sao, bạo lực học đường có thể diễn ra âm thầm trong bóng tối.</w:t>
      </w:r>
    </w:p>
    <w:p w:rsidR="00CA42EE" w:rsidRDefault="00CA42EE" w:rsidP="00CA42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A42EE">
        <w:rPr>
          <w:rFonts w:ascii="Times New Roman" w:eastAsia="Times New Roman" w:hAnsi="Times New Roman" w:cs="Times New Roman"/>
          <w:b/>
          <w:bCs/>
          <w:sz w:val="24"/>
          <w:szCs w:val="24"/>
        </w:rPr>
        <w:t>Tâm lý đám đông:</w:t>
      </w:r>
      <w:r w:rsidRPr="00CA42EE">
        <w:rPr>
          <w:rFonts w:ascii="Times New Roman" w:eastAsia="Times New Roman" w:hAnsi="Times New Roman" w:cs="Times New Roman"/>
          <w:sz w:val="24"/>
          <w:szCs w:val="24"/>
        </w:rPr>
        <w:t xml:space="preserve"> Nhiều học sinh không dám lên tiếng bảo vệ bạn bè vì sợ bị trả thù hoặc cô lập.</w:t>
      </w:r>
    </w:p>
    <w:p w:rsidR="00CA42EE" w:rsidRDefault="00CA42EE" w:rsidP="00CA42EE">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CA42EE">
        <w:rPr>
          <w:rFonts w:ascii="Times New Roman" w:eastAsia="Times New Roman" w:hAnsi="Times New Roman" w:cs="Times New Roman"/>
          <w:sz w:val="24"/>
          <w:szCs w:val="24"/>
        </w:rPr>
        <w:t>áng kiến, giải pháp, mô hình hay cách thức phòng, chống bạo lực học đường, góp phần xây dựng trường học an toàn, thân thiện.</w:t>
      </w:r>
    </w:p>
    <w:p w:rsidR="00CA42EE" w:rsidRDefault="00CA42EE" w:rsidP="00CA42EE">
      <w:pPr>
        <w:pStyle w:val="Heading3"/>
      </w:pPr>
      <w:r>
        <w:t>Xây dựng văn hóa ứng xử tôn trọng và yêu thương</w:t>
      </w:r>
    </w:p>
    <w:p w:rsidR="00CA42EE" w:rsidRDefault="00CA42EE" w:rsidP="00CA42EE">
      <w:pPr>
        <w:pStyle w:val="NormalWeb"/>
      </w:pPr>
      <w:r>
        <w:t>Mỗi trường học cần có một bộ quy tắc ứng xử rõ ràng, nhấn mạnh sự tôn trọng, đoàn kết giữa học sinh. Các hoạt động cần triển khai:</w:t>
      </w:r>
    </w:p>
    <w:p w:rsidR="00CA42EE" w:rsidRDefault="00CA42EE" w:rsidP="00CA42EE">
      <w:pPr>
        <w:pStyle w:val="NormalWeb"/>
        <w:numPr>
          <w:ilvl w:val="0"/>
          <w:numId w:val="11"/>
        </w:numPr>
      </w:pPr>
      <w:r>
        <w:rPr>
          <w:rStyle w:val="Strong"/>
        </w:rPr>
        <w:t>Chiến dịch "Lời nói tích cực"</w:t>
      </w:r>
      <w:r>
        <w:t>: Khuyến khích học sinh dùng lời nói lịch sự, động viên nhau thay vì chê bai, xúc phạm.</w:t>
      </w:r>
    </w:p>
    <w:p w:rsidR="00CA42EE" w:rsidRDefault="00CA42EE" w:rsidP="00CA42EE">
      <w:pPr>
        <w:pStyle w:val="NormalWeb"/>
        <w:numPr>
          <w:ilvl w:val="0"/>
          <w:numId w:val="11"/>
        </w:numPr>
      </w:pPr>
      <w:r>
        <w:rPr>
          <w:rStyle w:val="Strong"/>
        </w:rPr>
        <w:t>Góc truyền cảm hứng</w:t>
      </w:r>
      <w:r>
        <w:t>: Tạo không gian trong trường với những câu chuyện về tình bạn đẹp, lòng nhân ái.</w:t>
      </w:r>
    </w:p>
    <w:p w:rsidR="00CA42EE" w:rsidRDefault="00CA42EE" w:rsidP="00CA42EE">
      <w:pPr>
        <w:pStyle w:val="NormalWeb"/>
        <w:numPr>
          <w:ilvl w:val="0"/>
          <w:numId w:val="11"/>
        </w:numPr>
      </w:pPr>
      <w:r>
        <w:rPr>
          <w:rStyle w:val="Strong"/>
        </w:rPr>
        <w:t>Thực hành "Một ngày không phán xét"</w:t>
      </w:r>
      <w:r>
        <w:t>: Dành một ngày để học sinh thực sự lắng nghe và thấu hiểu bạn bè mà không đưa ra bất kỳ sự phán xét nào.</w:t>
      </w:r>
    </w:p>
    <w:p w:rsidR="00CA42EE" w:rsidRDefault="00CA42EE" w:rsidP="00CA42EE">
      <w:pPr>
        <w:pStyle w:val="Heading3"/>
      </w:pPr>
      <w:r>
        <w:t>Giáo dục kỹ năng sống để phòng tránh bạo lực</w:t>
      </w:r>
    </w:p>
    <w:p w:rsidR="00CA42EE" w:rsidRDefault="00CA42EE" w:rsidP="00CA42EE">
      <w:pPr>
        <w:pStyle w:val="NormalWeb"/>
      </w:pPr>
      <w:r>
        <w:t>Việc trang bị kỹ năng sống sẽ giúp học sinh kiểm soát cảm xúc, xử lý xung đột một cách hòa bình:</w:t>
      </w:r>
    </w:p>
    <w:p w:rsidR="00CA42EE" w:rsidRDefault="00CA42EE" w:rsidP="00CA42EE">
      <w:pPr>
        <w:pStyle w:val="NormalWeb"/>
        <w:numPr>
          <w:ilvl w:val="0"/>
          <w:numId w:val="12"/>
        </w:numPr>
      </w:pPr>
      <w:r>
        <w:rPr>
          <w:rStyle w:val="Strong"/>
        </w:rPr>
        <w:t>Lớp học "Kiểm soát cảm xúc"</w:t>
      </w:r>
      <w:r>
        <w:t>: Hướng dẫn học sinh cách giữ bình tĩnh và giải quyết mâu thuẫn trong hòa bình.</w:t>
      </w:r>
    </w:p>
    <w:p w:rsidR="00CA42EE" w:rsidRDefault="00CA42EE" w:rsidP="00CA42EE">
      <w:pPr>
        <w:pStyle w:val="NormalWeb"/>
        <w:numPr>
          <w:ilvl w:val="0"/>
          <w:numId w:val="12"/>
        </w:numPr>
      </w:pPr>
      <w:r>
        <w:rPr>
          <w:rStyle w:val="Strong"/>
        </w:rPr>
        <w:t>Diễn đàn "Nói không với bạo lực"</w:t>
      </w:r>
      <w:r>
        <w:t>: Nơi học sinh chia sẻ, tìm hiểu về tác động tiêu cực của bạo lực và cam kết hành động chống lại nó.</w:t>
      </w:r>
    </w:p>
    <w:p w:rsidR="00CA42EE" w:rsidRDefault="00CA42EE" w:rsidP="00CA42EE">
      <w:pPr>
        <w:pStyle w:val="NormalWeb"/>
        <w:numPr>
          <w:ilvl w:val="0"/>
          <w:numId w:val="12"/>
        </w:numPr>
      </w:pPr>
      <w:r>
        <w:rPr>
          <w:rStyle w:val="Strong"/>
        </w:rPr>
        <w:t>Tổ chức hoạt động nhóm</w:t>
      </w:r>
      <w:r>
        <w:t>: Giúp học sinh xây dựng tình bạn bền vững, tránh xung đột.</w:t>
      </w:r>
    </w:p>
    <w:p w:rsidR="00CA42EE" w:rsidRDefault="00CA42EE" w:rsidP="00CA42EE">
      <w:pPr>
        <w:pStyle w:val="Heading3"/>
      </w:pPr>
      <w:r>
        <w:t>Thiết lập hệ thống hỗ trợ tâm lý</w:t>
      </w:r>
    </w:p>
    <w:p w:rsidR="00CA42EE" w:rsidRDefault="00CA42EE" w:rsidP="00CA42EE">
      <w:pPr>
        <w:pStyle w:val="NormalWeb"/>
      </w:pPr>
      <w:r>
        <w:t>Những học sinh bị bạo lực thường có xu hướng im lặng vì sợ hãi. Do đó, cần có hệ thống hỗ trợ để các em cảm thấy an toàn khi chia sẻ:</w:t>
      </w:r>
    </w:p>
    <w:p w:rsidR="00CA42EE" w:rsidRDefault="00CA42EE" w:rsidP="00CA42EE">
      <w:pPr>
        <w:pStyle w:val="NormalWeb"/>
        <w:numPr>
          <w:ilvl w:val="0"/>
          <w:numId w:val="13"/>
        </w:numPr>
      </w:pPr>
      <w:r>
        <w:rPr>
          <w:rStyle w:val="Strong"/>
        </w:rPr>
        <w:t>Phòng tư vấn tâm lý</w:t>
      </w:r>
      <w:r>
        <w:t>: Có chuyên gia tư vấn để hỗ trợ học sinh khi cần thiết.</w:t>
      </w:r>
    </w:p>
    <w:p w:rsidR="00CA42EE" w:rsidRDefault="00CA42EE" w:rsidP="00CA42EE">
      <w:pPr>
        <w:pStyle w:val="NormalWeb"/>
        <w:numPr>
          <w:ilvl w:val="0"/>
          <w:numId w:val="13"/>
        </w:numPr>
      </w:pPr>
      <w:r>
        <w:rPr>
          <w:rStyle w:val="Strong"/>
        </w:rPr>
        <w:t>Hộp thư "Điều em muốn nói"</w:t>
      </w:r>
      <w:r>
        <w:t>: Nơi học sinh gửi thư tâm sự về những vấn đề mình gặp phải.</w:t>
      </w:r>
    </w:p>
    <w:p w:rsidR="00CA42EE" w:rsidRDefault="00CA42EE" w:rsidP="00CA42EE">
      <w:pPr>
        <w:pStyle w:val="NormalWeb"/>
        <w:numPr>
          <w:ilvl w:val="0"/>
          <w:numId w:val="13"/>
        </w:numPr>
      </w:pPr>
      <w:r>
        <w:rPr>
          <w:rStyle w:val="Strong"/>
        </w:rPr>
        <w:t>Đường dây nóng chống bạo lực</w:t>
      </w:r>
      <w:r>
        <w:t>: Học sinh có thể báo cáo tình trạng bạo lực một cách ẩn danh để được giúp đỡ.</w:t>
      </w:r>
    </w:p>
    <w:p w:rsidR="00CA42EE" w:rsidRDefault="00CA42EE" w:rsidP="00CA42EE">
      <w:pPr>
        <w:pStyle w:val="Heading3"/>
      </w:pPr>
      <w:r>
        <w:t>Kết nối giữa gia đình và nhà trường</w:t>
      </w:r>
    </w:p>
    <w:p w:rsidR="00CA42EE" w:rsidRDefault="00CA42EE" w:rsidP="00CA42EE">
      <w:pPr>
        <w:pStyle w:val="NormalWeb"/>
      </w:pPr>
      <w:r>
        <w:t>Bạo lực học đường không thể chỉ giải quyết trong phạm vi trường học mà cần sự tham gia của gia đình:</w:t>
      </w:r>
    </w:p>
    <w:p w:rsidR="00CA42EE" w:rsidRDefault="00CA42EE" w:rsidP="00CA42EE">
      <w:pPr>
        <w:pStyle w:val="NormalWeb"/>
        <w:numPr>
          <w:ilvl w:val="0"/>
          <w:numId w:val="14"/>
        </w:numPr>
      </w:pPr>
      <w:r>
        <w:rPr>
          <w:rStyle w:val="Strong"/>
        </w:rPr>
        <w:t>Hội thảo về giáo dục con cái</w:t>
      </w:r>
      <w:r>
        <w:t>: Giúp phụ huynh hiểu hơn về tâm lý trẻ và cách xử lý khi con gặp vấn đề.</w:t>
      </w:r>
    </w:p>
    <w:p w:rsidR="00CA42EE" w:rsidRDefault="00CA42EE" w:rsidP="00CA42EE">
      <w:pPr>
        <w:pStyle w:val="NormalWeb"/>
        <w:numPr>
          <w:ilvl w:val="0"/>
          <w:numId w:val="14"/>
        </w:numPr>
      </w:pPr>
      <w:r>
        <w:rPr>
          <w:rStyle w:val="Strong"/>
        </w:rPr>
        <w:t>Nhóm "Cha mẹ đồng hành"</w:t>
      </w:r>
      <w:r>
        <w:t>: Một cộng đồng nơi cha mẹ có thể hỗ trợ nhau trong việc giáo dục con.</w:t>
      </w:r>
    </w:p>
    <w:p w:rsidR="00CA42EE" w:rsidRDefault="00CA42EE" w:rsidP="00CA42EE">
      <w:pPr>
        <w:pStyle w:val="NormalWeb"/>
        <w:numPr>
          <w:ilvl w:val="0"/>
          <w:numId w:val="14"/>
        </w:numPr>
      </w:pPr>
      <w:r>
        <w:rPr>
          <w:rStyle w:val="Strong"/>
        </w:rPr>
        <w:t>Hệ thống thông báo tình hình học tập và tâm lý học sinh</w:t>
      </w:r>
      <w:r>
        <w:t>: Giúp phụ huynh theo dõi con em mình kịp thời.</w:t>
      </w:r>
    </w:p>
    <w:p w:rsidR="00234E86" w:rsidRDefault="00234E86" w:rsidP="00234E86">
      <w:pPr>
        <w:pStyle w:val="NormalWeb"/>
        <w:ind w:left="360"/>
      </w:pPr>
      <w:r>
        <w:t>Bạo lực học đường là một vấn đề nghiêm trọng, đòi hỏi sự chung tay của tất cả mọi người. Những sáng kiến trên nếu được thực hiện đúng cách sẽ giúp giảm thiểu bạo lực, tạo ra một môi trường học tập an toàn và thân thiện hơn. Chỉ khi mỗi học sinh cảm thấy được tôn trọng, lắng nghe và yêu thương, trường học mới thực sự trở thành nơi hạnh phúc, là nền tảng vững chắc cho sự phát triển của các em trong tương lai.</w:t>
      </w:r>
    </w:p>
    <w:p w:rsidR="00234E86" w:rsidRPr="00234E86" w:rsidRDefault="00234E86" w:rsidP="00234E86">
      <w:pPr>
        <w:pStyle w:val="NormalWeb"/>
        <w:rPr>
          <w:sz w:val="40"/>
          <w:szCs w:val="40"/>
        </w:rPr>
      </w:pPr>
      <w:r w:rsidRPr="00234E86">
        <w:rPr>
          <w:rStyle w:val="Emphasis"/>
          <w:b/>
          <w:bCs/>
          <w:color w:val="DE3333"/>
          <w:sz w:val="40"/>
          <w:szCs w:val="40"/>
        </w:rPr>
        <w:t>Chủ đề 2: Phòng ngừa lao động trẻ em trái pháp luật</w:t>
      </w:r>
    </w:p>
    <w:p w:rsidR="00CA42EE" w:rsidRDefault="00234E86" w:rsidP="00234E8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MẪU SỐ 01</w:t>
      </w:r>
      <w:r w:rsidRPr="00234E86">
        <w:rPr>
          <w:rFonts w:ascii="Times New Roman" w:eastAsia="Times New Roman" w:hAnsi="Times New Roman" w:cs="Times New Roman"/>
          <w:b/>
          <w:sz w:val="24"/>
          <w:szCs w:val="24"/>
        </w:rPr>
        <w:t>:</w:t>
      </w:r>
    </w:p>
    <w:p w:rsidR="00234E86" w:rsidRDefault="00234E86" w:rsidP="00234E86">
      <w:pPr>
        <w:pStyle w:val="NormalWeb"/>
      </w:pPr>
      <w:r>
        <w:t>Lao động trẻ em là một vấn đề nhức nhối trên toàn cầu, đặc biệt tại các quốc gia đang phát triển. Hàng triệu trẻ em phải lao động từ khi còn nhỏ, bỏ lỡ cơ hội học tập và phát triển toàn diện. Điều này không chỉ gây ảnh hưởng nghiêm trọng đến sự phát triển thể chất và tinh thần của trẻ mà còn làm suy giảm chất lượng nguồn nhân lực trong tương lai.</w:t>
      </w:r>
    </w:p>
    <w:p w:rsidR="00234E86" w:rsidRDefault="00234E86" w:rsidP="00234E86">
      <w:pPr>
        <w:pStyle w:val="NormalWeb"/>
      </w:pPr>
      <w:r>
        <w:t>Giáo dục là con đường giúp trẻ em thoát khỏi vòng luẩn quẩn của đói nghèo và bóc lột. Việc đảm bảo quyền được học tập cho trẻ không chỉ giúp các em phát triển tri thức mà còn đóng góp vào sự phát triển bền vững của xã hội. Vì vậy, việc nhận diện các tác hại của lao động trẻ em và đề cao vai trò của giáo dục là điều hết sức quan trọng.</w:t>
      </w:r>
    </w:p>
    <w:p w:rsidR="00234E86" w:rsidRPr="00234E86" w:rsidRDefault="00234E86" w:rsidP="00234E86">
      <w:pPr>
        <w:spacing w:before="100" w:beforeAutospacing="1" w:after="100" w:afterAutospacing="1" w:line="240" w:lineRule="auto"/>
        <w:rPr>
          <w:rFonts w:ascii="Times New Roman" w:eastAsia="Times New Roman" w:hAnsi="Times New Roman" w:cs="Times New Roman"/>
          <w:sz w:val="24"/>
          <w:szCs w:val="24"/>
        </w:rPr>
      </w:pPr>
      <w:r w:rsidRPr="00234E86">
        <w:rPr>
          <w:rFonts w:ascii="Times New Roman" w:eastAsia="Times New Roman" w:hAnsi="Times New Roman" w:cs="Times New Roman"/>
          <w:sz w:val="24"/>
          <w:szCs w:val="24"/>
        </w:rPr>
        <w:t>Bài viết này nhằm:</w:t>
      </w:r>
    </w:p>
    <w:p w:rsidR="00234E86" w:rsidRPr="00234E86" w:rsidRDefault="00234E86" w:rsidP="00234E8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4E86">
        <w:rPr>
          <w:rFonts w:ascii="Times New Roman" w:eastAsia="Times New Roman" w:hAnsi="Times New Roman" w:cs="Times New Roman"/>
          <w:sz w:val="24"/>
          <w:szCs w:val="24"/>
        </w:rPr>
        <w:t>Phân tích các tác hại của lao động trẻ em đối với sự phát triển cá nhân và xã hội.</w:t>
      </w:r>
    </w:p>
    <w:p w:rsidR="00234E86" w:rsidRPr="00234E86" w:rsidRDefault="00234E86" w:rsidP="00234E8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4E86">
        <w:rPr>
          <w:rFonts w:ascii="Times New Roman" w:eastAsia="Times New Roman" w:hAnsi="Times New Roman" w:cs="Times New Roman"/>
          <w:sz w:val="24"/>
          <w:szCs w:val="24"/>
        </w:rPr>
        <w:t>Nhấn mạnh tầm quan trọng của giáo dục đối với tương lai của trẻ em.</w:t>
      </w:r>
    </w:p>
    <w:p w:rsidR="00234E86" w:rsidRDefault="00234E86" w:rsidP="00234E8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34E86">
        <w:rPr>
          <w:rFonts w:ascii="Times New Roman" w:eastAsia="Times New Roman" w:hAnsi="Times New Roman" w:cs="Times New Roman"/>
          <w:sz w:val="24"/>
          <w:szCs w:val="24"/>
        </w:rPr>
        <w:t>Đề xuất một số giải pháp để hạn chế lao động trẻ em và thúc đẩy giáo dục toàn diện.</w:t>
      </w:r>
    </w:p>
    <w:p w:rsidR="00234E86" w:rsidRPr="00234E86" w:rsidRDefault="00234E86" w:rsidP="00234E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TÁC HẠI CỦA LAO ĐỘNG TRẺ EM</w:t>
      </w:r>
    </w:p>
    <w:p w:rsidR="00234E86" w:rsidRDefault="00234E86" w:rsidP="00234E86">
      <w:pPr>
        <w:pStyle w:val="Heading3"/>
      </w:pPr>
      <w:r>
        <w:t>Ảnh hưởng đến sức khỏe thể chất</w:t>
      </w:r>
    </w:p>
    <w:p w:rsidR="00234E86" w:rsidRDefault="00234E86" w:rsidP="00234E86">
      <w:pPr>
        <w:pStyle w:val="NormalWeb"/>
      </w:pPr>
      <w:r>
        <w:t>Trẻ em phải lao động từ sớm thường phải làm những công việc nặng nhọc, độc hại hoặc nguy hiểm như làm việc trong hầm mỏ, nhà máy, công trường xây dựng, hoặc làm việc đồng áng trong điều kiện khắc nghiệt. Điều này có thể gây ra nhiều hậu quả nghiêm trọng như:</w:t>
      </w:r>
    </w:p>
    <w:p w:rsidR="00234E86" w:rsidRDefault="00234E86" w:rsidP="00234E86">
      <w:pPr>
        <w:pStyle w:val="NormalWeb"/>
        <w:numPr>
          <w:ilvl w:val="0"/>
          <w:numId w:val="16"/>
        </w:numPr>
      </w:pPr>
      <w:r>
        <w:rPr>
          <w:rStyle w:val="Strong"/>
        </w:rPr>
        <w:t>Suy dinh dưỡng và chậm phát triển</w:t>
      </w:r>
      <w:r>
        <w:t>: Trẻ em lao động thường không có đủ dinh dưỡng cần thiết để phát triển toàn diện.</w:t>
      </w:r>
    </w:p>
    <w:p w:rsidR="00234E86" w:rsidRDefault="00234E86" w:rsidP="00234E86">
      <w:pPr>
        <w:pStyle w:val="NormalWeb"/>
        <w:numPr>
          <w:ilvl w:val="0"/>
          <w:numId w:val="16"/>
        </w:numPr>
      </w:pPr>
      <w:r>
        <w:rPr>
          <w:rStyle w:val="Strong"/>
        </w:rPr>
        <w:t>Chấn thương và bệnh tật</w:t>
      </w:r>
      <w:r>
        <w:t>: Công việc nặng nhọc có thể dẫn đến tai nạn lao động, tổn thương xương khớp, hô hấp hoặc thậm chí là tử vong.</w:t>
      </w:r>
    </w:p>
    <w:p w:rsidR="00234E86" w:rsidRDefault="00234E86" w:rsidP="00234E86">
      <w:pPr>
        <w:pStyle w:val="NormalWeb"/>
        <w:numPr>
          <w:ilvl w:val="0"/>
          <w:numId w:val="16"/>
        </w:numPr>
      </w:pPr>
      <w:r>
        <w:rPr>
          <w:rStyle w:val="Strong"/>
        </w:rPr>
        <w:t>Suy giảm sức đề kháng</w:t>
      </w:r>
      <w:r>
        <w:t>: Làm việc trong môi trường ô nhiễm, độc hại có thể khiến trẻ mắc các bệnh mãn tính.</w:t>
      </w:r>
    </w:p>
    <w:p w:rsidR="00234E86" w:rsidRDefault="00234E86" w:rsidP="00234E86">
      <w:pPr>
        <w:pStyle w:val="Heading3"/>
      </w:pPr>
      <w:r>
        <w:t>Ảnh hưởng đến tinh thần và tâm lý</w:t>
      </w:r>
    </w:p>
    <w:p w:rsidR="00234E86" w:rsidRDefault="00234E86" w:rsidP="00234E86">
      <w:pPr>
        <w:pStyle w:val="NormalWeb"/>
      </w:pPr>
      <w:r>
        <w:t>Bên cạnh những tác hại về thể chất, lao động trẻ em còn gây tổn thương nghiêm trọng về mặt tinh thần:</w:t>
      </w:r>
    </w:p>
    <w:p w:rsidR="00234E86" w:rsidRDefault="00234E86" w:rsidP="00234E86">
      <w:pPr>
        <w:pStyle w:val="NormalWeb"/>
        <w:numPr>
          <w:ilvl w:val="0"/>
          <w:numId w:val="17"/>
        </w:numPr>
      </w:pPr>
      <w:r>
        <w:rPr>
          <w:rStyle w:val="Strong"/>
        </w:rPr>
        <w:t>Căng thẳng và áp lực</w:t>
      </w:r>
      <w:r>
        <w:t>: Trẻ em phải làm việc sớm có thể đối mặt với sự bóc lột, đe dọa từ chủ lao động.</w:t>
      </w:r>
    </w:p>
    <w:p w:rsidR="00234E86" w:rsidRDefault="00234E86" w:rsidP="00234E86">
      <w:pPr>
        <w:pStyle w:val="NormalWeb"/>
        <w:numPr>
          <w:ilvl w:val="0"/>
          <w:numId w:val="17"/>
        </w:numPr>
      </w:pPr>
      <w:r>
        <w:rPr>
          <w:rStyle w:val="Strong"/>
        </w:rPr>
        <w:t>Mất tuổi thơ</w:t>
      </w:r>
      <w:r>
        <w:t>: Thay vì vui chơi và học tập, các em phải đối mặt với những trách nhiệm và công việc vượt quá khả năng của mình.</w:t>
      </w:r>
    </w:p>
    <w:p w:rsidR="00234E86" w:rsidRDefault="00234E86" w:rsidP="00234E86">
      <w:pPr>
        <w:pStyle w:val="NormalWeb"/>
        <w:numPr>
          <w:ilvl w:val="0"/>
          <w:numId w:val="17"/>
        </w:numPr>
      </w:pPr>
      <w:r>
        <w:rPr>
          <w:rStyle w:val="Strong"/>
        </w:rPr>
        <w:t>Gia tăng nguy cơ bị lạm dụng</w:t>
      </w:r>
      <w:r>
        <w:t>: Trẻ lao động thường là đối tượng dễ bị xâm hại, bạo lực và buôn bán người.</w:t>
      </w:r>
    </w:p>
    <w:p w:rsidR="00234E86" w:rsidRDefault="00234E86" w:rsidP="00234E86">
      <w:pPr>
        <w:pStyle w:val="Heading3"/>
      </w:pPr>
      <w:r>
        <w:t>Ảnh hưởng đến giáo dục và tương lai</w:t>
      </w:r>
    </w:p>
    <w:p w:rsidR="00234E86" w:rsidRDefault="00234E86" w:rsidP="00234E86">
      <w:pPr>
        <w:pStyle w:val="NormalWeb"/>
      </w:pPr>
      <w:r>
        <w:t>Khi bị ép buộc lao động, trẻ em mất đi cơ hội học tập, dẫn đến những hệ lụy lâu dài:</w:t>
      </w:r>
    </w:p>
    <w:p w:rsidR="00234E86" w:rsidRDefault="00234E86" w:rsidP="00234E86">
      <w:pPr>
        <w:pStyle w:val="NormalWeb"/>
        <w:numPr>
          <w:ilvl w:val="0"/>
          <w:numId w:val="18"/>
        </w:numPr>
      </w:pPr>
      <w:r>
        <w:rPr>
          <w:rStyle w:val="Strong"/>
        </w:rPr>
        <w:t>Bỏ học sớm</w:t>
      </w:r>
      <w:r>
        <w:t>: Nhiều trẻ phải nghỉ học để đi làm kiếm tiền phụ giúp gia đình.</w:t>
      </w:r>
    </w:p>
    <w:p w:rsidR="00234E86" w:rsidRDefault="00234E86" w:rsidP="00234E86">
      <w:pPr>
        <w:pStyle w:val="NormalWeb"/>
        <w:numPr>
          <w:ilvl w:val="0"/>
          <w:numId w:val="18"/>
        </w:numPr>
      </w:pPr>
      <w:r>
        <w:rPr>
          <w:rStyle w:val="Strong"/>
        </w:rPr>
        <w:t>Hạn chế cơ hội phát triển nghề nghiệp</w:t>
      </w:r>
      <w:r>
        <w:t>: Thiếu kiến thức và kỹ năng, trẻ em lao động sẽ khó tìm được việc làm tốt trong tương lai.</w:t>
      </w:r>
    </w:p>
    <w:p w:rsidR="00234E86" w:rsidRDefault="00234E86" w:rsidP="00234E86">
      <w:pPr>
        <w:pStyle w:val="NormalWeb"/>
        <w:numPr>
          <w:ilvl w:val="0"/>
          <w:numId w:val="18"/>
        </w:numPr>
      </w:pPr>
      <w:r>
        <w:rPr>
          <w:rStyle w:val="Strong"/>
        </w:rPr>
        <w:t>Duy trì vòng luẩn quẩn của nghèo đói</w:t>
      </w:r>
      <w:r>
        <w:t>: Trẻ em không được giáo dục đầy đủ có ít cơ hội thoát khỏi nghèo đói, tiếp tục sống trong điều kiện thiếu thốn.</w:t>
      </w:r>
    </w:p>
    <w:p w:rsidR="00234E86" w:rsidRDefault="00234E86" w:rsidP="00234E86">
      <w:pPr>
        <w:pStyle w:val="Heading3"/>
      </w:pPr>
      <w:r>
        <w:t>Ảnh hưởng đến xã hội và kinh tế</w:t>
      </w:r>
    </w:p>
    <w:p w:rsidR="00234E86" w:rsidRDefault="00234E86" w:rsidP="00234E86">
      <w:pPr>
        <w:pStyle w:val="NormalWeb"/>
      </w:pPr>
      <w:r>
        <w:t>Lao động trẻ em không chỉ ảnh hưởng đến cá nhân mà còn tác động tiêu cực đến sự phát triển của cả xã hội:</w:t>
      </w:r>
    </w:p>
    <w:p w:rsidR="00234E86" w:rsidRDefault="00234E86" w:rsidP="00234E86">
      <w:pPr>
        <w:pStyle w:val="NormalWeb"/>
        <w:numPr>
          <w:ilvl w:val="0"/>
          <w:numId w:val="19"/>
        </w:numPr>
      </w:pPr>
      <w:r>
        <w:rPr>
          <w:rStyle w:val="Strong"/>
        </w:rPr>
        <w:t>Suy giảm chất lượng nguồn nhân lực</w:t>
      </w:r>
      <w:r>
        <w:t>: Khi trẻ em không được học tập, xã hội mất đi một thế hệ lao động có trình độ.</w:t>
      </w:r>
    </w:p>
    <w:p w:rsidR="00234E86" w:rsidRDefault="00234E86" w:rsidP="00234E86">
      <w:pPr>
        <w:pStyle w:val="NormalWeb"/>
        <w:numPr>
          <w:ilvl w:val="0"/>
          <w:numId w:val="19"/>
        </w:numPr>
      </w:pPr>
      <w:r>
        <w:rPr>
          <w:rStyle w:val="Strong"/>
        </w:rPr>
        <w:t>Gia tăng các vấn đề xã hội</w:t>
      </w:r>
      <w:r>
        <w:t>: Trẻ em lao động sớm có nguy cơ cao bị cuốn vào tệ nạn xã hội như trộm cắp, nghiện ngập, bạo lực.</w:t>
      </w:r>
    </w:p>
    <w:p w:rsidR="00234E86" w:rsidRDefault="00234E86" w:rsidP="00234E86">
      <w:pPr>
        <w:pStyle w:val="NormalWeb"/>
        <w:numPr>
          <w:ilvl w:val="0"/>
          <w:numId w:val="19"/>
        </w:numPr>
      </w:pPr>
      <w:r>
        <w:rPr>
          <w:rStyle w:val="Strong"/>
        </w:rPr>
        <w:t>Kìm hãm sự phát triển kinh tế</w:t>
      </w:r>
      <w:r>
        <w:t>: Một xã hội có nhiều lao động trẻ em sẽ không thể phát triển bền vững vì thiếu nhân lực có kỹ năng cao.</w:t>
      </w:r>
    </w:p>
    <w:p w:rsidR="00234E86" w:rsidRDefault="00234E86" w:rsidP="00234E86">
      <w:pPr>
        <w:pStyle w:val="NormalWeb"/>
        <w:ind w:left="360"/>
      </w:pPr>
      <w:r>
        <w:rPr>
          <w:rStyle w:val="Strong"/>
        </w:rPr>
        <w:t xml:space="preserve">TẦM QUAN TRỌNG CỦA GIÁO DỤC </w:t>
      </w:r>
    </w:p>
    <w:p w:rsidR="00234E86" w:rsidRDefault="00234E86" w:rsidP="00234E86">
      <w:pPr>
        <w:pStyle w:val="Heading3"/>
      </w:pPr>
      <w:r>
        <w:t>Giáo dục giúp trẻ em có kiến thức và kỹ năng</w:t>
      </w:r>
    </w:p>
    <w:p w:rsidR="00234E86" w:rsidRDefault="00234E86" w:rsidP="00234E86">
      <w:pPr>
        <w:pStyle w:val="NormalWeb"/>
      </w:pPr>
      <w:r>
        <w:t>Giáo dục không chỉ trang bị kiến thức mà còn giúp trẻ em phát triển toàn diện:</w:t>
      </w:r>
    </w:p>
    <w:p w:rsidR="00234E86" w:rsidRDefault="00234E86" w:rsidP="00234E86">
      <w:pPr>
        <w:pStyle w:val="NormalWeb"/>
        <w:numPr>
          <w:ilvl w:val="0"/>
          <w:numId w:val="20"/>
        </w:numPr>
      </w:pPr>
      <w:r>
        <w:rPr>
          <w:rStyle w:val="Strong"/>
        </w:rPr>
        <w:t>Rèn luyện tư duy</w:t>
      </w:r>
      <w:r>
        <w:t>: Học tập giúp trẻ em hiểu biết về thế giới và phát triển khả năng tư duy logic.</w:t>
      </w:r>
    </w:p>
    <w:p w:rsidR="00234E86" w:rsidRDefault="00234E86" w:rsidP="00234E86">
      <w:pPr>
        <w:pStyle w:val="NormalWeb"/>
        <w:numPr>
          <w:ilvl w:val="0"/>
          <w:numId w:val="20"/>
        </w:numPr>
      </w:pPr>
      <w:r>
        <w:rPr>
          <w:rStyle w:val="Strong"/>
        </w:rPr>
        <w:t>Trang bị kỹ năng sống</w:t>
      </w:r>
      <w:r>
        <w:t>: Giáo dục giúp trẻ học cách giao tiếp, giải quyết vấn đề và làm việc nhóm.</w:t>
      </w:r>
    </w:p>
    <w:p w:rsidR="00234E86" w:rsidRDefault="00234E86" w:rsidP="00234E86">
      <w:pPr>
        <w:pStyle w:val="NormalWeb"/>
        <w:numPr>
          <w:ilvl w:val="0"/>
          <w:numId w:val="20"/>
        </w:numPr>
      </w:pPr>
      <w:r>
        <w:rPr>
          <w:rStyle w:val="Strong"/>
        </w:rPr>
        <w:t>Mở ra cơ hội nghề nghiệp tốt hơn</w:t>
      </w:r>
      <w:r>
        <w:t>: Trẻ em được học hành đầy đủ sẽ có cơ hội việc làm ổn định và thu nhập cao hơn.</w:t>
      </w:r>
    </w:p>
    <w:p w:rsidR="00234E86" w:rsidRDefault="00234E86" w:rsidP="00234E86">
      <w:pPr>
        <w:pStyle w:val="Heading3"/>
      </w:pPr>
      <w:r>
        <w:t>Giáo dục giúp giảm bất bình đẳng và đói nghèo</w:t>
      </w:r>
    </w:p>
    <w:p w:rsidR="00234E86" w:rsidRDefault="00234E86" w:rsidP="00234E86">
      <w:pPr>
        <w:pStyle w:val="NormalWeb"/>
      </w:pPr>
      <w:r>
        <w:t>Khi trẻ em được đến trường, các em có cơ hội thoát khỏi cảnh nghèo đói:</w:t>
      </w:r>
    </w:p>
    <w:p w:rsidR="00234E86" w:rsidRDefault="00234E86" w:rsidP="00234E86">
      <w:pPr>
        <w:pStyle w:val="NormalWeb"/>
        <w:numPr>
          <w:ilvl w:val="0"/>
          <w:numId w:val="21"/>
        </w:numPr>
      </w:pPr>
      <w:r>
        <w:rPr>
          <w:rStyle w:val="Strong"/>
        </w:rPr>
        <w:t>Cải thiện điều kiện sống</w:t>
      </w:r>
      <w:r>
        <w:t>: Người có học vấn cao thường có thu nhập tốt hơn và điều kiện sống tốt hơn.</w:t>
      </w:r>
    </w:p>
    <w:p w:rsidR="00234E86" w:rsidRDefault="00234E86" w:rsidP="00234E86">
      <w:pPr>
        <w:pStyle w:val="NormalWeb"/>
        <w:numPr>
          <w:ilvl w:val="0"/>
          <w:numId w:val="21"/>
        </w:numPr>
      </w:pPr>
      <w:r>
        <w:rPr>
          <w:rStyle w:val="Strong"/>
        </w:rPr>
        <w:t>Thúc đẩy bình đẳng giới</w:t>
      </w:r>
      <w:r>
        <w:t>: Giáo dục giúp cả nam và nữ có cơ hội ngang bằng nhau trong xã hội.</w:t>
      </w:r>
    </w:p>
    <w:p w:rsidR="00234E86" w:rsidRDefault="00234E86" w:rsidP="00234E86">
      <w:pPr>
        <w:pStyle w:val="NormalWeb"/>
        <w:numPr>
          <w:ilvl w:val="0"/>
          <w:numId w:val="21"/>
        </w:numPr>
      </w:pPr>
      <w:r>
        <w:rPr>
          <w:rStyle w:val="Strong"/>
        </w:rPr>
        <w:t>Giảm tỷ lệ tội phạm</w:t>
      </w:r>
      <w:r>
        <w:t>: Trẻ em có học vấn cao thường tránh xa tệ nạn xã hội và có ý thức công dân tốt hơn.</w:t>
      </w:r>
    </w:p>
    <w:p w:rsidR="00234E86" w:rsidRDefault="00234E86" w:rsidP="00234E86">
      <w:pPr>
        <w:pStyle w:val="Heading3"/>
      </w:pPr>
      <w:r>
        <w:t>Giáo dục thúc đẩy phát triển xã hội</w:t>
      </w:r>
    </w:p>
    <w:p w:rsidR="00234E86" w:rsidRDefault="00234E86" w:rsidP="00234E86">
      <w:pPr>
        <w:pStyle w:val="NormalWeb"/>
      </w:pPr>
      <w:r>
        <w:t>Một xã hội có nền giáo dục tốt sẽ phát triển mạnh mẽ hơn:</w:t>
      </w:r>
    </w:p>
    <w:p w:rsidR="00234E86" w:rsidRDefault="00234E86" w:rsidP="00234E86">
      <w:pPr>
        <w:pStyle w:val="NormalWeb"/>
        <w:numPr>
          <w:ilvl w:val="0"/>
          <w:numId w:val="22"/>
        </w:numPr>
      </w:pPr>
      <w:r>
        <w:rPr>
          <w:rStyle w:val="Strong"/>
        </w:rPr>
        <w:t>Tạo ra lực lượng lao động chất lượng cao</w:t>
      </w:r>
      <w:r>
        <w:t>: Quốc gia có nền giáo dục tốt sẽ có đội ngũ lao động giỏi, thúc đẩy kinh tế phát triển.</w:t>
      </w:r>
    </w:p>
    <w:p w:rsidR="00234E86" w:rsidRDefault="00234E86" w:rsidP="00234E86">
      <w:pPr>
        <w:pStyle w:val="NormalWeb"/>
        <w:numPr>
          <w:ilvl w:val="0"/>
          <w:numId w:val="22"/>
        </w:numPr>
      </w:pPr>
      <w:r>
        <w:rPr>
          <w:rStyle w:val="Strong"/>
        </w:rPr>
        <w:t>Góp phần xây dựng xã hội văn minh</w:t>
      </w:r>
      <w:r>
        <w:t>: Giáo dục giúp nâng cao nhận thức, giảm thiểu xung đột và bất công trong xã hội.</w:t>
      </w:r>
    </w:p>
    <w:p w:rsidR="00234E86" w:rsidRDefault="00234E86" w:rsidP="00234E86">
      <w:pPr>
        <w:pStyle w:val="NormalWeb"/>
        <w:numPr>
          <w:ilvl w:val="0"/>
          <w:numId w:val="22"/>
        </w:numPr>
      </w:pPr>
      <w:r>
        <w:rPr>
          <w:rStyle w:val="Strong"/>
        </w:rPr>
        <w:t>Bảo vệ quyền lợi trẻ em</w:t>
      </w:r>
      <w:r>
        <w:t>: Giáo dục giúp trẻ em nhận thức về quyền lợi của mình và tự bảo vệ bản thân trước các nguy cơ bóc lột.</w:t>
      </w:r>
    </w:p>
    <w:p w:rsidR="00234E86" w:rsidRDefault="00234E86" w:rsidP="00234E86">
      <w:pPr>
        <w:pStyle w:val="NormalWeb"/>
      </w:pPr>
      <w:r>
        <w:rPr>
          <w:rStyle w:val="Strong"/>
        </w:rPr>
        <w:t>GIẢI PHÁP GIẢM THIỂU LAO ĐỘNG TRẺ EM VÀ THÚC ĐẨY GIÁO DỤC</w:t>
      </w:r>
    </w:p>
    <w:p w:rsidR="00234E86" w:rsidRDefault="00234E86" w:rsidP="00234E86">
      <w:pPr>
        <w:pStyle w:val="Heading3"/>
      </w:pPr>
      <w:r>
        <w:t>Nâng cao nhận thức của cộng đồng</w:t>
      </w:r>
    </w:p>
    <w:p w:rsidR="00234E86" w:rsidRDefault="00234E86" w:rsidP="00234E86">
      <w:pPr>
        <w:pStyle w:val="NormalWeb"/>
        <w:numPr>
          <w:ilvl w:val="0"/>
          <w:numId w:val="23"/>
        </w:numPr>
      </w:pPr>
      <w:r>
        <w:t>Tuyên truyền về tác hại của lao động trẻ em qua các phương tiện truyền thông.</w:t>
      </w:r>
    </w:p>
    <w:p w:rsidR="00234E86" w:rsidRDefault="00234E86" w:rsidP="00234E86">
      <w:pPr>
        <w:pStyle w:val="NormalWeb"/>
        <w:numPr>
          <w:ilvl w:val="0"/>
          <w:numId w:val="23"/>
        </w:numPr>
      </w:pPr>
      <w:r>
        <w:t>Khuyến khích phụ huynh cho con đi học thay vì đi làm sớm.</w:t>
      </w:r>
    </w:p>
    <w:p w:rsidR="00234E86" w:rsidRDefault="00234E86" w:rsidP="00234E86">
      <w:pPr>
        <w:pStyle w:val="Heading3"/>
      </w:pPr>
      <w:r>
        <w:t>Ban hành chính sách hỗ trợ trẻ em</w:t>
      </w:r>
    </w:p>
    <w:p w:rsidR="00234E86" w:rsidRDefault="00234E86" w:rsidP="00234E86">
      <w:pPr>
        <w:pStyle w:val="NormalWeb"/>
        <w:numPr>
          <w:ilvl w:val="0"/>
          <w:numId w:val="24"/>
        </w:numPr>
      </w:pPr>
      <w:r>
        <w:t>Cung cấp học bổng và hỗ trợ tài chính cho trẻ em nghèo.</w:t>
      </w:r>
    </w:p>
    <w:p w:rsidR="00234E86" w:rsidRDefault="00234E86" w:rsidP="00234E86">
      <w:pPr>
        <w:pStyle w:val="NormalWeb"/>
        <w:numPr>
          <w:ilvl w:val="0"/>
          <w:numId w:val="24"/>
        </w:numPr>
      </w:pPr>
      <w:r>
        <w:t>Ban hành luật nghiêm cấm sử dụng lao động trẻ em.</w:t>
      </w:r>
    </w:p>
    <w:p w:rsidR="00234E86" w:rsidRDefault="00234E86" w:rsidP="00234E86">
      <w:pPr>
        <w:pStyle w:val="Heading3"/>
      </w:pPr>
      <w:r>
        <w:t>Tạo môi trường giáo dục thân thiện</w:t>
      </w:r>
    </w:p>
    <w:p w:rsidR="00234E86" w:rsidRDefault="00234E86" w:rsidP="00234E86">
      <w:pPr>
        <w:pStyle w:val="NormalWeb"/>
        <w:numPr>
          <w:ilvl w:val="0"/>
          <w:numId w:val="25"/>
        </w:numPr>
      </w:pPr>
      <w:r>
        <w:t>Xây dựng trường học miễn phí hoặc chi phí thấp.</w:t>
      </w:r>
    </w:p>
    <w:p w:rsidR="00234E86" w:rsidRDefault="00234E86" w:rsidP="00234E86">
      <w:pPr>
        <w:pStyle w:val="NormalWeb"/>
        <w:numPr>
          <w:ilvl w:val="0"/>
          <w:numId w:val="25"/>
        </w:numPr>
      </w:pPr>
      <w:r>
        <w:t>Cải thiện chất lượng giáo viên và cơ sở vật chất.</w:t>
      </w:r>
    </w:p>
    <w:p w:rsidR="00234E86" w:rsidRDefault="00234E86" w:rsidP="00234E86">
      <w:pPr>
        <w:pStyle w:val="NormalWeb"/>
        <w:numPr>
          <w:ilvl w:val="0"/>
          <w:numId w:val="25"/>
        </w:numPr>
      </w:pPr>
      <w:r>
        <w:t>Tạo điều kiện học tập linh hoạt cho trẻ em có hoàn cảnh khó khăn.</w:t>
      </w:r>
    </w:p>
    <w:p w:rsidR="00234E86" w:rsidRDefault="00234E86" w:rsidP="00234E86">
      <w:pPr>
        <w:pStyle w:val="NormalWeb"/>
      </w:pPr>
      <w:r>
        <w:t>Lao động trẻ em là một vấn đề nghiêm trọng cần được giải quyết triệt để. Giáo dục là chìa khóa giúp trẻ em thoát khỏi tình trạng này và có một tương lai tươi sáng hơn. Để đạt được điều đó, cần có sự chung tay của gia đình, nhà trường, chính phủ và toàn xã hội. Chỉ khi tất cả trẻ em được học tập đầy đủ, chúng ta mới có thể xây dựng một thế giới công bằng và phát triển bền vững.</w:t>
      </w:r>
    </w:p>
    <w:p w:rsidR="00234E86" w:rsidRDefault="00234E86" w:rsidP="00234E86">
      <w:pPr>
        <w:spacing w:before="100" w:beforeAutospacing="1" w:after="100" w:afterAutospacing="1" w:line="240" w:lineRule="auto"/>
        <w:rPr>
          <w:rFonts w:ascii="Times New Roman" w:eastAsia="Times New Roman" w:hAnsi="Times New Roman" w:cs="Times New Roman"/>
          <w:b/>
          <w:color w:val="FF0000"/>
          <w:sz w:val="40"/>
          <w:szCs w:val="40"/>
        </w:rPr>
      </w:pPr>
      <w:r w:rsidRPr="00234E86">
        <w:rPr>
          <w:rFonts w:ascii="Times New Roman" w:eastAsia="Times New Roman" w:hAnsi="Times New Roman" w:cs="Times New Roman"/>
          <w:b/>
          <w:color w:val="FF0000"/>
          <w:sz w:val="40"/>
          <w:szCs w:val="40"/>
        </w:rPr>
        <w:t>Chủ đề 3: Phòng ngừa xâm hại trẻ em trên không gian mạng</w:t>
      </w:r>
    </w:p>
    <w:p w:rsidR="00234E86" w:rsidRDefault="00234E86" w:rsidP="00234E86">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234E86">
        <w:rPr>
          <w:rFonts w:ascii="Times New Roman" w:eastAsia="Times New Roman" w:hAnsi="Times New Roman" w:cs="Times New Roman"/>
          <w:b/>
          <w:color w:val="000000" w:themeColor="text1"/>
          <w:sz w:val="24"/>
          <w:szCs w:val="24"/>
        </w:rPr>
        <w:t>MẪU SỐ 01</w:t>
      </w:r>
    </w:p>
    <w:p w:rsidR="00234E86" w:rsidRDefault="00234E86" w:rsidP="00234E86">
      <w:pPr>
        <w:pStyle w:val="NormalWeb"/>
      </w:pPr>
      <w:r>
        <w:t>Với sự phát triển mạnh mẽ của công nghệ thông tin, trẻ em ngày càng tiếp cận internet từ sớm, tạo ra nhiều cơ hội học tập, giải trí và kết nối với thế giới. Tuy nhiên, đi kèm với đó là những nguy cơ tiềm ẩn, đặc biệt là vấn đề xâm hại trẻ em trên không gian mạng. Các hình thức xâm hại này bao gồm bắt nạt trực tuyến, lừa đảo, lạm dụng tình dục, xâm phạm quyền riêng tư và tiếp xúc với nội dung độc hại.</w:t>
      </w:r>
    </w:p>
    <w:p w:rsidR="00234E86" w:rsidRDefault="00234E86" w:rsidP="00234E86">
      <w:pPr>
        <w:pStyle w:val="NormalWeb"/>
      </w:pPr>
      <w:r>
        <w:t>Việc trẻ em bị xâm hại trên mạng có thể gây ra những hậu quả nghiêm trọng về tâm lý, sức khỏe tinh thần và sự phát triển cá nhân. Do đó, việc nhận diện và hiểu rõ các tác hại của vấn đề này là vô cùng quan trọng, giúp phụ huynh, nhà trường và xã hội có biện pháp bảo vệ trẻ em một cách hiệu quả.</w:t>
      </w:r>
    </w:p>
    <w:p w:rsidR="00234E86" w:rsidRDefault="00234E86" w:rsidP="00234E86">
      <w:pPr>
        <w:spacing w:before="100" w:beforeAutospacing="1" w:after="100" w:afterAutospacing="1" w:line="240" w:lineRule="auto"/>
        <w:rPr>
          <w:rFonts w:ascii="Times New Roman" w:eastAsia="Times New Roman" w:hAnsi="Times New Roman" w:cs="Times New Roman"/>
          <w:sz w:val="24"/>
          <w:szCs w:val="24"/>
        </w:rPr>
      </w:pPr>
      <w:r w:rsidRPr="00234E86">
        <w:rPr>
          <w:rFonts w:ascii="Times New Roman" w:eastAsia="Times New Roman" w:hAnsi="Times New Roman" w:cs="Times New Roman"/>
          <w:sz w:val="24"/>
          <w:szCs w:val="24"/>
        </w:rPr>
        <w:t>Bài viết này nhằm:</w:t>
      </w:r>
      <w:r>
        <w:rPr>
          <w:rFonts w:ascii="Times New Roman" w:eastAsia="Times New Roman" w:hAnsi="Times New Roman" w:cs="Times New Roman"/>
          <w:sz w:val="24"/>
          <w:szCs w:val="24"/>
        </w:rPr>
        <w:t xml:space="preserve"> </w:t>
      </w:r>
      <w:r w:rsidRPr="00234E86">
        <w:rPr>
          <w:rFonts w:ascii="Times New Roman" w:eastAsia="Times New Roman" w:hAnsi="Times New Roman" w:cs="Times New Roman"/>
          <w:sz w:val="24"/>
          <w:szCs w:val="24"/>
        </w:rPr>
        <w:t xml:space="preserve">Phân tích những tác hại của việc trẻ em </w:t>
      </w:r>
      <w:r>
        <w:rPr>
          <w:rFonts w:ascii="Times New Roman" w:eastAsia="Times New Roman" w:hAnsi="Times New Roman" w:cs="Times New Roman"/>
          <w:sz w:val="24"/>
          <w:szCs w:val="24"/>
        </w:rPr>
        <w:t xml:space="preserve">bị xâm hại trên không gian mạng </w:t>
      </w:r>
      <w:r w:rsidRPr="00234E86">
        <w:rPr>
          <w:rFonts w:ascii="Times New Roman" w:eastAsia="Times New Roman" w:hAnsi="Times New Roman" w:cs="Times New Roman"/>
          <w:sz w:val="24"/>
          <w:szCs w:val="24"/>
        </w:rPr>
        <w:t>Nhấn mạnh sự cần thiết của việc bảo vệ trẻ em trư</w:t>
      </w:r>
      <w:r>
        <w:rPr>
          <w:rFonts w:ascii="Times New Roman" w:eastAsia="Times New Roman" w:hAnsi="Times New Roman" w:cs="Times New Roman"/>
          <w:sz w:val="24"/>
          <w:szCs w:val="24"/>
        </w:rPr>
        <w:t xml:space="preserve">ớc các mối nguy hại từ internet. </w:t>
      </w:r>
      <w:r w:rsidRPr="00234E86">
        <w:rPr>
          <w:rFonts w:ascii="Times New Roman" w:eastAsia="Times New Roman" w:hAnsi="Times New Roman" w:cs="Times New Roman"/>
          <w:sz w:val="24"/>
          <w:szCs w:val="24"/>
        </w:rPr>
        <w:t>Đề xuất một số giải pháp giúp ngăn chặn và giảm thiểu tình trạng này.</w:t>
      </w:r>
    </w:p>
    <w:p w:rsidR="00234E86" w:rsidRPr="00234E86" w:rsidRDefault="00234E86" w:rsidP="00234E86">
      <w:pPr>
        <w:spacing w:before="100" w:beforeAutospacing="1" w:after="100" w:afterAutospacing="1" w:line="240" w:lineRule="auto"/>
        <w:rPr>
          <w:rFonts w:ascii="Times New Roman" w:eastAsia="Times New Roman" w:hAnsi="Times New Roman" w:cs="Times New Roman"/>
          <w:b/>
          <w:sz w:val="24"/>
          <w:szCs w:val="24"/>
        </w:rPr>
      </w:pPr>
      <w:r w:rsidRPr="00234E86">
        <w:rPr>
          <w:rFonts w:ascii="Times New Roman" w:eastAsia="Times New Roman" w:hAnsi="Times New Roman" w:cs="Times New Roman"/>
          <w:b/>
          <w:sz w:val="24"/>
          <w:szCs w:val="24"/>
        </w:rPr>
        <w:t>CÁC HÌNH THỨC XÂM HẠI TRẺ EM TRÊN KHÔNG GIAN MẠNG</w:t>
      </w:r>
    </w:p>
    <w:p w:rsidR="00234E86" w:rsidRDefault="00234E86" w:rsidP="00234E86">
      <w:pPr>
        <w:pStyle w:val="Heading3"/>
      </w:pPr>
      <w:r>
        <w:t>Bắt nạt trực tuyến (Cyberbullying)</w:t>
      </w:r>
    </w:p>
    <w:p w:rsidR="00234E86" w:rsidRDefault="00234E86" w:rsidP="00234E86">
      <w:pPr>
        <w:pStyle w:val="NormalWeb"/>
      </w:pPr>
      <w:r>
        <w:t>Trẻ em có thể bị bắt nạt thông qua tin nhắn, bình luận ác ý, phát tán hình ảnh riêng tư hoặc giả mạo danh tính để hạ nhục người khác. Điều này có thể xảy ra trên mạng xã hội, diễn đàn, ứng dụng nhắn tin hoặc trò chơi trực tuyến.</w:t>
      </w:r>
    </w:p>
    <w:p w:rsidR="00234E86" w:rsidRDefault="00234E86" w:rsidP="00234E86">
      <w:pPr>
        <w:pStyle w:val="Heading3"/>
      </w:pPr>
      <w:r>
        <w:t>Lừa đảo và lạm dụng thông tin cá nhân</w:t>
      </w:r>
    </w:p>
    <w:p w:rsidR="00234E86" w:rsidRDefault="00234E86" w:rsidP="00234E86">
      <w:pPr>
        <w:pStyle w:val="NormalWeb"/>
      </w:pPr>
      <w:r>
        <w:t>Kẻ xấu có thể lợi dụng sự ngây thơ của trẻ để lừa đảo tiền bạc, đánh cắp thông tin cá nhân hoặc dụ dỗ trẻ chia sẻ thông tin nhạy cảm.</w:t>
      </w:r>
    </w:p>
    <w:p w:rsidR="00234E86" w:rsidRDefault="00234E86" w:rsidP="00234E86">
      <w:pPr>
        <w:pStyle w:val="Heading3"/>
      </w:pPr>
      <w:r>
        <w:t>Lạm dụng tình dục trực tuyến</w:t>
      </w:r>
    </w:p>
    <w:p w:rsidR="00234E86" w:rsidRDefault="00234E86" w:rsidP="00234E86">
      <w:pPr>
        <w:pStyle w:val="NormalWeb"/>
      </w:pPr>
      <w:r>
        <w:t>Một số đối tượng lợi dụng không gian mạng để dụ dỗ, đe dọa hoặc ép buộc trẻ em gửi hình ảnh nhạy cảm, thực hiện hành vi không phù hợp hoặc gặp gỡ ngoài đời thực.</w:t>
      </w:r>
    </w:p>
    <w:p w:rsidR="00234E86" w:rsidRDefault="00234E86" w:rsidP="00234E86">
      <w:pPr>
        <w:pStyle w:val="Heading3"/>
      </w:pPr>
      <w:r>
        <w:t>Tiếp xúc với nội dung độc hại</w:t>
      </w:r>
    </w:p>
    <w:p w:rsidR="00234E86" w:rsidRDefault="00234E86" w:rsidP="00234E86">
      <w:pPr>
        <w:pStyle w:val="NormalWeb"/>
      </w:pPr>
      <w:r>
        <w:t>Trẻ em có thể vô tình hoặc cố ý tiếp xúc với nội dung bạo lực, khiêu dâm, ma túy, cờ bạc hoặc thông tin sai lệch, ảnh hưởng tiêu cực đến nhận thức và hành vi của trẻ.</w:t>
      </w:r>
    </w:p>
    <w:p w:rsidR="00234E86" w:rsidRPr="00234E86" w:rsidRDefault="00234E86" w:rsidP="00234E86">
      <w:pPr>
        <w:pStyle w:val="NormalWeb"/>
        <w:rPr>
          <w:b/>
        </w:rPr>
      </w:pPr>
      <w:r w:rsidRPr="00234E86">
        <w:rPr>
          <w:b/>
        </w:rPr>
        <w:t>TÁC HẠI KHI TRẺ EM BỊ XÂM HẠI TRÊN KHÔNG GIAN MẠNG</w:t>
      </w:r>
    </w:p>
    <w:p w:rsidR="00234E86" w:rsidRDefault="00234E86" w:rsidP="00234E86">
      <w:pPr>
        <w:pStyle w:val="NormalWeb"/>
      </w:pPr>
      <w:r>
        <w:t>Ảnh hưởng đến tâm lý và sức khỏe tinh thần</w:t>
      </w:r>
    </w:p>
    <w:p w:rsidR="00234E86" w:rsidRDefault="00234E86" w:rsidP="00234E86">
      <w:pPr>
        <w:pStyle w:val="NormalWeb"/>
      </w:pPr>
      <w:r>
        <w:t>Việc bị xâm hại trên mạng có thể khiến trẻ em lo lắng, sợ hãi, mất tự tin và rơi vào tình trạng trầm cảm. Nhiều trường hợp trẻ bị bắt nạt trực tuyến dẫn đến suy nghĩ tiêu cực, thậm chí tự tử.</w:t>
      </w:r>
    </w:p>
    <w:p w:rsidR="00234E86" w:rsidRDefault="00234E86" w:rsidP="00234E86">
      <w:pPr>
        <w:pStyle w:val="Heading3"/>
      </w:pPr>
      <w:r>
        <w:t>Suy giảm kết quả học tập và khả năng phát triển cá nhân</w:t>
      </w:r>
    </w:p>
    <w:p w:rsidR="00234E86" w:rsidRDefault="00234E86" w:rsidP="00234E86">
      <w:pPr>
        <w:pStyle w:val="NormalWeb"/>
      </w:pPr>
      <w:r>
        <w:t>Trẻ em bị xâm hại trên mạng có thể mất tập trung, không còn động lực học tập và trở nên cô lập, làm giảm khả năng phát triển bản thân.</w:t>
      </w:r>
    </w:p>
    <w:p w:rsidR="00234E86" w:rsidRDefault="00234E86" w:rsidP="00234E86">
      <w:pPr>
        <w:pStyle w:val="Heading3"/>
      </w:pPr>
      <w:r>
        <w:t>Ảnh hưởng đến các mối quan hệ xã hội</w:t>
      </w:r>
    </w:p>
    <w:p w:rsidR="00234E86" w:rsidRDefault="00234E86" w:rsidP="00234E86">
      <w:pPr>
        <w:pStyle w:val="NormalWeb"/>
      </w:pPr>
      <w:r>
        <w:t>Nhiều trẻ trở nên dè dặt, sợ hãi khi giao tiếp với bạn bè, gia đình và thầy cô, gây ra sự cô lập và khó khăn trong việc xây dựng các mối quan hệ lành mạnh.</w:t>
      </w:r>
    </w:p>
    <w:p w:rsidR="00234E86" w:rsidRDefault="00234E86" w:rsidP="00234E86">
      <w:pPr>
        <w:pStyle w:val="Heading3"/>
      </w:pPr>
      <w:r>
        <w:t>Nguy cơ bị lợi dụng và phạm pháp</w:t>
      </w:r>
    </w:p>
    <w:p w:rsidR="000E1D1C" w:rsidRDefault="00234E86" w:rsidP="000E1D1C">
      <w:pPr>
        <w:pStyle w:val="NormalWeb"/>
      </w:pPr>
      <w:r>
        <w:t>Trẻ bị xâm hại trên mạng có thể bị ép buộc tham gia các hành vi phi pháp như buôn bán hình ảnh, phát tán thông tin sai lệch hoặc tham gia vào các hoạt động tội phạm.</w:t>
      </w:r>
    </w:p>
    <w:p w:rsidR="000E1D1C" w:rsidRPr="000E1D1C" w:rsidRDefault="000E1D1C" w:rsidP="000E1D1C">
      <w:pPr>
        <w:pStyle w:val="NormalWeb"/>
        <w:rPr>
          <w:b/>
        </w:rPr>
      </w:pPr>
      <w:r w:rsidRPr="000E1D1C">
        <w:rPr>
          <w:b/>
        </w:rPr>
        <w:t>BIỆN PHÁP BẢO VỆ TRẺ EM KHỎI XÂM HẠI TRÊN KHÔNG GIAN MẠNG</w:t>
      </w:r>
    </w:p>
    <w:p w:rsidR="000E1D1C" w:rsidRDefault="000E1D1C" w:rsidP="000E1D1C">
      <w:pPr>
        <w:pStyle w:val="Heading3"/>
      </w:pPr>
      <w:r>
        <w:t>Nâng cao nhận thức cho trẻ em</w:t>
      </w:r>
    </w:p>
    <w:p w:rsidR="000E1D1C" w:rsidRDefault="000E1D1C" w:rsidP="000E1D1C">
      <w:pPr>
        <w:pStyle w:val="NormalWeb"/>
      </w:pPr>
      <w:r>
        <w:t>Dạy trẻ em cách sử dụng internet an toàn, nhận diện các dấu hiệu nguy hiểm và báo cáo khi gặp tình huống đáng ngờ.</w:t>
      </w:r>
    </w:p>
    <w:p w:rsidR="000E1D1C" w:rsidRDefault="000E1D1C" w:rsidP="000E1D1C">
      <w:pPr>
        <w:pStyle w:val="Heading3"/>
      </w:pPr>
      <w:r>
        <w:t>Vai trò của gia đình</w:t>
      </w:r>
    </w:p>
    <w:p w:rsidR="000E1D1C" w:rsidRDefault="000E1D1C" w:rsidP="000E1D1C">
      <w:pPr>
        <w:pStyle w:val="NormalWeb"/>
      </w:pPr>
      <w:r>
        <w:t>Phụ huynh cần kiểm soát nội dung trẻ truy cập, thiết lập quy tắc sử dụng mạng và thường xuyên trò chuyện để trẻ cảm thấy an toàn khi chia sẻ vấn đề.</w:t>
      </w:r>
    </w:p>
    <w:p w:rsidR="000E1D1C" w:rsidRDefault="000E1D1C" w:rsidP="000E1D1C">
      <w:pPr>
        <w:pStyle w:val="Heading3"/>
      </w:pPr>
      <w:r>
        <w:t>Trách nhiệm của nhà trường</w:t>
      </w:r>
    </w:p>
    <w:p w:rsidR="000E1D1C" w:rsidRDefault="000E1D1C" w:rsidP="000E1D1C">
      <w:pPr>
        <w:pStyle w:val="NormalWeb"/>
      </w:pPr>
      <w:r>
        <w:t>Nhà trường cần tổ chức các buổi tuyên truyền, giáo dục kỹ năng số và phối hợp với phụ huynh để bảo vệ học sinh khỏi các nguy cơ trên mạng.</w:t>
      </w:r>
    </w:p>
    <w:p w:rsidR="000E1D1C" w:rsidRDefault="000E1D1C" w:rsidP="000E1D1C">
      <w:pPr>
        <w:pStyle w:val="Heading3"/>
      </w:pPr>
      <w:r>
        <w:t>Sự hỗ trợ từ chính phủ và các tổ chức xã hội</w:t>
      </w:r>
    </w:p>
    <w:p w:rsidR="000E1D1C" w:rsidRDefault="000E1D1C" w:rsidP="000E1D1C">
      <w:pPr>
        <w:pStyle w:val="NormalWeb"/>
      </w:pPr>
      <w:r>
        <w:t>Cần có các quy định pháp luật nghiêm ngặt hơn để bảo vệ trẻ em trên mạng, đồng thời xây dựng hệ thống hỗ trợ trẻ em bị xâm hại, giúp các em vượt qua tổn thương.</w:t>
      </w:r>
    </w:p>
    <w:p w:rsidR="000E1D1C" w:rsidRDefault="000E1D1C" w:rsidP="000E1D1C">
      <w:pPr>
        <w:pStyle w:val="NormalWeb"/>
      </w:pPr>
      <w:r>
        <w:t>Xâm hại trẻ em trên không gian mạng là vấn đề nghiêm trọng, gây ra những tác động tiêu cực về tâm lý, giáo dục và sự phát triển của trẻ. Việc bảo vệ trẻ em khỏi những mối nguy hại từ internet cần có sự chung tay của gia đình, nhà trường và toàn xã hội. Bằng cách nâng cao nhận thức, thiết lập quy tắc sử dụng mạng an toàn và có những biện pháp hỗ trợ kịp thời, chúng ta có thể giúp trẻ em tận dụng lợi ích của internet một cách an toàn và lành mạnh.</w:t>
      </w:r>
    </w:p>
    <w:p w:rsidR="00234E86" w:rsidRPr="00234E86" w:rsidRDefault="00234E86" w:rsidP="00234E86">
      <w:pPr>
        <w:spacing w:before="100" w:beforeAutospacing="1" w:after="100" w:afterAutospacing="1" w:line="240" w:lineRule="auto"/>
        <w:rPr>
          <w:rFonts w:ascii="Times New Roman" w:eastAsia="Times New Roman" w:hAnsi="Times New Roman" w:cs="Times New Roman"/>
          <w:sz w:val="24"/>
          <w:szCs w:val="24"/>
        </w:rPr>
      </w:pPr>
    </w:p>
    <w:p w:rsidR="00234E86" w:rsidRPr="00CA42EE" w:rsidRDefault="00234E86" w:rsidP="00234E86">
      <w:pPr>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CA42EE" w:rsidRPr="00CA42EE" w:rsidRDefault="00CA42EE" w:rsidP="00CA42EE">
      <w:pPr>
        <w:pStyle w:val="NormalWeb"/>
        <w:rPr>
          <w:b/>
        </w:rPr>
      </w:pPr>
    </w:p>
    <w:p w:rsidR="00CA42EE" w:rsidRDefault="00CA42EE" w:rsidP="00CA42EE">
      <w:pPr>
        <w:pStyle w:val="NormalWeb"/>
        <w:ind w:left="360"/>
      </w:pPr>
    </w:p>
    <w:p w:rsidR="00CA42EE" w:rsidRDefault="00CA42EE" w:rsidP="00CA42EE">
      <w:pPr>
        <w:spacing w:before="100" w:beforeAutospacing="1" w:after="100" w:afterAutospacing="1" w:line="240" w:lineRule="auto"/>
        <w:ind w:left="720"/>
        <w:rPr>
          <w:rFonts w:ascii="Times New Roman" w:eastAsia="Times New Roman" w:hAnsi="Times New Roman" w:cs="Times New Roman"/>
          <w:sz w:val="24"/>
          <w:szCs w:val="24"/>
        </w:rPr>
      </w:pPr>
    </w:p>
    <w:p w:rsidR="00234E86" w:rsidRPr="00CA42EE" w:rsidRDefault="00234E86" w:rsidP="00CA42EE">
      <w:pPr>
        <w:spacing w:before="100" w:beforeAutospacing="1" w:after="100" w:afterAutospacing="1" w:line="240" w:lineRule="auto"/>
        <w:ind w:left="720"/>
        <w:rPr>
          <w:rFonts w:ascii="Times New Roman" w:eastAsia="Times New Roman" w:hAnsi="Times New Roman" w:cs="Times New Roman"/>
          <w:sz w:val="24"/>
          <w:szCs w:val="24"/>
        </w:rPr>
      </w:pPr>
    </w:p>
    <w:sectPr w:rsidR="00234E86" w:rsidRPr="00CA42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7921"/>
    <w:multiLevelType w:val="multilevel"/>
    <w:tmpl w:val="7256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9793D"/>
    <w:multiLevelType w:val="multilevel"/>
    <w:tmpl w:val="F92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54806"/>
    <w:multiLevelType w:val="multilevel"/>
    <w:tmpl w:val="9942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278CF"/>
    <w:multiLevelType w:val="multilevel"/>
    <w:tmpl w:val="F53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5F54D9"/>
    <w:multiLevelType w:val="multilevel"/>
    <w:tmpl w:val="83C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65F24"/>
    <w:multiLevelType w:val="multilevel"/>
    <w:tmpl w:val="863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B4F37"/>
    <w:multiLevelType w:val="multilevel"/>
    <w:tmpl w:val="8BC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F2AE1"/>
    <w:multiLevelType w:val="multilevel"/>
    <w:tmpl w:val="79B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65F35"/>
    <w:multiLevelType w:val="multilevel"/>
    <w:tmpl w:val="739C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747AB"/>
    <w:multiLevelType w:val="multilevel"/>
    <w:tmpl w:val="80DC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B5C03"/>
    <w:multiLevelType w:val="multilevel"/>
    <w:tmpl w:val="5AF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560D3"/>
    <w:multiLevelType w:val="multilevel"/>
    <w:tmpl w:val="AFD2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F0A23"/>
    <w:multiLevelType w:val="multilevel"/>
    <w:tmpl w:val="417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B5D66"/>
    <w:multiLevelType w:val="multilevel"/>
    <w:tmpl w:val="BB3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D1F38"/>
    <w:multiLevelType w:val="multilevel"/>
    <w:tmpl w:val="DDD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C7D9D"/>
    <w:multiLevelType w:val="multilevel"/>
    <w:tmpl w:val="6F96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DF2D0A"/>
    <w:multiLevelType w:val="multilevel"/>
    <w:tmpl w:val="04D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2C4126"/>
    <w:multiLevelType w:val="multilevel"/>
    <w:tmpl w:val="42EC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763661"/>
    <w:multiLevelType w:val="multilevel"/>
    <w:tmpl w:val="DD5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B84364"/>
    <w:multiLevelType w:val="multilevel"/>
    <w:tmpl w:val="3626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D879A5"/>
    <w:multiLevelType w:val="multilevel"/>
    <w:tmpl w:val="F3C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8D4DB3"/>
    <w:multiLevelType w:val="multilevel"/>
    <w:tmpl w:val="2CF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9B7D75"/>
    <w:multiLevelType w:val="multilevel"/>
    <w:tmpl w:val="650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62656F"/>
    <w:multiLevelType w:val="multilevel"/>
    <w:tmpl w:val="5CC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D3275"/>
    <w:multiLevelType w:val="multilevel"/>
    <w:tmpl w:val="DC5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722265"/>
    <w:multiLevelType w:val="multilevel"/>
    <w:tmpl w:val="65FC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8"/>
  </w:num>
  <w:num w:numId="4">
    <w:abstractNumId w:val="17"/>
  </w:num>
  <w:num w:numId="5">
    <w:abstractNumId w:val="9"/>
  </w:num>
  <w:num w:numId="6">
    <w:abstractNumId w:val="4"/>
  </w:num>
  <w:num w:numId="7">
    <w:abstractNumId w:val="25"/>
  </w:num>
  <w:num w:numId="8">
    <w:abstractNumId w:val="2"/>
  </w:num>
  <w:num w:numId="9">
    <w:abstractNumId w:val="16"/>
  </w:num>
  <w:num w:numId="10">
    <w:abstractNumId w:val="18"/>
  </w:num>
  <w:num w:numId="11">
    <w:abstractNumId w:val="10"/>
  </w:num>
  <w:num w:numId="12">
    <w:abstractNumId w:val="23"/>
  </w:num>
  <w:num w:numId="13">
    <w:abstractNumId w:val="5"/>
  </w:num>
  <w:num w:numId="14">
    <w:abstractNumId w:val="11"/>
  </w:num>
  <w:num w:numId="15">
    <w:abstractNumId w:val="21"/>
  </w:num>
  <w:num w:numId="16">
    <w:abstractNumId w:val="20"/>
  </w:num>
  <w:num w:numId="17">
    <w:abstractNumId w:val="0"/>
  </w:num>
  <w:num w:numId="18">
    <w:abstractNumId w:val="24"/>
  </w:num>
  <w:num w:numId="19">
    <w:abstractNumId w:val="15"/>
  </w:num>
  <w:num w:numId="20">
    <w:abstractNumId w:val="7"/>
  </w:num>
  <w:num w:numId="21">
    <w:abstractNumId w:val="1"/>
  </w:num>
  <w:num w:numId="22">
    <w:abstractNumId w:val="3"/>
  </w:num>
  <w:num w:numId="23">
    <w:abstractNumId w:val="12"/>
  </w:num>
  <w:num w:numId="24">
    <w:abstractNumId w:val="13"/>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EE"/>
    <w:rsid w:val="000E1D1C"/>
    <w:rsid w:val="00234E86"/>
    <w:rsid w:val="00446230"/>
    <w:rsid w:val="005B425C"/>
    <w:rsid w:val="00CA42EE"/>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F011B-FA80-468B-9CD2-576EAEA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42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A4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A42EE"/>
    <w:rPr>
      <w:rFonts w:ascii="Times New Roman" w:eastAsia="Times New Roman" w:hAnsi="Times New Roman" w:cs="Times New Roman"/>
      <w:b/>
      <w:bCs/>
      <w:sz w:val="27"/>
      <w:szCs w:val="27"/>
    </w:rPr>
  </w:style>
  <w:style w:type="character" w:styleId="Strong">
    <w:name w:val="Strong"/>
    <w:basedOn w:val="DefaultParagraphFont"/>
    <w:uiPriority w:val="22"/>
    <w:qFormat/>
    <w:rsid w:val="00CA42EE"/>
    <w:rPr>
      <w:b/>
      <w:bCs/>
    </w:rPr>
  </w:style>
  <w:style w:type="character" w:styleId="Emphasis">
    <w:name w:val="Emphasis"/>
    <w:basedOn w:val="DefaultParagraphFont"/>
    <w:uiPriority w:val="20"/>
    <w:qFormat/>
    <w:rsid w:val="00CA42EE"/>
    <w:rPr>
      <w:i/>
      <w:iCs/>
    </w:rPr>
  </w:style>
  <w:style w:type="character" w:customStyle="1" w:styleId="Heading2Char">
    <w:name w:val="Heading 2 Char"/>
    <w:basedOn w:val="DefaultParagraphFont"/>
    <w:link w:val="Heading2"/>
    <w:uiPriority w:val="9"/>
    <w:semiHidden/>
    <w:rsid w:val="00CA42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08318">
      <w:bodyDiv w:val="1"/>
      <w:marLeft w:val="0"/>
      <w:marRight w:val="0"/>
      <w:marTop w:val="0"/>
      <w:marBottom w:val="0"/>
      <w:divBdr>
        <w:top w:val="none" w:sz="0" w:space="0" w:color="auto"/>
        <w:left w:val="none" w:sz="0" w:space="0" w:color="auto"/>
        <w:bottom w:val="none" w:sz="0" w:space="0" w:color="auto"/>
        <w:right w:val="none" w:sz="0" w:space="0" w:color="auto"/>
      </w:divBdr>
    </w:div>
    <w:div w:id="230893334">
      <w:bodyDiv w:val="1"/>
      <w:marLeft w:val="0"/>
      <w:marRight w:val="0"/>
      <w:marTop w:val="0"/>
      <w:marBottom w:val="0"/>
      <w:divBdr>
        <w:top w:val="none" w:sz="0" w:space="0" w:color="auto"/>
        <w:left w:val="none" w:sz="0" w:space="0" w:color="auto"/>
        <w:bottom w:val="none" w:sz="0" w:space="0" w:color="auto"/>
        <w:right w:val="none" w:sz="0" w:space="0" w:color="auto"/>
      </w:divBdr>
    </w:div>
    <w:div w:id="238370094">
      <w:bodyDiv w:val="1"/>
      <w:marLeft w:val="0"/>
      <w:marRight w:val="0"/>
      <w:marTop w:val="0"/>
      <w:marBottom w:val="0"/>
      <w:divBdr>
        <w:top w:val="none" w:sz="0" w:space="0" w:color="auto"/>
        <w:left w:val="none" w:sz="0" w:space="0" w:color="auto"/>
        <w:bottom w:val="none" w:sz="0" w:space="0" w:color="auto"/>
        <w:right w:val="none" w:sz="0" w:space="0" w:color="auto"/>
      </w:divBdr>
    </w:div>
    <w:div w:id="261498574">
      <w:bodyDiv w:val="1"/>
      <w:marLeft w:val="0"/>
      <w:marRight w:val="0"/>
      <w:marTop w:val="0"/>
      <w:marBottom w:val="0"/>
      <w:divBdr>
        <w:top w:val="none" w:sz="0" w:space="0" w:color="auto"/>
        <w:left w:val="none" w:sz="0" w:space="0" w:color="auto"/>
        <w:bottom w:val="none" w:sz="0" w:space="0" w:color="auto"/>
        <w:right w:val="none" w:sz="0" w:space="0" w:color="auto"/>
      </w:divBdr>
    </w:div>
    <w:div w:id="350189184">
      <w:bodyDiv w:val="1"/>
      <w:marLeft w:val="0"/>
      <w:marRight w:val="0"/>
      <w:marTop w:val="0"/>
      <w:marBottom w:val="0"/>
      <w:divBdr>
        <w:top w:val="none" w:sz="0" w:space="0" w:color="auto"/>
        <w:left w:val="none" w:sz="0" w:space="0" w:color="auto"/>
        <w:bottom w:val="none" w:sz="0" w:space="0" w:color="auto"/>
        <w:right w:val="none" w:sz="0" w:space="0" w:color="auto"/>
      </w:divBdr>
    </w:div>
    <w:div w:id="362486679">
      <w:bodyDiv w:val="1"/>
      <w:marLeft w:val="0"/>
      <w:marRight w:val="0"/>
      <w:marTop w:val="0"/>
      <w:marBottom w:val="0"/>
      <w:divBdr>
        <w:top w:val="none" w:sz="0" w:space="0" w:color="auto"/>
        <w:left w:val="none" w:sz="0" w:space="0" w:color="auto"/>
        <w:bottom w:val="none" w:sz="0" w:space="0" w:color="auto"/>
        <w:right w:val="none" w:sz="0" w:space="0" w:color="auto"/>
      </w:divBdr>
    </w:div>
    <w:div w:id="461733184">
      <w:bodyDiv w:val="1"/>
      <w:marLeft w:val="0"/>
      <w:marRight w:val="0"/>
      <w:marTop w:val="0"/>
      <w:marBottom w:val="0"/>
      <w:divBdr>
        <w:top w:val="none" w:sz="0" w:space="0" w:color="auto"/>
        <w:left w:val="none" w:sz="0" w:space="0" w:color="auto"/>
        <w:bottom w:val="none" w:sz="0" w:space="0" w:color="auto"/>
        <w:right w:val="none" w:sz="0" w:space="0" w:color="auto"/>
      </w:divBdr>
    </w:div>
    <w:div w:id="621766613">
      <w:bodyDiv w:val="1"/>
      <w:marLeft w:val="0"/>
      <w:marRight w:val="0"/>
      <w:marTop w:val="0"/>
      <w:marBottom w:val="0"/>
      <w:divBdr>
        <w:top w:val="none" w:sz="0" w:space="0" w:color="auto"/>
        <w:left w:val="none" w:sz="0" w:space="0" w:color="auto"/>
        <w:bottom w:val="none" w:sz="0" w:space="0" w:color="auto"/>
        <w:right w:val="none" w:sz="0" w:space="0" w:color="auto"/>
      </w:divBdr>
    </w:div>
    <w:div w:id="649214457">
      <w:bodyDiv w:val="1"/>
      <w:marLeft w:val="0"/>
      <w:marRight w:val="0"/>
      <w:marTop w:val="0"/>
      <w:marBottom w:val="0"/>
      <w:divBdr>
        <w:top w:val="none" w:sz="0" w:space="0" w:color="auto"/>
        <w:left w:val="none" w:sz="0" w:space="0" w:color="auto"/>
        <w:bottom w:val="none" w:sz="0" w:space="0" w:color="auto"/>
        <w:right w:val="none" w:sz="0" w:space="0" w:color="auto"/>
      </w:divBdr>
    </w:div>
    <w:div w:id="697781859">
      <w:bodyDiv w:val="1"/>
      <w:marLeft w:val="0"/>
      <w:marRight w:val="0"/>
      <w:marTop w:val="0"/>
      <w:marBottom w:val="0"/>
      <w:divBdr>
        <w:top w:val="none" w:sz="0" w:space="0" w:color="auto"/>
        <w:left w:val="none" w:sz="0" w:space="0" w:color="auto"/>
        <w:bottom w:val="none" w:sz="0" w:space="0" w:color="auto"/>
        <w:right w:val="none" w:sz="0" w:space="0" w:color="auto"/>
      </w:divBdr>
    </w:div>
    <w:div w:id="789396538">
      <w:bodyDiv w:val="1"/>
      <w:marLeft w:val="0"/>
      <w:marRight w:val="0"/>
      <w:marTop w:val="0"/>
      <w:marBottom w:val="0"/>
      <w:divBdr>
        <w:top w:val="none" w:sz="0" w:space="0" w:color="auto"/>
        <w:left w:val="none" w:sz="0" w:space="0" w:color="auto"/>
        <w:bottom w:val="none" w:sz="0" w:space="0" w:color="auto"/>
        <w:right w:val="none" w:sz="0" w:space="0" w:color="auto"/>
      </w:divBdr>
    </w:div>
    <w:div w:id="857160181">
      <w:bodyDiv w:val="1"/>
      <w:marLeft w:val="0"/>
      <w:marRight w:val="0"/>
      <w:marTop w:val="0"/>
      <w:marBottom w:val="0"/>
      <w:divBdr>
        <w:top w:val="none" w:sz="0" w:space="0" w:color="auto"/>
        <w:left w:val="none" w:sz="0" w:space="0" w:color="auto"/>
        <w:bottom w:val="none" w:sz="0" w:space="0" w:color="auto"/>
        <w:right w:val="none" w:sz="0" w:space="0" w:color="auto"/>
      </w:divBdr>
    </w:div>
    <w:div w:id="877399068">
      <w:bodyDiv w:val="1"/>
      <w:marLeft w:val="0"/>
      <w:marRight w:val="0"/>
      <w:marTop w:val="0"/>
      <w:marBottom w:val="0"/>
      <w:divBdr>
        <w:top w:val="none" w:sz="0" w:space="0" w:color="auto"/>
        <w:left w:val="none" w:sz="0" w:space="0" w:color="auto"/>
        <w:bottom w:val="none" w:sz="0" w:space="0" w:color="auto"/>
        <w:right w:val="none" w:sz="0" w:space="0" w:color="auto"/>
      </w:divBdr>
    </w:div>
    <w:div w:id="1246261358">
      <w:bodyDiv w:val="1"/>
      <w:marLeft w:val="0"/>
      <w:marRight w:val="0"/>
      <w:marTop w:val="0"/>
      <w:marBottom w:val="0"/>
      <w:divBdr>
        <w:top w:val="none" w:sz="0" w:space="0" w:color="auto"/>
        <w:left w:val="none" w:sz="0" w:space="0" w:color="auto"/>
        <w:bottom w:val="none" w:sz="0" w:space="0" w:color="auto"/>
        <w:right w:val="none" w:sz="0" w:space="0" w:color="auto"/>
      </w:divBdr>
    </w:div>
    <w:div w:id="1364478250">
      <w:bodyDiv w:val="1"/>
      <w:marLeft w:val="0"/>
      <w:marRight w:val="0"/>
      <w:marTop w:val="0"/>
      <w:marBottom w:val="0"/>
      <w:divBdr>
        <w:top w:val="none" w:sz="0" w:space="0" w:color="auto"/>
        <w:left w:val="none" w:sz="0" w:space="0" w:color="auto"/>
        <w:bottom w:val="none" w:sz="0" w:space="0" w:color="auto"/>
        <w:right w:val="none" w:sz="0" w:space="0" w:color="auto"/>
      </w:divBdr>
    </w:div>
    <w:div w:id="1536499105">
      <w:bodyDiv w:val="1"/>
      <w:marLeft w:val="0"/>
      <w:marRight w:val="0"/>
      <w:marTop w:val="0"/>
      <w:marBottom w:val="0"/>
      <w:divBdr>
        <w:top w:val="none" w:sz="0" w:space="0" w:color="auto"/>
        <w:left w:val="none" w:sz="0" w:space="0" w:color="auto"/>
        <w:bottom w:val="none" w:sz="0" w:space="0" w:color="auto"/>
        <w:right w:val="none" w:sz="0" w:space="0" w:color="auto"/>
      </w:divBdr>
    </w:div>
    <w:div w:id="1546332046">
      <w:bodyDiv w:val="1"/>
      <w:marLeft w:val="0"/>
      <w:marRight w:val="0"/>
      <w:marTop w:val="0"/>
      <w:marBottom w:val="0"/>
      <w:divBdr>
        <w:top w:val="none" w:sz="0" w:space="0" w:color="auto"/>
        <w:left w:val="none" w:sz="0" w:space="0" w:color="auto"/>
        <w:bottom w:val="none" w:sz="0" w:space="0" w:color="auto"/>
        <w:right w:val="none" w:sz="0" w:space="0" w:color="auto"/>
      </w:divBdr>
    </w:div>
    <w:div w:id="1604848964">
      <w:bodyDiv w:val="1"/>
      <w:marLeft w:val="0"/>
      <w:marRight w:val="0"/>
      <w:marTop w:val="0"/>
      <w:marBottom w:val="0"/>
      <w:divBdr>
        <w:top w:val="none" w:sz="0" w:space="0" w:color="auto"/>
        <w:left w:val="none" w:sz="0" w:space="0" w:color="auto"/>
        <w:bottom w:val="none" w:sz="0" w:space="0" w:color="auto"/>
        <w:right w:val="none" w:sz="0" w:space="0" w:color="auto"/>
      </w:divBdr>
    </w:div>
    <w:div w:id="1987590298">
      <w:bodyDiv w:val="1"/>
      <w:marLeft w:val="0"/>
      <w:marRight w:val="0"/>
      <w:marTop w:val="0"/>
      <w:marBottom w:val="0"/>
      <w:divBdr>
        <w:top w:val="none" w:sz="0" w:space="0" w:color="auto"/>
        <w:left w:val="none" w:sz="0" w:space="0" w:color="auto"/>
        <w:bottom w:val="none" w:sz="0" w:space="0" w:color="auto"/>
        <w:right w:val="none" w:sz="0" w:space="0" w:color="auto"/>
      </w:divBdr>
    </w:div>
    <w:div w:id="1990016905">
      <w:bodyDiv w:val="1"/>
      <w:marLeft w:val="0"/>
      <w:marRight w:val="0"/>
      <w:marTop w:val="0"/>
      <w:marBottom w:val="0"/>
      <w:divBdr>
        <w:top w:val="none" w:sz="0" w:space="0" w:color="auto"/>
        <w:left w:val="none" w:sz="0" w:space="0" w:color="auto"/>
        <w:bottom w:val="none" w:sz="0" w:space="0" w:color="auto"/>
        <w:right w:val="none" w:sz="0" w:space="0" w:color="auto"/>
      </w:divBdr>
    </w:div>
    <w:div w:id="2006737599">
      <w:bodyDiv w:val="1"/>
      <w:marLeft w:val="0"/>
      <w:marRight w:val="0"/>
      <w:marTop w:val="0"/>
      <w:marBottom w:val="0"/>
      <w:divBdr>
        <w:top w:val="none" w:sz="0" w:space="0" w:color="auto"/>
        <w:left w:val="none" w:sz="0" w:space="0" w:color="auto"/>
        <w:bottom w:val="none" w:sz="0" w:space="0" w:color="auto"/>
        <w:right w:val="none" w:sz="0" w:space="0" w:color="auto"/>
      </w:divBdr>
    </w:div>
    <w:div w:id="2086100807">
      <w:bodyDiv w:val="1"/>
      <w:marLeft w:val="0"/>
      <w:marRight w:val="0"/>
      <w:marTop w:val="0"/>
      <w:marBottom w:val="0"/>
      <w:divBdr>
        <w:top w:val="none" w:sz="0" w:space="0" w:color="auto"/>
        <w:left w:val="none" w:sz="0" w:space="0" w:color="auto"/>
        <w:bottom w:val="none" w:sz="0" w:space="0" w:color="auto"/>
        <w:right w:val="none" w:sz="0" w:space="0" w:color="auto"/>
      </w:divBdr>
    </w:div>
    <w:div w:id="21386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2853</Words>
  <Characters>16266</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Biện pháp 1: Xây dựng môi trường học tập tích cực</vt:lpstr>
      <vt:lpstr>        Biện pháp 2: Phòng chống bạo lực học đường thông qua giáo dục kỹ năng</vt:lpstr>
      <vt:lpstr>        Biện pháp 3: Xây dựng mối quan hệ thân thiện giữa giáo viên và học sinh</vt:lpstr>
      <vt:lpstr>        Biện pháp 4: Xây dựng các kênh hỗ trợ tâm lý cho học sinh</vt:lpstr>
      <vt:lpstr>        Biện pháp 5: Kết nối gia đình và nhà trường</vt:lpstr>
      <vt:lpstr>        Xây dựng văn hóa ứng xử tôn trọng và yêu thương</vt:lpstr>
      <vt:lpstr>        Giáo dục kỹ năng sống để phòng tránh bạo lực</vt:lpstr>
      <vt:lpstr>        Thiết lập hệ thống hỗ trợ tâm lý</vt:lpstr>
      <vt:lpstr>        Kết nối giữa gia đình và nhà trường</vt:lpstr>
      <vt:lpstr>        Ảnh hưởng đến sức khỏe thể chất</vt:lpstr>
      <vt:lpstr>        Ảnh hưởng đến tinh thần và tâm lý</vt:lpstr>
      <vt:lpstr>        Ảnh hưởng đến giáo dục và tương lai</vt:lpstr>
      <vt:lpstr>        Ảnh hưởng đến xã hội và kinh tế</vt:lpstr>
      <vt:lpstr>        Giáo dục giúp trẻ em có kiến thức và kỹ năng</vt:lpstr>
      <vt:lpstr>        Giáo dục giúp giảm bất bình đẳng và đói nghèo</vt:lpstr>
      <vt:lpstr>        Giáo dục thúc đẩy phát triển xã hội</vt:lpstr>
      <vt:lpstr>        Nâng cao nhận thức của cộng đồng</vt:lpstr>
      <vt:lpstr>        Ban hành chính sách hỗ trợ trẻ em</vt:lpstr>
      <vt:lpstr>        Tạo môi trường giáo dục thân thiện</vt:lpstr>
      <vt:lpstr>        Bắt nạt trực tuyến (Cyberbullying)</vt:lpstr>
      <vt:lpstr>        Lừa đảo và lạm dụng thông tin cá nhân</vt:lpstr>
      <vt:lpstr>        Lạm dụng tình dục trực tuyến</vt:lpstr>
      <vt:lpstr>        Tiếp xúc với nội dung độc hại</vt:lpstr>
      <vt:lpstr>        Suy giảm kết quả học tập và khả năng phát triển cá nhân</vt:lpstr>
      <vt:lpstr>        Ảnh hưởng đến các mối quan hệ xã hội</vt:lpstr>
      <vt:lpstr>        Nguy cơ bị lợi dụng và phạm pháp</vt:lpstr>
      <vt:lpstr>        Nâng cao nhận thức cho trẻ em</vt:lpstr>
      <vt:lpstr>        Vai trò của gia đình</vt:lpstr>
      <vt:lpstr>        Trách nhiệm của nhà trường</vt:lpstr>
      <vt:lpstr>        Sự hỗ trợ từ chính phủ và các tổ chức xã hội</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2025-03-14T01:01:00Z</dcterms:created>
  <dcterms:modified xsi:type="dcterms:W3CDTF">2025-03-14T01:35:00Z</dcterms:modified>
</cp:coreProperties>
</file>