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54" w:rsidRPr="00B26D54" w:rsidRDefault="00B26D54" w:rsidP="00B26D54">
      <w:pPr>
        <w:shd w:val="clear" w:color="auto" w:fill="FFFFFF"/>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Bảng 2.8: TỔNG DỰ TOÁN</w:t>
      </w:r>
    </w:p>
    <w:p w:rsidR="00B26D54" w:rsidRPr="00B26D54" w:rsidRDefault="00B26D54" w:rsidP="00B26D54">
      <w:pPr>
        <w:shd w:val="clear" w:color="auto" w:fill="FFFFFF"/>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Dự án:....................................................................................................................</w:t>
      </w:r>
    </w:p>
    <w:p w:rsidR="00B26D54" w:rsidRPr="00B26D54" w:rsidRDefault="00B26D54" w:rsidP="00B26D54">
      <w:pPr>
        <w:shd w:val="clear" w:color="auto" w:fill="FFFFFF"/>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Địa điểm XD:........................................................................................................</w:t>
      </w:r>
    </w:p>
    <w:p w:rsidR="00B26D54" w:rsidRPr="00B26D54" w:rsidRDefault="00B26D54" w:rsidP="00B26D54">
      <w:pPr>
        <w:shd w:val="clear" w:color="auto" w:fill="FFFFFF"/>
        <w:spacing w:before="120" w:after="120" w:line="234" w:lineRule="atLeast"/>
        <w:jc w:val="right"/>
        <w:rPr>
          <w:rFonts w:ascii="Arial" w:eastAsia="Times New Roman" w:hAnsi="Arial" w:cs="Arial"/>
          <w:color w:val="000000"/>
          <w:sz w:val="18"/>
          <w:szCs w:val="18"/>
        </w:rPr>
      </w:pPr>
      <w:r w:rsidRPr="00B26D54">
        <w:rPr>
          <w:rFonts w:ascii="Arial" w:eastAsia="Times New Roman" w:hAnsi="Arial" w:cs="Arial"/>
          <w:i/>
          <w:iCs/>
          <w:color w:val="000000"/>
          <w:sz w:val="20"/>
          <w:szCs w:val="20"/>
        </w:rPr>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0"/>
        <w:gridCol w:w="4344"/>
        <w:gridCol w:w="1191"/>
        <w:gridCol w:w="1008"/>
        <w:gridCol w:w="1028"/>
        <w:gridCol w:w="969"/>
      </w:tblGrid>
      <w:tr w:rsidR="00B26D54" w:rsidRPr="00B26D54" w:rsidTr="00B26D54">
        <w:trPr>
          <w:tblHeader/>
          <w:tblCellSpacing w:w="0" w:type="dxa"/>
        </w:trPr>
        <w:tc>
          <w:tcPr>
            <w:tcW w:w="80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STT</w:t>
            </w:r>
          </w:p>
        </w:tc>
        <w:tc>
          <w:tcPr>
            <w:tcW w:w="43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NỘI DUNG CHI PHÍ</w:t>
            </w:r>
          </w:p>
        </w:tc>
        <w:tc>
          <w:tcPr>
            <w:tcW w:w="119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GIÁ TRỊ TRƯỚC THUẾ</w:t>
            </w:r>
          </w:p>
        </w:tc>
        <w:tc>
          <w:tcPr>
            <w:tcW w:w="10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THUẾ GTGT</w:t>
            </w:r>
          </w:p>
        </w:tc>
        <w:tc>
          <w:tcPr>
            <w:tcW w:w="103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GIÁ TRỊ SAU THUẾ</w:t>
            </w:r>
          </w:p>
        </w:tc>
        <w:tc>
          <w:tcPr>
            <w:tcW w:w="97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KÝ HIỆU</w:t>
            </w:r>
          </w:p>
        </w:tc>
      </w:tr>
      <w:tr w:rsidR="00B26D54" w:rsidRPr="00B26D54" w:rsidTr="00B26D54">
        <w:trPr>
          <w:tblHeade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[3]</w:t>
            </w: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[4]</w:t>
            </w: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[5]</w:t>
            </w: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[6]</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b/>
                <w:bCs/>
                <w:color w:val="000000"/>
                <w:sz w:val="20"/>
                <w:szCs w:val="20"/>
              </w:rPr>
              <w:t>Chi</w:t>
            </w:r>
            <w:r w:rsidRPr="00B26D54">
              <w:rPr>
                <w:rFonts w:ascii="Arial" w:eastAsia="Times New Roman" w:hAnsi="Arial" w:cs="Arial"/>
                <w:b/>
                <w:bCs/>
                <w:color w:val="000000"/>
                <w:sz w:val="20"/>
                <w:szCs w:val="20"/>
                <w:lang w:val="vi-VN"/>
              </w:rPr>
              <w:t> phí</w:t>
            </w:r>
            <w:r w:rsidRPr="00B26D54">
              <w:rPr>
                <w:rFonts w:ascii="Arial" w:eastAsia="Times New Roman" w:hAnsi="Arial" w:cs="Arial"/>
                <w:b/>
                <w:bCs/>
                <w:color w:val="000000"/>
                <w:sz w:val="20"/>
                <w:szCs w:val="20"/>
              </w:rPr>
              <w:t> xây dựng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XD</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1.1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xây dựng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1.2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xây dựng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lang w:val="vi-VN"/>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b/>
                <w:bCs/>
                <w:color w:val="000000"/>
                <w:sz w:val="20"/>
                <w:szCs w:val="20"/>
              </w:rPr>
              <w:t>Chi</w:t>
            </w:r>
            <w:r w:rsidRPr="00B26D54">
              <w:rPr>
                <w:rFonts w:ascii="Arial" w:eastAsia="Times New Roman" w:hAnsi="Arial" w:cs="Arial"/>
                <w:b/>
                <w:bCs/>
                <w:color w:val="000000"/>
                <w:sz w:val="20"/>
                <w:szCs w:val="20"/>
                <w:lang w:val="vi-VN"/>
              </w:rPr>
              <w:t> phí</w:t>
            </w:r>
            <w:r w:rsidRPr="00B26D54">
              <w:rPr>
                <w:rFonts w:ascii="Arial" w:eastAsia="Times New Roman" w:hAnsi="Arial" w:cs="Arial"/>
                <w:b/>
                <w:bCs/>
                <w:color w:val="000000"/>
                <w:sz w:val="20"/>
                <w:szCs w:val="20"/>
              </w:rPr>
              <w:t> thiết</w:t>
            </w:r>
            <w:r w:rsidRPr="00B26D54">
              <w:rPr>
                <w:rFonts w:ascii="Arial" w:eastAsia="Times New Roman" w:hAnsi="Arial" w:cs="Arial"/>
                <w:b/>
                <w:bCs/>
                <w:color w:val="000000"/>
                <w:sz w:val="20"/>
                <w:szCs w:val="20"/>
                <w:lang w:val="vi-VN"/>
              </w:rPr>
              <w:t> bị</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TB</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2</w:t>
            </w:r>
            <w:r w:rsidRPr="00B26D54">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thiết</w:t>
            </w:r>
            <w:r w:rsidRPr="00B26D54">
              <w:rPr>
                <w:rFonts w:ascii="Arial" w:eastAsia="Times New Roman" w:hAnsi="Arial" w:cs="Arial"/>
                <w:color w:val="000000"/>
                <w:sz w:val="20"/>
                <w:szCs w:val="20"/>
                <w:lang w:val="vi-VN"/>
              </w:rPr>
              <w:t> bị</w:t>
            </w:r>
            <w:r w:rsidRPr="00B26D54">
              <w:rPr>
                <w:rFonts w:ascii="Arial" w:eastAsia="Times New Roman" w:hAnsi="Arial" w:cs="Arial"/>
                <w:color w:val="000000"/>
                <w:sz w:val="20"/>
                <w:szCs w:val="20"/>
              </w:rPr>
              <w:t>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2</w:t>
            </w:r>
            <w:r w:rsidRPr="00B26D54">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thiết</w:t>
            </w:r>
            <w:r w:rsidRPr="00B26D54">
              <w:rPr>
                <w:rFonts w:ascii="Arial" w:eastAsia="Times New Roman" w:hAnsi="Arial" w:cs="Arial"/>
                <w:color w:val="000000"/>
                <w:sz w:val="20"/>
                <w:szCs w:val="20"/>
                <w:lang w:val="vi-VN"/>
              </w:rPr>
              <w:t> bị</w:t>
            </w:r>
            <w:r w:rsidRPr="00B26D54">
              <w:rPr>
                <w:rFonts w:ascii="Arial" w:eastAsia="Times New Roman" w:hAnsi="Arial" w:cs="Arial"/>
                <w:color w:val="000000"/>
                <w:sz w:val="20"/>
                <w:szCs w:val="20"/>
              </w:rPr>
              <w:t>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lang w:val="vi-VN"/>
              </w:rPr>
              <w:t>3</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b/>
                <w:bCs/>
                <w:color w:val="000000"/>
                <w:sz w:val="20"/>
                <w:szCs w:val="20"/>
              </w:rPr>
              <w:t>Chi phí quản lý dự án</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QLDA</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3</w:t>
            </w:r>
            <w:r w:rsidRPr="00B26D54">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QLDA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3</w:t>
            </w:r>
            <w:r w:rsidRPr="00B26D54">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QLDA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lang w:val="vi-VN"/>
              </w:rPr>
              <w:t>4</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b/>
                <w:bCs/>
                <w:color w:val="000000"/>
                <w:sz w:val="20"/>
                <w:szCs w:val="20"/>
              </w:rPr>
              <w:t>Chi phí tư vấn đầu tư xây dựng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TV</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4.1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lang w:val="vi-VN"/>
              </w:rPr>
              <w:t>Chi phí tư vấn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4</w:t>
            </w:r>
            <w:r w:rsidRPr="00B26D54">
              <w:rPr>
                <w:rFonts w:ascii="Arial" w:eastAsia="Times New Roman" w:hAnsi="Arial" w:cs="Arial"/>
                <w:color w:val="000000"/>
                <w:sz w:val="20"/>
                <w:szCs w:val="20"/>
              </w:rPr>
              <w:t>.1</w:t>
            </w:r>
            <w:r w:rsidRPr="00B26D54">
              <w:rPr>
                <w:rFonts w:ascii="Arial" w:eastAsia="Times New Roman" w:hAnsi="Arial" w:cs="Arial"/>
                <w:color w:val="000000"/>
                <w:sz w:val="20"/>
                <w:szCs w:val="20"/>
                <w:lang w:val="vi-VN"/>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tư</w:t>
            </w:r>
            <w:r w:rsidRPr="00B26D54">
              <w:rPr>
                <w:rFonts w:ascii="Arial" w:eastAsia="Times New Roman" w:hAnsi="Arial" w:cs="Arial"/>
                <w:color w:val="000000"/>
                <w:sz w:val="20"/>
                <w:szCs w:val="20"/>
                <w:lang w:val="vi-VN"/>
              </w:rPr>
              <w:t> vấn</w:t>
            </w:r>
            <w:r w:rsidRPr="00B26D54">
              <w:rPr>
                <w:rFonts w:ascii="Arial" w:eastAsia="Times New Roman" w:hAnsi="Arial" w:cs="Arial"/>
                <w:color w:val="000000"/>
                <w:sz w:val="20"/>
                <w:szCs w:val="20"/>
              </w:rPr>
              <w:t> trong dự toán xây dựng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4</w:t>
            </w:r>
            <w:r w:rsidRPr="00B26D54">
              <w:rPr>
                <w:rFonts w:ascii="Arial" w:eastAsia="Times New Roman" w:hAnsi="Arial" w:cs="Arial"/>
                <w:color w:val="000000"/>
                <w:sz w:val="20"/>
                <w:szCs w:val="20"/>
              </w:rPr>
              <w:t>.</w:t>
            </w:r>
            <w:r w:rsidRPr="00B26D54">
              <w:rPr>
                <w:rFonts w:ascii="Arial" w:eastAsia="Times New Roman" w:hAnsi="Arial" w:cs="Arial"/>
                <w:color w:val="000000"/>
                <w:sz w:val="20"/>
                <w:szCs w:val="20"/>
                <w:lang w:val="vi-VN"/>
              </w:rPr>
              <w:t>1.</w:t>
            </w:r>
            <w:r w:rsidRPr="00B26D54">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tư</w:t>
            </w:r>
            <w:r w:rsidRPr="00B26D54">
              <w:rPr>
                <w:rFonts w:ascii="Arial" w:eastAsia="Times New Roman" w:hAnsi="Arial" w:cs="Arial"/>
                <w:color w:val="000000"/>
                <w:sz w:val="20"/>
                <w:szCs w:val="20"/>
                <w:lang w:val="vi-VN"/>
              </w:rPr>
              <w:t> vấn</w:t>
            </w:r>
            <w:r w:rsidRPr="00B26D54">
              <w:rPr>
                <w:rFonts w:ascii="Arial" w:eastAsia="Times New Roman" w:hAnsi="Arial" w:cs="Arial"/>
                <w:color w:val="000000"/>
                <w:sz w:val="20"/>
                <w:szCs w:val="20"/>
              </w:rPr>
              <w:t> trong dự toán xây dựng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lastRenderedPageBreak/>
              <w:t>4.2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Chi phí tư vấn đầu tư xây dựng khác tính chung cho dự án (chưa tính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lang w:val="vi-VN"/>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lang w:val="vi-VN"/>
              </w:rPr>
              <w:t>5</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b/>
                <w:bCs/>
                <w:color w:val="000000"/>
                <w:sz w:val="20"/>
                <w:szCs w:val="20"/>
              </w:rPr>
              <w:t>Chi phí khác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K</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5.1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lang w:val="vi-VN"/>
              </w:rPr>
              <w:t>Chi phí khác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5</w:t>
            </w:r>
            <w:r w:rsidRPr="00B26D54">
              <w:rPr>
                <w:rFonts w:ascii="Arial" w:eastAsia="Times New Roman" w:hAnsi="Arial" w:cs="Arial"/>
                <w:color w:val="000000"/>
                <w:sz w:val="20"/>
                <w:szCs w:val="20"/>
              </w:rPr>
              <w:t>.1</w:t>
            </w:r>
            <w:r w:rsidRPr="00B26D54">
              <w:rPr>
                <w:rFonts w:ascii="Arial" w:eastAsia="Times New Roman" w:hAnsi="Arial" w:cs="Arial"/>
                <w:color w:val="000000"/>
                <w:sz w:val="20"/>
                <w:szCs w:val="20"/>
                <w:lang w:val="vi-VN"/>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khác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5</w:t>
            </w:r>
            <w:r w:rsidRPr="00B26D54">
              <w:rPr>
                <w:rFonts w:ascii="Arial" w:eastAsia="Times New Roman" w:hAnsi="Arial" w:cs="Arial"/>
                <w:color w:val="000000"/>
                <w:sz w:val="20"/>
                <w:szCs w:val="20"/>
              </w:rPr>
              <w:t>.</w:t>
            </w:r>
            <w:r w:rsidRPr="00B26D54">
              <w:rPr>
                <w:rFonts w:ascii="Arial" w:eastAsia="Times New Roman" w:hAnsi="Arial" w:cs="Arial"/>
                <w:color w:val="000000"/>
                <w:sz w:val="20"/>
                <w:szCs w:val="20"/>
                <w:lang w:val="vi-VN"/>
              </w:rPr>
              <w:t>1.</w:t>
            </w:r>
            <w:r w:rsidRPr="00B26D54">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Chi</w:t>
            </w:r>
            <w:r w:rsidRPr="00B26D54">
              <w:rPr>
                <w:rFonts w:ascii="Arial" w:eastAsia="Times New Roman" w:hAnsi="Arial" w:cs="Arial"/>
                <w:color w:val="000000"/>
                <w:sz w:val="20"/>
                <w:szCs w:val="20"/>
                <w:lang w:val="vi-VN"/>
              </w:rPr>
              <w:t> phí</w:t>
            </w:r>
            <w:r w:rsidRPr="00B26D54">
              <w:rPr>
                <w:rFonts w:ascii="Arial" w:eastAsia="Times New Roman" w:hAnsi="Arial" w:cs="Arial"/>
                <w:color w:val="000000"/>
                <w:sz w:val="20"/>
                <w:szCs w:val="20"/>
              </w:rPr>
              <w:t> khác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120" w:line="240" w:lineRule="auto"/>
              <w:outlineLvl w:val="3"/>
              <w:rPr>
                <w:rFonts w:ascii="Arial" w:eastAsia="Times New Roman" w:hAnsi="Arial" w:cs="Arial"/>
                <w:b/>
                <w:bCs/>
                <w:color w:val="000000"/>
                <w:sz w:val="24"/>
                <w:szCs w:val="24"/>
              </w:rPr>
            </w:pPr>
            <w:r w:rsidRPr="00B26D54">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5.2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Chi phí khác tính chung cho cả dự án (chưa tính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lang w:val="vi-VN"/>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lang w:val="vi-VN"/>
              </w:rPr>
              <w:t>6</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b/>
                <w:bCs/>
                <w:color w:val="000000"/>
                <w:sz w:val="20"/>
                <w:szCs w:val="20"/>
              </w:rPr>
              <w:t>Chi phí dự phòng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DP</w:t>
            </w: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6.1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Chi phí d</w:t>
            </w:r>
            <w:r w:rsidRPr="00B26D54">
              <w:rPr>
                <w:rFonts w:ascii="Arial" w:eastAsia="Times New Roman" w:hAnsi="Arial" w:cs="Arial"/>
                <w:color w:val="000000"/>
                <w:sz w:val="20"/>
                <w:szCs w:val="20"/>
                <w:lang w:val="vi-VN"/>
              </w:rPr>
              <w:t>ự phòng </w:t>
            </w:r>
            <w:r w:rsidRPr="00B26D54">
              <w:rPr>
                <w:rFonts w:ascii="Arial" w:eastAsia="Times New Roman" w:hAnsi="Arial" w:cs="Arial"/>
                <w:color w:val="000000"/>
                <w:sz w:val="20"/>
                <w:szCs w:val="20"/>
              </w:rPr>
              <w:t>của </w:t>
            </w:r>
            <w:r w:rsidRPr="00B26D54">
              <w:rPr>
                <w:rFonts w:ascii="Arial" w:eastAsia="Times New Roman" w:hAnsi="Arial" w:cs="Arial"/>
                <w:color w:val="000000"/>
                <w:sz w:val="20"/>
                <w:szCs w:val="20"/>
                <w:lang w:val="vi-VN"/>
              </w:rPr>
              <w:t>các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lang w:val="vi-VN"/>
              </w:rPr>
              <w:t>6.2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lang w:val="vi-VN"/>
              </w:rPr>
              <w:t>Dự phòng cho các chi phí </w:t>
            </w:r>
            <w:r w:rsidRPr="00B26D54">
              <w:rPr>
                <w:rFonts w:ascii="Arial" w:eastAsia="Times New Roman" w:hAnsi="Arial" w:cs="Arial"/>
                <w:color w:val="000000"/>
                <w:sz w:val="20"/>
                <w:szCs w:val="20"/>
              </w:rPr>
              <w:t>tính chung cho dự án</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r>
      <w:tr w:rsidR="00B26D54" w:rsidRPr="00B26D54" w:rsidTr="00B26D54">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TỔNG CỘNG (1+2+3+4+5+6)</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after="0" w:line="240" w:lineRule="auto"/>
              <w:rPr>
                <w:rFonts w:ascii="Times New Roman" w:eastAsia="Times New Roman" w:hAnsi="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G</w:t>
            </w:r>
            <w:r w:rsidRPr="00B26D54">
              <w:rPr>
                <w:rFonts w:ascii="Arial" w:eastAsia="Times New Roman" w:hAnsi="Arial" w:cs="Arial"/>
                <w:b/>
                <w:bCs/>
                <w:color w:val="000000"/>
                <w:sz w:val="20"/>
                <w:szCs w:val="20"/>
                <w:vertAlign w:val="subscript"/>
              </w:rPr>
              <w:t>TDT</w:t>
            </w:r>
          </w:p>
        </w:tc>
      </w:tr>
    </w:tbl>
    <w:p w:rsidR="00B26D54" w:rsidRPr="00B26D54" w:rsidRDefault="00B26D54" w:rsidP="00B26D5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B26D54" w:rsidRPr="00B26D54" w:rsidTr="00B26D54">
        <w:trPr>
          <w:tblCellSpacing w:w="0" w:type="dxa"/>
        </w:trPr>
        <w:tc>
          <w:tcPr>
            <w:tcW w:w="2000" w:type="pct"/>
            <w:shd w:val="clear" w:color="auto" w:fill="FFFFFF"/>
            <w:tcMar>
              <w:top w:w="0" w:type="dxa"/>
              <w:left w:w="108" w:type="dxa"/>
              <w:bottom w:w="0" w:type="dxa"/>
              <w:right w:w="108" w:type="dxa"/>
            </w:tcMa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NGƯỜI LẬP</w:t>
            </w:r>
            <w:r w:rsidRPr="00B26D54">
              <w:rPr>
                <w:rFonts w:ascii="Arial" w:eastAsia="Times New Roman" w:hAnsi="Arial" w:cs="Arial"/>
                <w:b/>
                <w:bCs/>
                <w:color w:val="000000"/>
                <w:sz w:val="20"/>
                <w:szCs w:val="20"/>
              </w:rPr>
              <w:br/>
            </w:r>
            <w:r w:rsidRPr="00B26D54">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b/>
                <w:bCs/>
                <w:color w:val="000000"/>
                <w:sz w:val="20"/>
                <w:szCs w:val="20"/>
              </w:rPr>
              <w:t>NGƯỜI CHỦ TRÌ</w:t>
            </w:r>
            <w:r w:rsidRPr="00B26D54">
              <w:rPr>
                <w:rFonts w:ascii="Arial" w:eastAsia="Times New Roman" w:hAnsi="Arial" w:cs="Arial"/>
                <w:b/>
                <w:bCs/>
                <w:color w:val="000000"/>
                <w:sz w:val="20"/>
                <w:szCs w:val="20"/>
              </w:rPr>
              <w:br/>
            </w:r>
            <w:r w:rsidRPr="00B26D54">
              <w:rPr>
                <w:rFonts w:ascii="Arial" w:eastAsia="Times New Roman" w:hAnsi="Arial" w:cs="Arial"/>
                <w:i/>
                <w:iCs/>
                <w:color w:val="000000"/>
                <w:sz w:val="20"/>
                <w:szCs w:val="20"/>
              </w:rPr>
              <w:t>(Ký, họ tên)</w:t>
            </w:r>
          </w:p>
          <w:p w:rsidR="00B26D54" w:rsidRPr="00B26D54" w:rsidRDefault="00B26D54" w:rsidP="00B26D54">
            <w:pPr>
              <w:spacing w:before="120" w:after="120" w:line="234" w:lineRule="atLeast"/>
              <w:jc w:val="center"/>
              <w:rPr>
                <w:rFonts w:ascii="Arial" w:eastAsia="Times New Roman" w:hAnsi="Arial" w:cs="Arial"/>
                <w:color w:val="000000"/>
                <w:sz w:val="18"/>
                <w:szCs w:val="18"/>
              </w:rPr>
            </w:pPr>
            <w:r w:rsidRPr="00B26D54">
              <w:rPr>
                <w:rFonts w:ascii="Arial" w:eastAsia="Times New Roman" w:hAnsi="Arial" w:cs="Arial"/>
                <w:color w:val="000000"/>
                <w:sz w:val="20"/>
                <w:szCs w:val="20"/>
              </w:rPr>
              <w:t>Chứng chỉ hành nghề định giá XD hạng ..., số ...</w:t>
            </w:r>
          </w:p>
        </w:tc>
      </w:tr>
    </w:tbl>
    <w:p w:rsidR="00B26D54" w:rsidRPr="00B26D54" w:rsidRDefault="00B26D54" w:rsidP="00B26D54">
      <w:pPr>
        <w:shd w:val="clear" w:color="auto" w:fill="FFFFFF"/>
        <w:spacing w:before="120" w:after="120" w:line="234" w:lineRule="atLeast"/>
        <w:rPr>
          <w:rFonts w:ascii="Arial" w:eastAsia="Times New Roman" w:hAnsi="Arial" w:cs="Arial"/>
          <w:color w:val="000000"/>
          <w:sz w:val="18"/>
          <w:szCs w:val="18"/>
        </w:rPr>
      </w:pPr>
      <w:r w:rsidRPr="00B26D54">
        <w:rPr>
          <w:rFonts w:ascii="Arial" w:eastAsia="Times New Roman" w:hAnsi="Arial" w:cs="Arial"/>
          <w:color w:val="000000"/>
          <w:sz w:val="20"/>
          <w:szCs w:val="20"/>
        </w:rPr>
        <w:t>Ghi chú: Trường hợp tổng dự toán xác định từ dự toán gói thầu thì căn cứ nội dung khoản mục chi phí trong từng dự toán gói thầu tương ứng với các khoản mục chi phí trong tổng mức đầu tư xây dựng được duyệt để tổng hợp.</w:t>
      </w:r>
    </w:p>
    <w:p w:rsidR="008A21FC" w:rsidRDefault="00B26D54">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54"/>
    <w:rsid w:val="007E09EA"/>
    <w:rsid w:val="00B26D54"/>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EE41-63CF-4357-BF4D-BD71074F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26D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6D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6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2025-01-13T08:07:00Z</dcterms:created>
  <dcterms:modified xsi:type="dcterms:W3CDTF">2025-01-13T08:07:00Z</dcterms:modified>
</cp:coreProperties>
</file>